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F4" w:rsidRPr="003F06E2" w:rsidRDefault="003F06E2" w:rsidP="001B0467">
      <w:pPr>
        <w:jc w:val="center"/>
        <w:rPr>
          <w:b/>
          <w:sz w:val="30"/>
        </w:rPr>
      </w:pPr>
      <w:r w:rsidRPr="003F06E2">
        <w:rPr>
          <w:b/>
          <w:sz w:val="30"/>
        </w:rPr>
        <w:t xml:space="preserve">Potential </w:t>
      </w:r>
      <w:r w:rsidR="001B0467" w:rsidRPr="003F06E2">
        <w:rPr>
          <w:b/>
          <w:sz w:val="30"/>
        </w:rPr>
        <w:t xml:space="preserve">Referral Form Information. </w:t>
      </w:r>
      <w:r w:rsidRPr="003F06E2">
        <w:rPr>
          <w:b/>
          <w:sz w:val="30"/>
        </w:rPr>
        <w:t>Please some of the attached images for variations in designs and integration.</w:t>
      </w:r>
    </w:p>
    <w:p w:rsidR="001B0467" w:rsidRDefault="001B0467" w:rsidP="001B0467">
      <w:pPr>
        <w:pStyle w:val="ListParagraph"/>
        <w:numPr>
          <w:ilvl w:val="0"/>
          <w:numId w:val="3"/>
        </w:numPr>
      </w:pPr>
      <w:r>
        <w:t>Logo with office address / phone number</w:t>
      </w:r>
    </w:p>
    <w:p w:rsidR="001B0467" w:rsidRDefault="001B0467" w:rsidP="001B0467">
      <w:pPr>
        <w:pStyle w:val="ListParagraph"/>
        <w:numPr>
          <w:ilvl w:val="0"/>
          <w:numId w:val="3"/>
        </w:numPr>
      </w:pPr>
      <w:r>
        <w:t>web address</w:t>
      </w:r>
    </w:p>
    <w:p w:rsidR="001B0467" w:rsidRDefault="001B0467" w:rsidP="001B0467">
      <w:pPr>
        <w:pStyle w:val="ListParagraph"/>
        <w:numPr>
          <w:ilvl w:val="0"/>
          <w:numId w:val="3"/>
        </w:numPr>
      </w:pPr>
      <w:r>
        <w:t>Today's date</w:t>
      </w:r>
    </w:p>
    <w:p w:rsidR="001B0467" w:rsidRDefault="001B0467" w:rsidP="001B0467">
      <w:pPr>
        <w:pStyle w:val="ListParagraph"/>
        <w:numPr>
          <w:ilvl w:val="0"/>
          <w:numId w:val="3"/>
        </w:numPr>
      </w:pPr>
      <w:r>
        <w:t xml:space="preserve">Appointment Information : This time is reserved specifically for you. If by necessity, you must cancel your appointment for surgery please notify us at least one day / 24 hours in advance. </w:t>
      </w:r>
    </w:p>
    <w:p w:rsidR="001B0467" w:rsidRDefault="001B0467" w:rsidP="001B0467">
      <w:pPr>
        <w:pStyle w:val="ListParagraph"/>
        <w:numPr>
          <w:ilvl w:val="0"/>
          <w:numId w:val="3"/>
        </w:numPr>
      </w:pPr>
      <w:r>
        <w:t>Appt. date _____________  am/pm   Time:__________ Day: _________(</w:t>
      </w:r>
      <w:proofErr w:type="spellStart"/>
      <w:r>
        <w:t>mon,tues,etc</w:t>
      </w:r>
      <w:proofErr w:type="spellEnd"/>
      <w:r>
        <w:t>)</w:t>
      </w:r>
    </w:p>
    <w:p w:rsidR="001B0467" w:rsidRDefault="001B0467" w:rsidP="001B0467">
      <w:pPr>
        <w:pStyle w:val="ListParagraph"/>
        <w:numPr>
          <w:ilvl w:val="0"/>
          <w:numId w:val="3"/>
        </w:numPr>
      </w:pPr>
      <w:r>
        <w:t>Patient's name:_______________</w:t>
      </w:r>
    </w:p>
    <w:p w:rsidR="001B0467" w:rsidRDefault="001B0467" w:rsidP="001B0467">
      <w:pPr>
        <w:pStyle w:val="ListParagraph"/>
        <w:numPr>
          <w:ilvl w:val="0"/>
          <w:numId w:val="3"/>
        </w:numPr>
      </w:pPr>
      <w:r>
        <w:t>Patient's phone: ______________</w:t>
      </w:r>
    </w:p>
    <w:p w:rsidR="001B0467" w:rsidRDefault="001B0467" w:rsidP="001B0467">
      <w:pPr>
        <w:pStyle w:val="ListParagraph"/>
        <w:numPr>
          <w:ilvl w:val="0"/>
          <w:numId w:val="3"/>
        </w:numPr>
      </w:pPr>
      <w:r>
        <w:t>Referred by: _________________</w:t>
      </w:r>
    </w:p>
    <w:p w:rsidR="003F06E2" w:rsidRDefault="003F06E2" w:rsidP="003F06E2">
      <w:pPr>
        <w:pStyle w:val="ListParagraph"/>
        <w:numPr>
          <w:ilvl w:val="0"/>
          <w:numId w:val="3"/>
        </w:numPr>
      </w:pPr>
      <w:r>
        <w:t>Additional Comments area:_______________</w:t>
      </w:r>
    </w:p>
    <w:p w:rsidR="003F06E2" w:rsidRDefault="003F06E2" w:rsidP="003F06E2">
      <w:pPr>
        <w:pStyle w:val="ListParagraph"/>
        <w:numPr>
          <w:ilvl w:val="0"/>
          <w:numId w:val="3"/>
        </w:numPr>
      </w:pPr>
      <w:r>
        <w:t xml:space="preserve"> Something that mentions (Save time : fill out patient registration, health </w:t>
      </w:r>
      <w:proofErr w:type="spellStart"/>
      <w:r>
        <w:t>hisory</w:t>
      </w:r>
      <w:proofErr w:type="spellEnd"/>
      <w:r>
        <w:t xml:space="preserve"> online) </w:t>
      </w:r>
    </w:p>
    <w:p w:rsidR="003F06E2" w:rsidRDefault="00D160E7" w:rsidP="003F06E2">
      <w:r>
        <w:t>Potential left or right side content: should include an area to mark off teeth numbers for treatment</w:t>
      </w:r>
      <w:r w:rsidR="009E4F7D">
        <w:t xml:space="preserve"> / evaluation</w:t>
      </w:r>
      <w:r>
        <w:t xml:space="preserve"> (1-32) </w:t>
      </w:r>
      <w:r w:rsidR="009E18FB">
        <w:t>#1- 16 for the maxilla, #17 -32 for the mandible (right to left numbering on top and left to right on the bottom)</w:t>
      </w:r>
      <w:r w:rsidR="00494929">
        <w:t xml:space="preserve">Also, a list of Baby/Deciduous teeth A-J, K- T. </w:t>
      </w:r>
      <w:r w:rsidR="009E18FB">
        <w:t xml:space="preserve"> I would like for the a check off system to be used ( introduces less errors into the equation) </w:t>
      </w:r>
    </w:p>
    <w:p w:rsidR="009E18FB" w:rsidRDefault="009E18FB" w:rsidP="003F06E2">
      <w:r>
        <w:t xml:space="preserve">A Soft tissue chart of the mouth is also necessary as is seen in one of the attached document examples. Please ask me if unsure of what it looks like (usually has at least 4 </w:t>
      </w:r>
      <w:r w:rsidR="00B675DA">
        <w:t xml:space="preserve">drawn </w:t>
      </w:r>
      <w:r>
        <w:t>images</w:t>
      </w:r>
      <w:r w:rsidR="00B675DA">
        <w:t>/ views of the mouth) Left/ Right indicators.</w:t>
      </w:r>
    </w:p>
    <w:p w:rsidR="009E4F7D" w:rsidRDefault="00B675DA" w:rsidP="003F06E2">
      <w:proofErr w:type="spellStart"/>
      <w:r>
        <w:t>CHeck</w:t>
      </w:r>
      <w:proofErr w:type="spellEnd"/>
      <w:r>
        <w:t xml:space="preserve"> off system for a Consultation Reason:  </w:t>
      </w:r>
      <w:r w:rsidR="009E4F7D">
        <w:t xml:space="preserve">Somewhat </w:t>
      </w:r>
      <w:r>
        <w:t xml:space="preserve">Broken down into 4 Main categories: </w:t>
      </w:r>
    </w:p>
    <w:p w:rsidR="00B675DA" w:rsidRDefault="00B675DA" w:rsidP="003F06E2">
      <w:r>
        <w:t xml:space="preserve">1. Extraction  2. Implants 3. Consultation 4. Radiographs </w:t>
      </w:r>
    </w:p>
    <w:p w:rsidR="00032363" w:rsidRDefault="000D399A" w:rsidP="003F06E2">
      <w:r>
        <w:t xml:space="preserve">Potential </w:t>
      </w:r>
      <w:r w:rsidR="009E4F7D">
        <w:t>List:</w:t>
      </w:r>
      <w:r>
        <w:t xml:space="preserve"> </w:t>
      </w:r>
      <w:r w:rsidR="00032363">
        <w:t xml:space="preserve">Wisdom Teeth, </w:t>
      </w:r>
      <w:r w:rsidR="009E4F7D">
        <w:t>Extraction,</w:t>
      </w:r>
      <w:r>
        <w:t xml:space="preserve"> Implants</w:t>
      </w:r>
      <w:r w:rsidR="00DC468C">
        <w:t xml:space="preserve">, Bone Grafting, </w:t>
      </w:r>
      <w:r w:rsidR="009E4F7D">
        <w:t>Exposure and bonding, Biopsy</w:t>
      </w:r>
      <w:r w:rsidR="00494929">
        <w:t>(SOFT or Hard Tissue)</w:t>
      </w:r>
      <w:r w:rsidR="009E4F7D">
        <w:t>,</w:t>
      </w:r>
      <w:r w:rsidR="00DC468C">
        <w:t xml:space="preserve"> Lesion Evaluation, </w:t>
      </w:r>
      <w:r w:rsidR="009E4F7D">
        <w:t xml:space="preserve"> Infection</w:t>
      </w:r>
      <w:r>
        <w:t xml:space="preserve"> (I&amp;D), </w:t>
      </w:r>
      <w:r w:rsidR="00494929">
        <w:t xml:space="preserve"> </w:t>
      </w:r>
      <w:proofErr w:type="spellStart"/>
      <w:r>
        <w:t>Alveoloplasty</w:t>
      </w:r>
      <w:proofErr w:type="spellEnd"/>
      <w:r>
        <w:t xml:space="preserve">, </w:t>
      </w:r>
      <w:proofErr w:type="spellStart"/>
      <w:r>
        <w:t>Frenectomy</w:t>
      </w:r>
      <w:proofErr w:type="spellEnd"/>
      <w:r>
        <w:t xml:space="preserve">, Orthognathic, TMJ, </w:t>
      </w:r>
      <w:r w:rsidR="00494929">
        <w:t>Other_____;</w:t>
      </w:r>
    </w:p>
    <w:p w:rsidR="00032363" w:rsidRDefault="00494929" w:rsidP="003F06E2">
      <w:r>
        <w:t xml:space="preserve">  Implants: Nobel, </w:t>
      </w:r>
      <w:proofErr w:type="spellStart"/>
      <w:r>
        <w:t>Straumann</w:t>
      </w:r>
      <w:proofErr w:type="spellEnd"/>
      <w:r>
        <w:t xml:space="preserve">, Astra, 3i,Other____;  </w:t>
      </w:r>
    </w:p>
    <w:p w:rsidR="00B675DA" w:rsidRDefault="00DC468C" w:rsidP="003F06E2">
      <w:r>
        <w:tab/>
      </w:r>
      <w:r w:rsidR="00494929">
        <w:t xml:space="preserve">Surgical template (1. to be provided by Restorative dentist 2. to be fabricated by the surgeon) </w:t>
      </w:r>
      <w:r>
        <w:tab/>
      </w:r>
      <w:r w:rsidR="00494929">
        <w:t xml:space="preserve">Other ___, </w:t>
      </w:r>
    </w:p>
    <w:p w:rsidR="00032363" w:rsidRDefault="00295470" w:rsidP="003F06E2">
      <w:r>
        <w:t>Radiographs: Being Mailed/ emailed, Given to the Patient, Please Take, Other_______</w:t>
      </w:r>
    </w:p>
    <w:p w:rsidR="00295470" w:rsidRDefault="00295470" w:rsidP="003F06E2"/>
    <w:p w:rsidR="00295470" w:rsidRDefault="00295470" w:rsidP="003F06E2"/>
    <w:p w:rsidR="00295470" w:rsidRDefault="00295470" w:rsidP="003F06E2"/>
    <w:p w:rsidR="00295470" w:rsidRDefault="00295470" w:rsidP="003F06E2">
      <w:r>
        <w:lastRenderedPageBreak/>
        <w:t>Potential 2nd side material:</w:t>
      </w:r>
    </w:p>
    <w:p w:rsidR="00295470" w:rsidRDefault="00295470" w:rsidP="003F06E2">
      <w:r>
        <w:t>Picture / map of the address,</w:t>
      </w:r>
    </w:p>
    <w:p w:rsidR="00295470" w:rsidRDefault="00295470" w:rsidP="003F06E2">
      <w:r>
        <w:t>Logo placement? 2nd time?</w:t>
      </w:r>
    </w:p>
    <w:p w:rsidR="00295470" w:rsidRDefault="00295470" w:rsidP="003F06E2">
      <w:r>
        <w:t>pt. instructions:</w:t>
      </w:r>
    </w:p>
    <w:p w:rsidR="00295470" w:rsidRDefault="00295470" w:rsidP="003F06E2">
      <w:r>
        <w:t xml:space="preserve">PLEASE NOTE THAT IN MOST INSTANCES THE PATIENT IS FIRST SEEN FOR CONSULATION TO REVIEW THE HEALTH HISTORY; DECIDE ON THE MOST APPROPRIATE </w:t>
      </w:r>
      <w:r w:rsidR="00674789">
        <w:t xml:space="preserve">ANESTHESIA </w:t>
      </w:r>
      <w:r>
        <w:t>A</w:t>
      </w:r>
      <w:r w:rsidR="00EC1D1E">
        <w:t xml:space="preserve">ND </w:t>
      </w:r>
      <w:r w:rsidR="00674789">
        <w:t xml:space="preserve">TREATMENT </w:t>
      </w:r>
      <w:r w:rsidR="00EC1D1E">
        <w:t xml:space="preserve">PLAN, AND SCHEDULE THE SURGERY AT A SEPARATE APPOINTMENT. </w:t>
      </w:r>
    </w:p>
    <w:p w:rsidR="00EC1D1E" w:rsidRDefault="00EC1D1E" w:rsidP="003F06E2">
      <w:r>
        <w:t xml:space="preserve">Please assist us by having the following information available with you at the time of appointment: </w:t>
      </w:r>
    </w:p>
    <w:p w:rsidR="00EC1D1E" w:rsidRDefault="00EC1D1E" w:rsidP="003F06E2">
      <w:r>
        <w:tab/>
        <w:t xml:space="preserve">Your surgical referral slip and any x-rays if applicable, a list </w:t>
      </w:r>
      <w:proofErr w:type="spellStart"/>
      <w:r>
        <w:t>ofmedicatioins</w:t>
      </w:r>
      <w:proofErr w:type="spellEnd"/>
      <w:r>
        <w:t xml:space="preserve">, insurance policy information, </w:t>
      </w:r>
    </w:p>
    <w:p w:rsidR="00EC1D1E" w:rsidRDefault="00EC1D1E" w:rsidP="003F06E2">
      <w:r>
        <w:t xml:space="preserve">IMPORTANT: All patients unmarried or under the age of 19 must be accompanied by a Parent or guardian during the </w:t>
      </w:r>
      <w:proofErr w:type="spellStart"/>
      <w:r>
        <w:t>Consulation</w:t>
      </w:r>
      <w:proofErr w:type="spellEnd"/>
      <w:r w:rsidR="00823034">
        <w:t xml:space="preserve"> and Treatment</w:t>
      </w:r>
      <w:r>
        <w:t xml:space="preserve"> visit</w:t>
      </w:r>
      <w:r w:rsidR="00823034">
        <w:t>s</w:t>
      </w:r>
      <w:r>
        <w:t xml:space="preserve">. </w:t>
      </w:r>
    </w:p>
    <w:p w:rsidR="00674789" w:rsidRDefault="00674789" w:rsidP="003F06E2">
      <w:r>
        <w:t>SPECIAL INSTRUCTIONS FOR PATIENTS HAVING I.V. SEDATION</w:t>
      </w:r>
      <w:r w:rsidR="000A7914">
        <w:t xml:space="preserve"> / GENERAL ANESTHESIA</w:t>
      </w:r>
      <w:r>
        <w:t>:</w:t>
      </w:r>
    </w:p>
    <w:p w:rsidR="00674789" w:rsidRDefault="00674789" w:rsidP="003F06E2">
      <w:r>
        <w:tab/>
        <w:t xml:space="preserve">1. </w:t>
      </w:r>
      <w:r w:rsidR="004144E3">
        <w:t xml:space="preserve">NO FOOD OR DRINK (including WATER) AT LEAST 6 HOURS PRIOR TO YOUR SURGERY UNLESS OTHERWISE INDICATED BY THE SURGEON.  Some </w:t>
      </w:r>
      <w:proofErr w:type="spellStart"/>
      <w:r w:rsidR="004144E3">
        <w:t>medicaitons</w:t>
      </w:r>
      <w:proofErr w:type="spellEnd"/>
      <w:r w:rsidR="004144E3">
        <w:t xml:space="preserve"> may be </w:t>
      </w:r>
      <w:proofErr w:type="spellStart"/>
      <w:r w:rsidR="004144E3">
        <w:t>continuedand</w:t>
      </w:r>
      <w:proofErr w:type="spellEnd"/>
      <w:r w:rsidR="004144E3">
        <w:t xml:space="preserve"> this will be discussed at your </w:t>
      </w:r>
      <w:proofErr w:type="spellStart"/>
      <w:r w:rsidR="004144E3">
        <w:t>consulation</w:t>
      </w:r>
      <w:proofErr w:type="spellEnd"/>
      <w:r w:rsidR="004144E3">
        <w:t xml:space="preserve">. </w:t>
      </w:r>
    </w:p>
    <w:p w:rsidR="004144E3" w:rsidRDefault="004144E3" w:rsidP="003F06E2">
      <w:r>
        <w:tab/>
        <w:t xml:space="preserve">2. A responsible adult must accompany you and REMAIN in the office during the entire treatment. </w:t>
      </w:r>
      <w:r w:rsidR="00823034">
        <w:t xml:space="preserve">They must also be able to drive you home. </w:t>
      </w:r>
      <w:r w:rsidR="00823034">
        <w:tab/>
        <w:t>YOU cannot drive until the next day.</w:t>
      </w:r>
    </w:p>
    <w:p w:rsidR="00823034" w:rsidRDefault="00823034" w:rsidP="003F06E2">
      <w:r>
        <w:tab/>
        <w:t xml:space="preserve">3. Eat a light and easily digestible meal the night before the procedure. Do not drink any alcoholic beverages the night before. </w:t>
      </w:r>
    </w:p>
    <w:p w:rsidR="00823034" w:rsidRDefault="00823034" w:rsidP="003F06E2">
      <w:r>
        <w:tab/>
        <w:t xml:space="preserve">4. Wear </w:t>
      </w:r>
      <w:r w:rsidR="000A7914">
        <w:t xml:space="preserve">comfortable clothing with sleeves which are easy to push up. </w:t>
      </w:r>
    </w:p>
    <w:p w:rsidR="00674789" w:rsidRDefault="00674789" w:rsidP="003F06E2"/>
    <w:sectPr w:rsidR="00674789" w:rsidSect="00EE39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F7759"/>
    <w:multiLevelType w:val="hybridMultilevel"/>
    <w:tmpl w:val="22B27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356E5"/>
    <w:multiLevelType w:val="hybridMultilevel"/>
    <w:tmpl w:val="A3E28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40324"/>
    <w:multiLevelType w:val="hybridMultilevel"/>
    <w:tmpl w:val="6BA65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B0467"/>
    <w:rsid w:val="00032363"/>
    <w:rsid w:val="00052186"/>
    <w:rsid w:val="000A7914"/>
    <w:rsid w:val="000D399A"/>
    <w:rsid w:val="000D65DF"/>
    <w:rsid w:val="000F20ED"/>
    <w:rsid w:val="00152A80"/>
    <w:rsid w:val="00197DA4"/>
    <w:rsid w:val="001B0467"/>
    <w:rsid w:val="00256CEA"/>
    <w:rsid w:val="002857DB"/>
    <w:rsid w:val="00295470"/>
    <w:rsid w:val="0032052F"/>
    <w:rsid w:val="003F06E2"/>
    <w:rsid w:val="003F33CE"/>
    <w:rsid w:val="004144E3"/>
    <w:rsid w:val="00494929"/>
    <w:rsid w:val="004C16A2"/>
    <w:rsid w:val="005643B7"/>
    <w:rsid w:val="005A05C7"/>
    <w:rsid w:val="00674789"/>
    <w:rsid w:val="006B7915"/>
    <w:rsid w:val="006C00FB"/>
    <w:rsid w:val="006D60E1"/>
    <w:rsid w:val="00721A8A"/>
    <w:rsid w:val="007279A6"/>
    <w:rsid w:val="00757487"/>
    <w:rsid w:val="00823034"/>
    <w:rsid w:val="00861EFF"/>
    <w:rsid w:val="00885C77"/>
    <w:rsid w:val="008C49CD"/>
    <w:rsid w:val="009E18FB"/>
    <w:rsid w:val="009E4F7D"/>
    <w:rsid w:val="00B604BD"/>
    <w:rsid w:val="00B675DA"/>
    <w:rsid w:val="00C45437"/>
    <w:rsid w:val="00D160E7"/>
    <w:rsid w:val="00D74AB9"/>
    <w:rsid w:val="00DC468C"/>
    <w:rsid w:val="00E417AF"/>
    <w:rsid w:val="00E80BEB"/>
    <w:rsid w:val="00EC1D1E"/>
    <w:rsid w:val="00EE3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4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Shnayder Family</dc:creator>
  <cp:lastModifiedBy>Shnayder Family</cp:lastModifiedBy>
  <cp:revision>1</cp:revision>
  <dcterms:created xsi:type="dcterms:W3CDTF">2010-10-02T04:13:00Z</dcterms:created>
  <dcterms:modified xsi:type="dcterms:W3CDTF">2010-10-02T05:43:00Z</dcterms:modified>
</cp:coreProperties>
</file>