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2E6" w:rsidRPr="00FF72E6" w:rsidRDefault="00FF72E6" w:rsidP="00FF72E6">
      <w:pPr>
        <w:spacing w:after="0" w:line="240" w:lineRule="auto"/>
        <w:rPr>
          <w:rFonts w:ascii="Times New Roman" w:eastAsia="Times New Roman" w:hAnsi="Times New Roman" w:cs="Times New Roman"/>
          <w:sz w:val="24"/>
          <w:szCs w:val="24"/>
          <w:lang w:eastAsia="en-AU"/>
        </w:rPr>
      </w:pPr>
      <w:bookmarkStart w:id="0" w:name="_GoBack"/>
      <w:r w:rsidRPr="00FF72E6">
        <w:rPr>
          <w:rFonts w:ascii="Arial" w:eastAsia="Times New Roman" w:hAnsi="Arial" w:cs="Arial"/>
          <w:color w:val="000000"/>
          <w:sz w:val="23"/>
          <w:szCs w:val="23"/>
          <w:lang w:eastAsia="en-AU"/>
        </w:rPr>
        <w:t xml:space="preserve">The site is astrepo.com. </w:t>
      </w:r>
      <w:proofErr w:type="spellStart"/>
      <w:r w:rsidRPr="00FF72E6">
        <w:rPr>
          <w:rFonts w:ascii="Arial" w:eastAsia="Times New Roman" w:hAnsi="Arial" w:cs="Arial"/>
          <w:color w:val="000000"/>
          <w:sz w:val="23"/>
          <w:szCs w:val="23"/>
          <w:lang w:eastAsia="en-AU"/>
        </w:rPr>
        <w:t>Astrepo’s</w:t>
      </w:r>
      <w:proofErr w:type="spellEnd"/>
      <w:r w:rsidRPr="00FF72E6">
        <w:rPr>
          <w:rFonts w:ascii="Arial" w:eastAsia="Times New Roman" w:hAnsi="Arial" w:cs="Arial"/>
          <w:color w:val="000000"/>
          <w:sz w:val="23"/>
          <w:szCs w:val="23"/>
          <w:lang w:eastAsia="en-AU"/>
        </w:rPr>
        <w:t xml:space="preserve"> aim is to remind its users about events that they’d like </w:t>
      </w:r>
      <w:bookmarkEnd w:id="0"/>
      <w:r w:rsidRPr="00FF72E6">
        <w:rPr>
          <w:rFonts w:ascii="Arial" w:eastAsia="Times New Roman" w:hAnsi="Arial" w:cs="Arial"/>
          <w:color w:val="000000"/>
          <w:sz w:val="23"/>
          <w:szCs w:val="23"/>
          <w:lang w:eastAsia="en-AU"/>
        </w:rPr>
        <w:t>to see.</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Please look at the site and ensure your designs will be compatible with the existing look and feel of the site, especially in terms of colour.</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There is a standard header, footer and margin. These should be used for all pages.</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 xml:space="preserve">There are some very basic </w:t>
      </w:r>
      <w:proofErr w:type="spellStart"/>
      <w:r w:rsidRPr="00FF72E6">
        <w:rPr>
          <w:rFonts w:ascii="Arial" w:eastAsia="Times New Roman" w:hAnsi="Arial" w:cs="Arial"/>
          <w:color w:val="000000"/>
          <w:sz w:val="23"/>
          <w:szCs w:val="23"/>
          <w:lang w:eastAsia="en-AU"/>
        </w:rPr>
        <w:t>mockups</w:t>
      </w:r>
      <w:proofErr w:type="spellEnd"/>
      <w:r w:rsidRPr="00FF72E6">
        <w:rPr>
          <w:rFonts w:ascii="Arial" w:eastAsia="Times New Roman" w:hAnsi="Arial" w:cs="Arial"/>
          <w:color w:val="000000"/>
          <w:sz w:val="23"/>
          <w:szCs w:val="23"/>
          <w:lang w:eastAsia="en-AU"/>
        </w:rPr>
        <w:t xml:space="preserve"> attached which show the content needed and the general layout. You may want to suggest different layouts, but probably best to stick to these.</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 xml:space="preserve">The points below in bold relate to the letters in black on the </w:t>
      </w:r>
      <w:proofErr w:type="spellStart"/>
      <w:r w:rsidRPr="00FF72E6">
        <w:rPr>
          <w:rFonts w:ascii="Arial" w:eastAsia="Times New Roman" w:hAnsi="Arial" w:cs="Arial"/>
          <w:color w:val="000000"/>
          <w:sz w:val="23"/>
          <w:szCs w:val="23"/>
          <w:lang w:eastAsia="en-AU"/>
        </w:rPr>
        <w:t>mockups</w:t>
      </w:r>
      <w:proofErr w:type="spellEnd"/>
      <w:r w:rsidRPr="00FF72E6">
        <w:rPr>
          <w:rFonts w:ascii="Arial" w:eastAsia="Times New Roman" w:hAnsi="Arial" w:cs="Arial"/>
          <w:color w:val="000000"/>
          <w:sz w:val="23"/>
          <w:szCs w:val="23"/>
          <w:lang w:eastAsia="en-AU"/>
        </w:rPr>
        <w:t>.</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b/>
          <w:bCs/>
          <w:color w:val="000000"/>
          <w:sz w:val="23"/>
          <w:szCs w:val="23"/>
          <w:lang w:eastAsia="en-AU"/>
        </w:rPr>
        <w:t>1st Page - Landing Page (Slide 1)</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This is the landing page for users to sign up on. They can click Connect with Facebook, which is the main Call to Action. Alternatively, they can sign up with email instead (</w:t>
      </w:r>
      <w:r w:rsidRPr="00FF72E6">
        <w:rPr>
          <w:rFonts w:ascii="Arial" w:eastAsia="Times New Roman" w:hAnsi="Arial" w:cs="Arial"/>
          <w:b/>
          <w:bCs/>
          <w:color w:val="000000"/>
          <w:sz w:val="23"/>
          <w:szCs w:val="23"/>
          <w:lang w:eastAsia="en-AU"/>
        </w:rPr>
        <w:t>point b</w:t>
      </w:r>
      <w:r w:rsidRPr="00FF72E6">
        <w:rPr>
          <w:rFonts w:ascii="Arial" w:eastAsia="Times New Roman" w:hAnsi="Arial" w:cs="Arial"/>
          <w:color w:val="000000"/>
          <w:sz w:val="23"/>
          <w:szCs w:val="23"/>
          <w:lang w:eastAsia="en-AU"/>
        </w:rPr>
        <w:t>). There’s a list of benefits on the right side (</w:t>
      </w:r>
      <w:r w:rsidRPr="00FF72E6">
        <w:rPr>
          <w:rFonts w:ascii="Arial" w:eastAsia="Times New Roman" w:hAnsi="Arial" w:cs="Arial"/>
          <w:b/>
          <w:bCs/>
          <w:color w:val="000000"/>
          <w:sz w:val="23"/>
          <w:szCs w:val="23"/>
          <w:lang w:eastAsia="en-AU"/>
        </w:rPr>
        <w:t>point a</w:t>
      </w:r>
      <w:r w:rsidRPr="00FF72E6">
        <w:rPr>
          <w:rFonts w:ascii="Arial" w:eastAsia="Times New Roman" w:hAnsi="Arial" w:cs="Arial"/>
          <w:color w:val="000000"/>
          <w:sz w:val="23"/>
          <w:szCs w:val="23"/>
          <w:lang w:eastAsia="en-AU"/>
        </w:rPr>
        <w:t>), encouraging the user to sign up. The Facebook sign up button should be blue. The rest of the styling is up to you.</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The benefits should be listed as:</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numPr>
          <w:ilvl w:val="0"/>
          <w:numId w:val="1"/>
        </w:numPr>
        <w:spacing w:after="0" w:line="240" w:lineRule="auto"/>
        <w:textAlignment w:val="baseline"/>
        <w:rPr>
          <w:rFonts w:ascii="Arial" w:eastAsia="Times New Roman" w:hAnsi="Arial" w:cs="Arial"/>
          <w:color w:val="000000"/>
          <w:sz w:val="23"/>
          <w:szCs w:val="23"/>
          <w:lang w:eastAsia="en-AU"/>
        </w:rPr>
      </w:pPr>
      <w:r w:rsidRPr="00FF72E6">
        <w:rPr>
          <w:rFonts w:ascii="Arial" w:eastAsia="Times New Roman" w:hAnsi="Arial" w:cs="Arial"/>
          <w:color w:val="000000"/>
          <w:sz w:val="23"/>
          <w:szCs w:val="23"/>
          <w:lang w:eastAsia="en-AU"/>
        </w:rPr>
        <w:t>Get personalised event recommendations</w:t>
      </w:r>
    </w:p>
    <w:p w:rsidR="00FF72E6" w:rsidRPr="00FF72E6" w:rsidRDefault="00FF72E6" w:rsidP="00FF72E6">
      <w:pPr>
        <w:numPr>
          <w:ilvl w:val="0"/>
          <w:numId w:val="1"/>
        </w:numPr>
        <w:spacing w:after="0" w:line="240" w:lineRule="auto"/>
        <w:textAlignment w:val="baseline"/>
        <w:rPr>
          <w:rFonts w:ascii="Arial" w:eastAsia="Times New Roman" w:hAnsi="Arial" w:cs="Arial"/>
          <w:color w:val="000000"/>
          <w:sz w:val="23"/>
          <w:szCs w:val="23"/>
          <w:lang w:eastAsia="en-AU"/>
        </w:rPr>
      </w:pPr>
      <w:r w:rsidRPr="00FF72E6">
        <w:rPr>
          <w:rFonts w:ascii="Arial" w:eastAsia="Times New Roman" w:hAnsi="Arial" w:cs="Arial"/>
          <w:color w:val="000000"/>
          <w:sz w:val="23"/>
          <w:szCs w:val="23"/>
          <w:lang w:eastAsia="en-AU"/>
        </w:rPr>
        <w:t>Get notified about your favourite events - never miss out again</w:t>
      </w:r>
    </w:p>
    <w:p w:rsidR="00FF72E6" w:rsidRPr="00FF72E6" w:rsidRDefault="00FF72E6" w:rsidP="00FF72E6">
      <w:pPr>
        <w:numPr>
          <w:ilvl w:val="0"/>
          <w:numId w:val="1"/>
        </w:numPr>
        <w:spacing w:after="0" w:line="240" w:lineRule="auto"/>
        <w:textAlignment w:val="baseline"/>
        <w:rPr>
          <w:rFonts w:ascii="Arial" w:eastAsia="Times New Roman" w:hAnsi="Arial" w:cs="Arial"/>
          <w:color w:val="000000"/>
          <w:sz w:val="23"/>
          <w:szCs w:val="23"/>
          <w:lang w:eastAsia="en-AU"/>
        </w:rPr>
      </w:pPr>
      <w:r w:rsidRPr="00FF72E6">
        <w:rPr>
          <w:rFonts w:ascii="Arial" w:eastAsia="Times New Roman" w:hAnsi="Arial" w:cs="Arial"/>
          <w:color w:val="000000"/>
          <w:sz w:val="23"/>
          <w:szCs w:val="23"/>
          <w:lang w:eastAsia="en-AU"/>
        </w:rPr>
        <w:t>Follow all your favourite artists, musicians, teams and players in one place</w:t>
      </w:r>
    </w:p>
    <w:p w:rsidR="00FF72E6" w:rsidRPr="00FF72E6" w:rsidRDefault="00FF72E6" w:rsidP="00FF72E6">
      <w:pPr>
        <w:numPr>
          <w:ilvl w:val="0"/>
          <w:numId w:val="1"/>
        </w:numPr>
        <w:spacing w:after="0" w:line="240" w:lineRule="auto"/>
        <w:textAlignment w:val="baseline"/>
        <w:rPr>
          <w:rFonts w:ascii="Arial" w:eastAsia="Times New Roman" w:hAnsi="Arial" w:cs="Arial"/>
          <w:color w:val="000000"/>
          <w:sz w:val="23"/>
          <w:szCs w:val="23"/>
          <w:lang w:eastAsia="en-AU"/>
        </w:rPr>
      </w:pPr>
      <w:r w:rsidRPr="00FF72E6">
        <w:rPr>
          <w:rFonts w:ascii="Arial" w:eastAsia="Times New Roman" w:hAnsi="Arial" w:cs="Arial"/>
          <w:color w:val="000000"/>
          <w:sz w:val="23"/>
          <w:szCs w:val="23"/>
          <w:lang w:eastAsia="en-AU"/>
        </w:rPr>
        <w:t>Follow your favourite local venues to know everything happening there</w:t>
      </w:r>
    </w:p>
    <w:p w:rsidR="00FF72E6" w:rsidRPr="00FF72E6" w:rsidRDefault="00FF72E6" w:rsidP="00FF72E6">
      <w:pPr>
        <w:numPr>
          <w:ilvl w:val="0"/>
          <w:numId w:val="1"/>
        </w:numPr>
        <w:spacing w:after="0" w:line="240" w:lineRule="auto"/>
        <w:textAlignment w:val="baseline"/>
        <w:rPr>
          <w:rFonts w:ascii="Arial" w:eastAsia="Times New Roman" w:hAnsi="Arial" w:cs="Arial"/>
          <w:color w:val="000000"/>
          <w:sz w:val="23"/>
          <w:szCs w:val="23"/>
          <w:lang w:eastAsia="en-AU"/>
        </w:rPr>
      </w:pPr>
      <w:r w:rsidRPr="00FF72E6">
        <w:rPr>
          <w:rFonts w:ascii="Arial" w:eastAsia="Times New Roman" w:hAnsi="Arial" w:cs="Arial"/>
          <w:color w:val="000000"/>
          <w:sz w:val="23"/>
          <w:szCs w:val="23"/>
          <w:lang w:eastAsia="en-AU"/>
        </w:rPr>
        <w:t>Get curated news and feature content on your favourite artists (</w:t>
      </w:r>
      <w:r w:rsidRPr="00FF72E6">
        <w:rPr>
          <w:rFonts w:ascii="Arial" w:eastAsia="Times New Roman" w:hAnsi="Arial" w:cs="Arial"/>
          <w:i/>
          <w:iCs/>
          <w:color w:val="000000"/>
          <w:sz w:val="23"/>
          <w:szCs w:val="23"/>
          <w:lang w:eastAsia="en-AU"/>
        </w:rPr>
        <w:t>coming soon</w:t>
      </w:r>
      <w:r w:rsidRPr="00FF72E6">
        <w:rPr>
          <w:rFonts w:ascii="Arial" w:eastAsia="Times New Roman" w:hAnsi="Arial" w:cs="Arial"/>
          <w:color w:val="000000"/>
          <w:sz w:val="23"/>
          <w:szCs w:val="23"/>
          <w:lang w:eastAsia="en-AU"/>
        </w:rPr>
        <w:t>)</w:t>
      </w:r>
    </w:p>
    <w:p w:rsidR="00FF72E6" w:rsidRPr="00FF72E6" w:rsidRDefault="00FF72E6" w:rsidP="00FF72E6">
      <w:pPr>
        <w:numPr>
          <w:ilvl w:val="0"/>
          <w:numId w:val="1"/>
        </w:numPr>
        <w:spacing w:after="0" w:line="240" w:lineRule="auto"/>
        <w:textAlignment w:val="baseline"/>
        <w:rPr>
          <w:rFonts w:ascii="Arial" w:eastAsia="Times New Roman" w:hAnsi="Arial" w:cs="Arial"/>
          <w:color w:val="000000"/>
          <w:sz w:val="23"/>
          <w:szCs w:val="23"/>
          <w:lang w:eastAsia="en-AU"/>
        </w:rPr>
      </w:pPr>
      <w:r w:rsidRPr="00FF72E6">
        <w:rPr>
          <w:rFonts w:ascii="Arial" w:eastAsia="Times New Roman" w:hAnsi="Arial" w:cs="Arial"/>
          <w:color w:val="000000"/>
          <w:sz w:val="23"/>
          <w:szCs w:val="23"/>
          <w:lang w:eastAsia="en-AU"/>
        </w:rPr>
        <w:t>Invite your mates to events via Facebook (FB sign-up only)</w:t>
      </w:r>
    </w:p>
    <w:p w:rsidR="00FF72E6" w:rsidRPr="00FF72E6" w:rsidRDefault="00FF72E6" w:rsidP="00FF72E6">
      <w:pPr>
        <w:spacing w:after="24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b/>
          <w:bCs/>
          <w:color w:val="000000"/>
          <w:sz w:val="23"/>
          <w:szCs w:val="23"/>
          <w:lang w:eastAsia="en-AU"/>
        </w:rPr>
        <w:t xml:space="preserve">2nd Page - Email Sign </w:t>
      </w:r>
      <w:proofErr w:type="gramStart"/>
      <w:r w:rsidRPr="00FF72E6">
        <w:rPr>
          <w:rFonts w:ascii="Arial" w:eastAsia="Times New Roman" w:hAnsi="Arial" w:cs="Arial"/>
          <w:b/>
          <w:bCs/>
          <w:color w:val="000000"/>
          <w:sz w:val="23"/>
          <w:szCs w:val="23"/>
          <w:lang w:eastAsia="en-AU"/>
        </w:rPr>
        <w:t>Up</w:t>
      </w:r>
      <w:proofErr w:type="gramEnd"/>
      <w:r w:rsidRPr="00FF72E6">
        <w:rPr>
          <w:rFonts w:ascii="Arial" w:eastAsia="Times New Roman" w:hAnsi="Arial" w:cs="Arial"/>
          <w:b/>
          <w:bCs/>
          <w:color w:val="000000"/>
          <w:sz w:val="23"/>
          <w:szCs w:val="23"/>
          <w:lang w:eastAsia="en-AU"/>
        </w:rPr>
        <w:t xml:space="preserve"> (Slide 2)</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If the user chooses to sign up by email instead of Facebook, they are directed to this page. Here there is a standard form, with the main Call to Action being to sign-up (</w:t>
      </w:r>
      <w:r w:rsidRPr="00FF72E6">
        <w:rPr>
          <w:rFonts w:ascii="Arial" w:eastAsia="Times New Roman" w:hAnsi="Arial" w:cs="Arial"/>
          <w:b/>
          <w:bCs/>
          <w:color w:val="000000"/>
          <w:sz w:val="23"/>
          <w:szCs w:val="23"/>
          <w:lang w:eastAsia="en-AU"/>
        </w:rPr>
        <w:t>point c</w:t>
      </w:r>
      <w:r w:rsidRPr="00FF72E6">
        <w:rPr>
          <w:rFonts w:ascii="Arial" w:eastAsia="Times New Roman" w:hAnsi="Arial" w:cs="Arial"/>
          <w:color w:val="000000"/>
          <w:sz w:val="23"/>
          <w:szCs w:val="23"/>
          <w:lang w:eastAsia="en-AU"/>
        </w:rPr>
        <w:t>). Adjacent to each field would be an error message (</w:t>
      </w:r>
      <w:r w:rsidRPr="00FF72E6">
        <w:rPr>
          <w:rFonts w:ascii="Arial" w:eastAsia="Times New Roman" w:hAnsi="Arial" w:cs="Arial"/>
          <w:b/>
          <w:bCs/>
          <w:color w:val="000000"/>
          <w:sz w:val="23"/>
          <w:szCs w:val="23"/>
          <w:lang w:eastAsia="en-AU"/>
        </w:rPr>
        <w:t>point b</w:t>
      </w:r>
      <w:r w:rsidRPr="00FF72E6">
        <w:rPr>
          <w:rFonts w:ascii="Arial" w:eastAsia="Times New Roman" w:hAnsi="Arial" w:cs="Arial"/>
          <w:color w:val="000000"/>
          <w:sz w:val="23"/>
          <w:szCs w:val="23"/>
          <w:lang w:eastAsia="en-AU"/>
        </w:rPr>
        <w:t>) if you the user doesn’t fill in the form properly (e.g. if they enter an invalid email address, or their passwords don’t match etc.). There’s the same list of benefits (</w:t>
      </w:r>
      <w:r w:rsidRPr="00FF72E6">
        <w:rPr>
          <w:rFonts w:ascii="Arial" w:eastAsia="Times New Roman" w:hAnsi="Arial" w:cs="Arial"/>
          <w:b/>
          <w:bCs/>
          <w:color w:val="000000"/>
          <w:sz w:val="23"/>
          <w:szCs w:val="23"/>
          <w:lang w:eastAsia="en-AU"/>
        </w:rPr>
        <w:t>point a</w:t>
      </w:r>
      <w:r w:rsidRPr="00FF72E6">
        <w:rPr>
          <w:rFonts w:ascii="Arial" w:eastAsia="Times New Roman" w:hAnsi="Arial" w:cs="Arial"/>
          <w:color w:val="000000"/>
          <w:sz w:val="23"/>
          <w:szCs w:val="23"/>
          <w:lang w:eastAsia="en-AU"/>
        </w:rPr>
        <w:t>) of signing up, just like on the Landing Page.</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b/>
          <w:bCs/>
          <w:color w:val="000000"/>
          <w:sz w:val="23"/>
          <w:szCs w:val="23"/>
          <w:lang w:eastAsia="en-AU"/>
        </w:rPr>
        <w:t>3rd Page - Linking to Other Accounts (Slide 3)</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 xml:space="preserve">On this page, the users can link in their social media and music </w:t>
      </w:r>
      <w:proofErr w:type="gramStart"/>
      <w:r w:rsidRPr="00FF72E6">
        <w:rPr>
          <w:rFonts w:ascii="Arial" w:eastAsia="Times New Roman" w:hAnsi="Arial" w:cs="Arial"/>
          <w:color w:val="000000"/>
          <w:sz w:val="23"/>
          <w:szCs w:val="23"/>
          <w:lang w:eastAsia="en-AU"/>
        </w:rPr>
        <w:t>players</w:t>
      </w:r>
      <w:proofErr w:type="gramEnd"/>
      <w:r w:rsidRPr="00FF72E6">
        <w:rPr>
          <w:rFonts w:ascii="Arial" w:eastAsia="Times New Roman" w:hAnsi="Arial" w:cs="Arial"/>
          <w:color w:val="000000"/>
          <w:sz w:val="23"/>
          <w:szCs w:val="23"/>
          <w:lang w:eastAsia="en-AU"/>
        </w:rPr>
        <w:t xml:space="preserve"> accounts so that they can automatically track who they follow on those sites.</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There are several steps in the overall process - this is tracked at the top (</w:t>
      </w:r>
      <w:r w:rsidRPr="00FF72E6">
        <w:rPr>
          <w:rFonts w:ascii="Arial" w:eastAsia="Times New Roman" w:hAnsi="Arial" w:cs="Arial"/>
          <w:b/>
          <w:bCs/>
          <w:color w:val="000000"/>
          <w:sz w:val="23"/>
          <w:szCs w:val="23"/>
          <w:lang w:eastAsia="en-AU"/>
        </w:rPr>
        <w:t>point a</w:t>
      </w:r>
      <w:r w:rsidRPr="00FF72E6">
        <w:rPr>
          <w:rFonts w:ascii="Arial" w:eastAsia="Times New Roman" w:hAnsi="Arial" w:cs="Arial"/>
          <w:color w:val="000000"/>
          <w:sz w:val="23"/>
          <w:szCs w:val="23"/>
          <w:lang w:eastAsia="en-AU"/>
        </w:rPr>
        <w:t>).</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There’s some text explaining what to do (</w:t>
      </w:r>
      <w:r w:rsidRPr="00FF72E6">
        <w:rPr>
          <w:rFonts w:ascii="Arial" w:eastAsia="Times New Roman" w:hAnsi="Arial" w:cs="Arial"/>
          <w:b/>
          <w:bCs/>
          <w:color w:val="000000"/>
          <w:sz w:val="23"/>
          <w:szCs w:val="23"/>
          <w:lang w:eastAsia="en-AU"/>
        </w:rPr>
        <w:t>point b</w:t>
      </w:r>
      <w:r w:rsidRPr="00FF72E6">
        <w:rPr>
          <w:rFonts w:ascii="Arial" w:eastAsia="Times New Roman" w:hAnsi="Arial" w:cs="Arial"/>
          <w:color w:val="000000"/>
          <w:sz w:val="23"/>
          <w:szCs w:val="23"/>
          <w:lang w:eastAsia="en-AU"/>
        </w:rPr>
        <w:t>).</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There’s some text explaining to them the benefit of linking (</w:t>
      </w:r>
      <w:r w:rsidRPr="00FF72E6">
        <w:rPr>
          <w:rFonts w:ascii="Arial" w:eastAsia="Times New Roman" w:hAnsi="Arial" w:cs="Arial"/>
          <w:b/>
          <w:bCs/>
          <w:color w:val="000000"/>
          <w:sz w:val="23"/>
          <w:szCs w:val="23"/>
          <w:lang w:eastAsia="en-AU"/>
        </w:rPr>
        <w:t>point c</w:t>
      </w:r>
      <w:r w:rsidRPr="00FF72E6">
        <w:rPr>
          <w:rFonts w:ascii="Arial" w:eastAsia="Times New Roman" w:hAnsi="Arial" w:cs="Arial"/>
          <w:color w:val="000000"/>
          <w:sz w:val="23"/>
          <w:szCs w:val="23"/>
          <w:lang w:eastAsia="en-AU"/>
        </w:rPr>
        <w:t>).</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lastRenderedPageBreak/>
        <w:t>There’s a message once they’ve successfully linked an account (</w:t>
      </w:r>
      <w:r w:rsidRPr="00FF72E6">
        <w:rPr>
          <w:rFonts w:ascii="Arial" w:eastAsia="Times New Roman" w:hAnsi="Arial" w:cs="Arial"/>
          <w:b/>
          <w:bCs/>
          <w:color w:val="000000"/>
          <w:sz w:val="23"/>
          <w:szCs w:val="23"/>
          <w:lang w:eastAsia="en-AU"/>
        </w:rPr>
        <w:t>point d</w:t>
      </w:r>
      <w:r w:rsidRPr="00FF72E6">
        <w:rPr>
          <w:rFonts w:ascii="Arial" w:eastAsia="Times New Roman" w:hAnsi="Arial" w:cs="Arial"/>
          <w:color w:val="000000"/>
          <w:sz w:val="23"/>
          <w:szCs w:val="23"/>
          <w:lang w:eastAsia="en-AU"/>
        </w:rPr>
        <w:t>), and also a message for when they try to link an account that’s not currently available (</w:t>
      </w:r>
      <w:r w:rsidRPr="00FF72E6">
        <w:rPr>
          <w:rFonts w:ascii="Arial" w:eastAsia="Times New Roman" w:hAnsi="Arial" w:cs="Arial"/>
          <w:b/>
          <w:bCs/>
          <w:color w:val="000000"/>
          <w:sz w:val="23"/>
          <w:szCs w:val="23"/>
          <w:lang w:eastAsia="en-AU"/>
        </w:rPr>
        <w:t>point e</w:t>
      </w:r>
      <w:r w:rsidRPr="00FF72E6">
        <w:rPr>
          <w:rFonts w:ascii="Arial" w:eastAsia="Times New Roman" w:hAnsi="Arial" w:cs="Arial"/>
          <w:color w:val="000000"/>
          <w:sz w:val="23"/>
          <w:szCs w:val="23"/>
          <w:lang w:eastAsia="en-AU"/>
        </w:rPr>
        <w:t>).</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b/>
          <w:bCs/>
          <w:color w:val="000000"/>
          <w:sz w:val="23"/>
          <w:szCs w:val="23"/>
          <w:lang w:eastAsia="en-AU"/>
        </w:rPr>
        <w:t>4th Page - Interest in Categories (Slide 4)</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On this page, the user tells us about their interests in various categories of events. There are parent categories (e.g. Music, Comedy, Sport etc. - there are 9 in total), each of which is represented by a horizontal rectangle. In the top right corner there’s a counter to demonstrate how many notifications we have already generated on the basis of what we’ve learnt about them from Facebook, Twitter etc. (</w:t>
      </w:r>
      <w:r w:rsidRPr="00FF72E6">
        <w:rPr>
          <w:rFonts w:ascii="Arial" w:eastAsia="Times New Roman" w:hAnsi="Arial" w:cs="Arial"/>
          <w:b/>
          <w:bCs/>
          <w:color w:val="000000"/>
          <w:sz w:val="23"/>
          <w:szCs w:val="23"/>
          <w:lang w:eastAsia="en-AU"/>
        </w:rPr>
        <w:t>point g</w:t>
      </w:r>
      <w:r w:rsidRPr="00FF72E6">
        <w:rPr>
          <w:rFonts w:ascii="Arial" w:eastAsia="Times New Roman" w:hAnsi="Arial" w:cs="Arial"/>
          <w:color w:val="000000"/>
          <w:sz w:val="23"/>
          <w:szCs w:val="23"/>
          <w:lang w:eastAsia="en-AU"/>
        </w:rPr>
        <w:t>), broken down by parent category. The right container includes the categories that we already know they like (</w:t>
      </w:r>
      <w:r w:rsidRPr="00FF72E6">
        <w:rPr>
          <w:rFonts w:ascii="Arial" w:eastAsia="Times New Roman" w:hAnsi="Arial" w:cs="Arial"/>
          <w:b/>
          <w:bCs/>
          <w:color w:val="000000"/>
          <w:sz w:val="23"/>
          <w:szCs w:val="23"/>
          <w:lang w:eastAsia="en-AU"/>
        </w:rPr>
        <w:t>point c</w:t>
      </w:r>
      <w:r w:rsidRPr="00FF72E6">
        <w:rPr>
          <w:rFonts w:ascii="Arial" w:eastAsia="Times New Roman" w:hAnsi="Arial" w:cs="Arial"/>
          <w:color w:val="000000"/>
          <w:sz w:val="23"/>
          <w:szCs w:val="23"/>
          <w:lang w:eastAsia="en-AU"/>
        </w:rPr>
        <w:t>) including a count (</w:t>
      </w:r>
      <w:r w:rsidRPr="00FF72E6">
        <w:rPr>
          <w:rFonts w:ascii="Arial" w:eastAsia="Times New Roman" w:hAnsi="Arial" w:cs="Arial"/>
          <w:b/>
          <w:bCs/>
          <w:color w:val="000000"/>
          <w:sz w:val="23"/>
          <w:szCs w:val="23"/>
          <w:lang w:eastAsia="en-AU"/>
        </w:rPr>
        <w:t>point b</w:t>
      </w:r>
      <w:r w:rsidRPr="00FF72E6">
        <w:rPr>
          <w:rFonts w:ascii="Arial" w:eastAsia="Times New Roman" w:hAnsi="Arial" w:cs="Arial"/>
          <w:color w:val="000000"/>
          <w:sz w:val="23"/>
          <w:szCs w:val="23"/>
          <w:lang w:eastAsia="en-AU"/>
        </w:rPr>
        <w:t xml:space="preserve">). In the left container we present them with each of the parent categories (there are 9 in total). Each parent category name is </w:t>
      </w:r>
      <w:proofErr w:type="spellStart"/>
      <w:r w:rsidRPr="00FF72E6">
        <w:rPr>
          <w:rFonts w:ascii="Arial" w:eastAsia="Times New Roman" w:hAnsi="Arial" w:cs="Arial"/>
          <w:color w:val="000000"/>
          <w:sz w:val="23"/>
          <w:szCs w:val="23"/>
          <w:lang w:eastAsia="en-AU"/>
        </w:rPr>
        <w:t>centered</w:t>
      </w:r>
      <w:proofErr w:type="spellEnd"/>
      <w:r w:rsidRPr="00FF72E6">
        <w:rPr>
          <w:rFonts w:ascii="Arial" w:eastAsia="Times New Roman" w:hAnsi="Arial" w:cs="Arial"/>
          <w:color w:val="000000"/>
          <w:sz w:val="23"/>
          <w:szCs w:val="23"/>
          <w:lang w:eastAsia="en-AU"/>
        </w:rPr>
        <w:t xml:space="preserve"> in the rectangle, and the category icons are shown (</w:t>
      </w:r>
      <w:r w:rsidRPr="00FF72E6">
        <w:rPr>
          <w:rFonts w:ascii="Arial" w:eastAsia="Times New Roman" w:hAnsi="Arial" w:cs="Arial"/>
          <w:b/>
          <w:bCs/>
          <w:color w:val="000000"/>
          <w:sz w:val="23"/>
          <w:szCs w:val="23"/>
          <w:lang w:eastAsia="en-AU"/>
        </w:rPr>
        <w:t>point d</w:t>
      </w:r>
      <w:r w:rsidRPr="00FF72E6">
        <w:rPr>
          <w:rFonts w:ascii="Arial" w:eastAsia="Times New Roman" w:hAnsi="Arial" w:cs="Arial"/>
          <w:color w:val="000000"/>
          <w:sz w:val="23"/>
          <w:szCs w:val="23"/>
          <w:lang w:eastAsia="en-AU"/>
        </w:rPr>
        <w:t>). There’s a small box which explains what to do (</w:t>
      </w:r>
      <w:r w:rsidRPr="00FF72E6">
        <w:rPr>
          <w:rFonts w:ascii="Arial" w:eastAsia="Times New Roman" w:hAnsi="Arial" w:cs="Arial"/>
          <w:b/>
          <w:bCs/>
          <w:color w:val="000000"/>
          <w:sz w:val="23"/>
          <w:szCs w:val="23"/>
          <w:lang w:eastAsia="en-AU"/>
        </w:rPr>
        <w:t>point a</w:t>
      </w:r>
      <w:r w:rsidRPr="00FF72E6">
        <w:rPr>
          <w:rFonts w:ascii="Arial" w:eastAsia="Times New Roman" w:hAnsi="Arial" w:cs="Arial"/>
          <w:color w:val="000000"/>
          <w:sz w:val="23"/>
          <w:szCs w:val="23"/>
          <w:lang w:eastAsia="en-AU"/>
        </w:rPr>
        <w:t xml:space="preserve">). </w:t>
      </w:r>
      <w:r w:rsidRPr="00FF72E6">
        <w:rPr>
          <w:rFonts w:ascii="Arial" w:eastAsia="Times New Roman" w:hAnsi="Arial" w:cs="Arial"/>
          <w:b/>
          <w:bCs/>
          <w:color w:val="000000"/>
          <w:sz w:val="23"/>
          <w:szCs w:val="23"/>
          <w:lang w:eastAsia="en-AU"/>
        </w:rPr>
        <w:t xml:space="preserve">Point f </w:t>
      </w:r>
      <w:r w:rsidRPr="00FF72E6">
        <w:rPr>
          <w:rFonts w:ascii="Arial" w:eastAsia="Times New Roman" w:hAnsi="Arial" w:cs="Arial"/>
          <w:color w:val="000000"/>
          <w:sz w:val="23"/>
          <w:szCs w:val="23"/>
          <w:lang w:eastAsia="en-AU"/>
        </w:rPr>
        <w:t>notes the current step. The user can go to the next step or back a step (</w:t>
      </w:r>
      <w:r w:rsidRPr="00FF72E6">
        <w:rPr>
          <w:rFonts w:ascii="Arial" w:eastAsia="Times New Roman" w:hAnsi="Arial" w:cs="Arial"/>
          <w:b/>
          <w:bCs/>
          <w:color w:val="000000"/>
          <w:sz w:val="23"/>
          <w:szCs w:val="23"/>
          <w:lang w:eastAsia="en-AU"/>
        </w:rPr>
        <w:t>point h</w:t>
      </w:r>
      <w:r w:rsidRPr="00FF72E6">
        <w:rPr>
          <w:rFonts w:ascii="Arial" w:eastAsia="Times New Roman" w:hAnsi="Arial" w:cs="Arial"/>
          <w:color w:val="000000"/>
          <w:sz w:val="23"/>
          <w:szCs w:val="23"/>
          <w:lang w:eastAsia="en-AU"/>
        </w:rPr>
        <w:t xml:space="preserve">). </w:t>
      </w:r>
      <w:r w:rsidRPr="00FF72E6">
        <w:rPr>
          <w:rFonts w:ascii="Arial" w:eastAsia="Times New Roman" w:hAnsi="Arial" w:cs="Arial"/>
          <w:b/>
          <w:bCs/>
          <w:color w:val="000000"/>
          <w:sz w:val="23"/>
          <w:szCs w:val="23"/>
          <w:lang w:eastAsia="en-AU"/>
        </w:rPr>
        <w:t xml:space="preserve">Point e </w:t>
      </w:r>
      <w:r w:rsidRPr="00FF72E6">
        <w:rPr>
          <w:rFonts w:ascii="Arial" w:eastAsia="Times New Roman" w:hAnsi="Arial" w:cs="Arial"/>
          <w:color w:val="000000"/>
          <w:sz w:val="23"/>
          <w:szCs w:val="23"/>
          <w:lang w:eastAsia="en-AU"/>
        </w:rPr>
        <w:t>gives the user some basic instructions.</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On these sub-category icons, the following is shown all the time:</w:t>
      </w:r>
    </w:p>
    <w:p w:rsidR="00FF72E6" w:rsidRPr="00FF72E6" w:rsidRDefault="00FF72E6" w:rsidP="00FF72E6">
      <w:pPr>
        <w:numPr>
          <w:ilvl w:val="0"/>
          <w:numId w:val="2"/>
        </w:numPr>
        <w:spacing w:after="0" w:line="240" w:lineRule="auto"/>
        <w:textAlignment w:val="baseline"/>
        <w:rPr>
          <w:rFonts w:ascii="Arial" w:eastAsia="Times New Roman" w:hAnsi="Arial" w:cs="Arial"/>
          <w:color w:val="000000"/>
          <w:sz w:val="23"/>
          <w:szCs w:val="23"/>
          <w:lang w:eastAsia="en-AU"/>
        </w:rPr>
      </w:pPr>
      <w:r w:rsidRPr="00FF72E6">
        <w:rPr>
          <w:rFonts w:ascii="Arial" w:eastAsia="Times New Roman" w:hAnsi="Arial" w:cs="Arial"/>
          <w:color w:val="000000"/>
          <w:sz w:val="23"/>
          <w:szCs w:val="23"/>
          <w:lang w:eastAsia="en-AU"/>
        </w:rPr>
        <w:t xml:space="preserve">a thumbs up and thumbs down button (which you need to design and place appropriately - they are not shown in </w:t>
      </w:r>
      <w:proofErr w:type="spellStart"/>
      <w:r w:rsidRPr="00FF72E6">
        <w:rPr>
          <w:rFonts w:ascii="Arial" w:eastAsia="Times New Roman" w:hAnsi="Arial" w:cs="Arial"/>
          <w:color w:val="000000"/>
          <w:sz w:val="23"/>
          <w:szCs w:val="23"/>
          <w:lang w:eastAsia="en-AU"/>
        </w:rPr>
        <w:t>mockups</w:t>
      </w:r>
      <w:proofErr w:type="spellEnd"/>
      <w:r w:rsidRPr="00FF72E6">
        <w:rPr>
          <w:rFonts w:ascii="Arial" w:eastAsia="Times New Roman" w:hAnsi="Arial" w:cs="Arial"/>
          <w:color w:val="000000"/>
          <w:sz w:val="23"/>
          <w:szCs w:val="23"/>
          <w:lang w:eastAsia="en-AU"/>
        </w:rPr>
        <w:t>)</w:t>
      </w:r>
    </w:p>
    <w:p w:rsidR="00FF72E6" w:rsidRPr="00FF72E6" w:rsidRDefault="00FF72E6" w:rsidP="00FF72E6">
      <w:pPr>
        <w:numPr>
          <w:ilvl w:val="0"/>
          <w:numId w:val="2"/>
        </w:numPr>
        <w:spacing w:after="0" w:line="240" w:lineRule="auto"/>
        <w:textAlignment w:val="baseline"/>
        <w:rPr>
          <w:rFonts w:ascii="Arial" w:eastAsia="Times New Roman" w:hAnsi="Arial" w:cs="Arial"/>
          <w:color w:val="000000"/>
          <w:sz w:val="23"/>
          <w:szCs w:val="23"/>
          <w:lang w:eastAsia="en-AU"/>
        </w:rPr>
      </w:pPr>
      <w:r w:rsidRPr="00FF72E6">
        <w:rPr>
          <w:rFonts w:ascii="Arial" w:eastAsia="Times New Roman" w:hAnsi="Arial" w:cs="Arial"/>
          <w:color w:val="000000"/>
          <w:sz w:val="23"/>
          <w:szCs w:val="23"/>
          <w:lang w:eastAsia="en-AU"/>
        </w:rPr>
        <w:t>the name of the sub-category (e.g. Jazz)</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b/>
          <w:bCs/>
          <w:color w:val="000000"/>
          <w:sz w:val="23"/>
          <w:szCs w:val="23"/>
          <w:lang w:eastAsia="en-AU"/>
        </w:rPr>
        <w:t>4th Page - Interest in Categories (Slide 5)</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Upon hovering over one of the category, the user is asked if they like that parent category (</w:t>
      </w:r>
      <w:r w:rsidRPr="00FF72E6">
        <w:rPr>
          <w:rFonts w:ascii="Arial" w:eastAsia="Times New Roman" w:hAnsi="Arial" w:cs="Arial"/>
          <w:b/>
          <w:bCs/>
          <w:color w:val="000000"/>
          <w:sz w:val="23"/>
          <w:szCs w:val="23"/>
          <w:lang w:eastAsia="en-AU"/>
        </w:rPr>
        <w:t>point a</w:t>
      </w:r>
      <w:r w:rsidRPr="00FF72E6">
        <w:rPr>
          <w:rFonts w:ascii="Arial" w:eastAsia="Times New Roman" w:hAnsi="Arial" w:cs="Arial"/>
          <w:color w:val="000000"/>
          <w:sz w:val="23"/>
          <w:szCs w:val="23"/>
          <w:lang w:eastAsia="en-AU"/>
        </w:rPr>
        <w:t>). The rest of the content as per Slide 4 would also be present.</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b/>
          <w:bCs/>
          <w:color w:val="000000"/>
          <w:sz w:val="23"/>
          <w:szCs w:val="23"/>
          <w:lang w:eastAsia="en-AU"/>
        </w:rPr>
        <w:t>4th Page - Interest in Categories (Slide 6)</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Once the user has said that they do like the parent categories, around 4-6 categories within the parent are shown. These can be refreshed (</w:t>
      </w:r>
      <w:r w:rsidRPr="00FF72E6">
        <w:rPr>
          <w:rFonts w:ascii="Arial" w:eastAsia="Times New Roman" w:hAnsi="Arial" w:cs="Arial"/>
          <w:b/>
          <w:bCs/>
          <w:color w:val="000000"/>
          <w:sz w:val="23"/>
          <w:szCs w:val="23"/>
          <w:lang w:eastAsia="en-AU"/>
        </w:rPr>
        <w:t>point a</w:t>
      </w:r>
      <w:r w:rsidRPr="00FF72E6">
        <w:rPr>
          <w:rFonts w:ascii="Arial" w:eastAsia="Times New Roman" w:hAnsi="Arial" w:cs="Arial"/>
          <w:color w:val="000000"/>
          <w:sz w:val="23"/>
          <w:szCs w:val="23"/>
          <w:lang w:eastAsia="en-AU"/>
        </w:rPr>
        <w:t>), or the user can search for others (</w:t>
      </w:r>
      <w:r w:rsidRPr="00FF72E6">
        <w:rPr>
          <w:rFonts w:ascii="Arial" w:eastAsia="Times New Roman" w:hAnsi="Arial" w:cs="Arial"/>
          <w:b/>
          <w:bCs/>
          <w:color w:val="000000"/>
          <w:sz w:val="23"/>
          <w:szCs w:val="23"/>
          <w:lang w:eastAsia="en-AU"/>
        </w:rPr>
        <w:t>point b</w:t>
      </w:r>
      <w:r w:rsidRPr="00FF72E6">
        <w:rPr>
          <w:rFonts w:ascii="Arial" w:eastAsia="Times New Roman" w:hAnsi="Arial" w:cs="Arial"/>
          <w:color w:val="000000"/>
          <w:sz w:val="23"/>
          <w:szCs w:val="23"/>
          <w:lang w:eastAsia="en-AU"/>
        </w:rPr>
        <w:t xml:space="preserve">). The refresh symbol may not be obvious enough - may need to include the words Refresh as well. </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b/>
          <w:bCs/>
          <w:color w:val="000000"/>
          <w:sz w:val="23"/>
          <w:szCs w:val="23"/>
          <w:lang w:eastAsia="en-AU"/>
        </w:rPr>
        <w:t>4th Page - Interest in Categories (Slide 7)</w:t>
      </w:r>
    </w:p>
    <w:p w:rsidR="00FF72E6" w:rsidRPr="00FF72E6" w:rsidRDefault="00FF72E6" w:rsidP="00FF72E6">
      <w:pPr>
        <w:spacing w:after="0" w:line="240" w:lineRule="auto"/>
        <w:rPr>
          <w:rFonts w:ascii="Times New Roman" w:eastAsia="Times New Roman" w:hAnsi="Times New Roman" w:cs="Times New Roman"/>
          <w:sz w:val="24"/>
          <w:szCs w:val="24"/>
          <w:lang w:eastAsia="en-AU"/>
        </w:rPr>
      </w:pPr>
    </w:p>
    <w:p w:rsidR="00FF72E6" w:rsidRPr="00FF72E6" w:rsidRDefault="00FF72E6" w:rsidP="00FF72E6">
      <w:pPr>
        <w:spacing w:after="0" w:line="240" w:lineRule="auto"/>
        <w:rPr>
          <w:rFonts w:ascii="Times New Roman" w:eastAsia="Times New Roman" w:hAnsi="Times New Roman" w:cs="Times New Roman"/>
          <w:sz w:val="24"/>
          <w:szCs w:val="24"/>
          <w:lang w:eastAsia="en-AU"/>
        </w:rPr>
      </w:pPr>
      <w:r w:rsidRPr="00FF72E6">
        <w:rPr>
          <w:rFonts w:ascii="Arial" w:eastAsia="Times New Roman" w:hAnsi="Arial" w:cs="Arial"/>
          <w:color w:val="000000"/>
          <w:sz w:val="23"/>
          <w:szCs w:val="23"/>
          <w:lang w:eastAsia="en-AU"/>
        </w:rPr>
        <w:t>When the user searches for a category (</w:t>
      </w:r>
      <w:r w:rsidRPr="00FF72E6">
        <w:rPr>
          <w:rFonts w:ascii="Arial" w:eastAsia="Times New Roman" w:hAnsi="Arial" w:cs="Arial"/>
          <w:b/>
          <w:bCs/>
          <w:color w:val="000000"/>
          <w:sz w:val="23"/>
          <w:szCs w:val="23"/>
          <w:lang w:eastAsia="en-AU"/>
        </w:rPr>
        <w:t>point c</w:t>
      </w:r>
      <w:r w:rsidRPr="00FF72E6">
        <w:rPr>
          <w:rFonts w:ascii="Arial" w:eastAsia="Times New Roman" w:hAnsi="Arial" w:cs="Arial"/>
          <w:color w:val="000000"/>
          <w:sz w:val="23"/>
          <w:szCs w:val="23"/>
          <w:lang w:eastAsia="en-AU"/>
        </w:rPr>
        <w:t>), there’s a dropdown box with the results (</w:t>
      </w:r>
      <w:r w:rsidRPr="00FF72E6">
        <w:rPr>
          <w:rFonts w:ascii="Arial" w:eastAsia="Times New Roman" w:hAnsi="Arial" w:cs="Arial"/>
          <w:b/>
          <w:bCs/>
          <w:color w:val="000000"/>
          <w:sz w:val="23"/>
          <w:szCs w:val="23"/>
          <w:lang w:eastAsia="en-AU"/>
        </w:rPr>
        <w:t>point b</w:t>
      </w:r>
      <w:r w:rsidRPr="00FF72E6">
        <w:rPr>
          <w:rFonts w:ascii="Arial" w:eastAsia="Times New Roman" w:hAnsi="Arial" w:cs="Arial"/>
          <w:color w:val="000000"/>
          <w:sz w:val="23"/>
          <w:szCs w:val="23"/>
          <w:lang w:eastAsia="en-AU"/>
        </w:rPr>
        <w:t>). The category that the user is hovering over is in some way highlighted (</w:t>
      </w:r>
      <w:r w:rsidRPr="00FF72E6">
        <w:rPr>
          <w:rFonts w:ascii="Arial" w:eastAsia="Times New Roman" w:hAnsi="Arial" w:cs="Arial"/>
          <w:b/>
          <w:bCs/>
          <w:color w:val="000000"/>
          <w:sz w:val="23"/>
          <w:szCs w:val="23"/>
          <w:lang w:eastAsia="en-AU"/>
        </w:rPr>
        <w:t>point a</w:t>
      </w:r>
      <w:r w:rsidRPr="00FF72E6">
        <w:rPr>
          <w:rFonts w:ascii="Arial" w:eastAsia="Times New Roman" w:hAnsi="Arial" w:cs="Arial"/>
          <w:color w:val="000000"/>
          <w:sz w:val="23"/>
          <w:szCs w:val="23"/>
          <w:lang w:eastAsia="en-AU"/>
        </w:rPr>
        <w:t>).</w:t>
      </w:r>
    </w:p>
    <w:p w:rsidR="005A68A3" w:rsidRDefault="00FF72E6"/>
    <w:sectPr w:rsidR="005A68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694D7E"/>
    <w:multiLevelType w:val="multilevel"/>
    <w:tmpl w:val="486E0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441DEA"/>
    <w:multiLevelType w:val="multilevel"/>
    <w:tmpl w:val="B62E8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2E6"/>
    <w:rsid w:val="0096175E"/>
    <w:rsid w:val="00EF0376"/>
    <w:rsid w:val="00FF72E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E70E5F-85FE-4267-90CB-3BAEDB9C2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F72E6"/>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5762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668</Words>
  <Characters>3813</Characters>
  <Application>Microsoft Office Word</Application>
  <DocSecurity>0</DocSecurity>
  <Lines>31</Lines>
  <Paragraphs>8</Paragraphs>
  <ScaleCrop>false</ScaleCrop>
  <Company/>
  <LinksUpToDate>false</LinksUpToDate>
  <CharactersWithSpaces>4473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dc:creator>
  <cp:keywords/>
  <dc:description/>
  <cp:lastModifiedBy>Tim</cp:lastModifiedBy>
  <cp:revision>1</cp:revision>
  <dcterms:created xsi:type="dcterms:W3CDTF">2015-02-05T11:24:00Z</dcterms:created>
  <dcterms:modified xsi:type="dcterms:W3CDTF">2015-02-05T11:25:00Z</dcterms:modified>
</cp:coreProperties>
</file>