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P="00000000" w:rsidRPr="00000000" w:rsidR="00000000" w:rsidDel="00000000" w:rsidRDefault="00000000">
      <w:pPr>
        <w:contextualSpacing w:val="0"/>
      </w:pPr>
      <w:r w:rsidRPr="00000000" w:rsidR="00000000" w:rsidDel="00000000">
        <w:rPr>
          <w:b w:val="1"/>
          <w:rtl w:val="0"/>
        </w:rPr>
        <w:t xml:space="preserve">About Us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We are so excited to invite you to join our exclusive platform!</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The Many Sides takes pride in featuring edgy and independent, global designer fashion. It is a curated site where we only feature the most unique and creative designers and provide them with multiple selling opportunities to gain exposure for their brand and the designers unique vision.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We know you are passionate about your design and we want to help you achieve your brand and sales goals. We know you are short on time and want a one stop solution with someone that understands your brand and cares about your image.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Sound good? Read more...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b w:val="1"/>
          <w:rtl w:val="0"/>
        </w:rPr>
        <w:t xml:space="preserve">Our Unique Edge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Exclusive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The Many Sides is an invite only platform. Contrary to many other sites and marketplace sites such as etsy and asos marketplace we are VERY selective as to who we feature and will say no if the brand and designer doesn’t impress. This exclusivity means that we retain our superior edge and the customer will know we are serious about representing only the best. Obviously the benefits to you the designer are obvious, we protect your brand and image.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Niche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We don’t intend to have thousands of designers on our site - we know this is self-deating and if people have to scroll through dozens of items they will not buy as such we only sell what we love and intend to be small enough to give every designer the attention they deserve and require.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Live Interaction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As well as providing multiple outreach opportunity for your brand using our network of blogger contacts, industry contacts and pr industry contacts, we also hold exclusive fashion events at venues such a Home House ( a members only club). Having access to such venues means that you will get exposed to the customers who can learn more of your brand and more importantly have the money to spend experimenting!</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We have a great blog too so will make sure we feature your prodcts when appripriate - its like working with a fashion blog pr agency and shop all for one price.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Seasonless fashion means that you dont have to worry about the churn you make we sell</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Member Benefits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[five bullet points]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b w:val="1"/>
          <w:rtl w:val="0"/>
        </w:rPr>
        <w:t xml:space="preserve">Member Prices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Entry Package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Online Sales Only - £99 per month and 10% on each sale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Premium Package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Online Sales, Events and Blog features - £199 per month and no commision charged on sales. When an item is sold at a live event we take just £50 off the first sale to cover our cost. Everything else and all additional PR etc is free and you keep all the rest of the money from what you sell.</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VIP Package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All of the above plus features in our blog £250 per month and no other costs to pay ever.</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Early Bird Offer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Plus at the moment we have an exclusive early bird offer - If you pay upfront for the year you save £388 and only pay £2000 per annum.</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Think about it - for most of you that means you will cover your cost if you just make a few sales a year! Not to mention the fact that we are providing exposure pr and getting your brand out there too! We doubt you will not need another PR outlet as we will work so hard for you!</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b w:val="1"/>
          <w:rtl w:val="0"/>
        </w:rPr>
        <w:t xml:space="preserve">Contact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Questions?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Please contact us at </w:t>
      </w:r>
      <w:hyperlink r:id="rId5">
        <w:r w:rsidRPr="00000000" w:rsidR="00000000" w:rsidDel="00000000">
          <w:rPr>
            <w:color w:val="1155cc"/>
            <w:u w:val="single"/>
            <w:rtl w:val="0"/>
          </w:rPr>
          <w:t xml:space="preserve">rita@themanysides.com</w:t>
        </w:r>
      </w:hyperlink>
      <w:r w:rsidRPr="00000000" w:rsidR="00000000" w:rsidDel="00000000">
        <w:rPr>
          <w:rtl w:val="0"/>
        </w:rPr>
        <w:t xml:space="preserve"> </w:t>
      </w:r>
    </w:p>
    <w:sectPr>
      <w:pgSz w:w="12240" w:h="15840"/>
      <w:pgMar w:left="1440" w:right="1440" w:top="1440" w:bottom="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Trebuchet M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cs="Arial" w:hAnsi="Arial" w:eastAsia="Arial" w:ascii="Arial"/>
        <w:b w:val="0"/>
        <w:i w:val="0"/>
        <w:smallCaps w:val="0"/>
        <w:strike w:val="0"/>
        <w:color w:val="000000"/>
        <w:sz w:val="22"/>
        <w:u w:val="none"/>
        <w:vertAlign w:val="baseline"/>
      </w:rPr>
    </w:rPrDefault>
    <w:pPrDefault>
      <w:pPr>
        <w:keepNext w:val="0"/>
        <w:keepLines w:val="0"/>
        <w:widowControl w:val="1"/>
        <w:spacing w:lineRule="auto" w:after="0" w:line="276" w:before="0"/>
        <w:ind w:left="0" w:firstLine="0" w:right="0"/>
        <w:jc w:val="left"/>
      </w:pPr>
    </w:pPrDefault>
  </w:docDefaults>
  <w:style w:styleId="Normal" w:type="paragraph" w:default="1">
    <w:name w:val="normal"/>
  </w:style>
  <w:style w:styleId="TableNormal" w:type="table" w:default="1">
    <w:name w:val="Table Normal"/>
  </w:style>
  <w:style w:styleId="Heading1" w:type="paragraph">
    <w:name w:val="heading 1"/>
    <w:basedOn w:val="Normal"/>
    <w:next w:val="Normal"/>
    <w:pPr>
      <w:keepNext w:val="1"/>
      <w:keepLines w:val="1"/>
      <w:spacing w:lineRule="auto" w:after="0" w:before="200"/>
      <w:contextualSpacing w:val="1"/>
    </w:pPr>
    <w:rPr>
      <w:rFonts w:cs="Trebuchet MS" w:hAnsi="Trebuchet MS" w:eastAsia="Trebuchet MS" w:ascii="Trebuchet MS"/>
      <w:sz w:val="32"/>
    </w:rPr>
  </w:style>
  <w:style w:styleId="Heading2" w:type="paragraph">
    <w:name w:val="heading 2"/>
    <w:basedOn w:val="Normal"/>
    <w:next w:val="Normal"/>
    <w:pPr>
      <w:keepNext w:val="1"/>
      <w:keepLines w:val="1"/>
      <w:spacing w:lineRule="auto" w:after="0" w:before="200"/>
      <w:contextualSpacing w:val="1"/>
    </w:pPr>
    <w:rPr>
      <w:rFonts w:cs="Trebuchet MS" w:hAnsi="Trebuchet MS" w:eastAsia="Trebuchet MS" w:ascii="Trebuchet MS"/>
      <w:b w:val="1"/>
      <w:sz w:val="26"/>
    </w:rPr>
  </w:style>
  <w:style w:styleId="Heading3" w:type="paragraph">
    <w:name w:val="heading 3"/>
    <w:basedOn w:val="Normal"/>
    <w:next w:val="Normal"/>
    <w:pPr>
      <w:keepNext w:val="1"/>
      <w:keepLines w:val="1"/>
      <w:spacing w:lineRule="auto" w:after="0" w:before="160"/>
      <w:contextualSpacing w:val="1"/>
    </w:pPr>
    <w:rPr>
      <w:rFonts w:cs="Trebuchet MS" w:hAnsi="Trebuchet MS" w:eastAsia="Trebuchet MS" w:ascii="Trebuchet MS"/>
      <w:b w:val="1"/>
      <w:color w:val="666666"/>
      <w:sz w:val="24"/>
    </w:rPr>
  </w:style>
  <w:style w:styleId="Heading4" w:type="paragraph">
    <w:name w:val="heading 4"/>
    <w:basedOn w:val="Normal"/>
    <w:next w:val="Normal"/>
    <w:pPr>
      <w:keepNext w:val="1"/>
      <w:keepLines w:val="1"/>
      <w:spacing w:lineRule="auto" w:after="0" w:before="160"/>
      <w:contextualSpacing w:val="1"/>
    </w:pPr>
    <w:rPr>
      <w:rFonts w:cs="Trebuchet MS" w:hAnsi="Trebuchet MS" w:eastAsia="Trebuchet MS" w:ascii="Trebuchet MS"/>
      <w:color w:val="666666"/>
      <w:sz w:val="22"/>
      <w:u w:val="single"/>
    </w:rPr>
  </w:style>
  <w:style w:styleId="Heading5" w:type="paragraph">
    <w:name w:val="heading 5"/>
    <w:basedOn w:val="Normal"/>
    <w:next w:val="Normal"/>
    <w:pPr>
      <w:keepNext w:val="1"/>
      <w:keepLines w:val="1"/>
      <w:spacing w:lineRule="auto" w:after="0" w:before="160"/>
      <w:contextualSpacing w:val="1"/>
    </w:pPr>
    <w:rPr>
      <w:rFonts w:cs="Trebuchet MS" w:hAnsi="Trebuchet MS" w:eastAsia="Trebuchet MS" w:ascii="Trebuchet MS"/>
      <w:color w:val="666666"/>
      <w:sz w:val="22"/>
    </w:rPr>
  </w:style>
  <w:style w:styleId="Heading6" w:type="paragraph">
    <w:name w:val="heading 6"/>
    <w:basedOn w:val="Normal"/>
    <w:next w:val="Normal"/>
    <w:pPr>
      <w:keepNext w:val="1"/>
      <w:keepLines w:val="1"/>
      <w:spacing w:lineRule="auto" w:after="0" w:before="160"/>
      <w:contextualSpacing w:val="1"/>
    </w:pPr>
    <w:rPr>
      <w:rFonts w:cs="Trebuchet MS" w:hAnsi="Trebuchet MS" w:eastAsia="Trebuchet MS" w:ascii="Trebuchet MS"/>
      <w:i w:val="1"/>
      <w:color w:val="666666"/>
      <w:sz w:val="22"/>
    </w:rPr>
  </w:style>
  <w:style w:styleId="Title" w:type="paragraph">
    <w:name w:val="Title"/>
    <w:basedOn w:val="Normal"/>
    <w:next w:val="Normal"/>
    <w:pPr>
      <w:keepNext w:val="1"/>
      <w:keepLines w:val="1"/>
      <w:spacing w:lineRule="auto" w:after="0" w:before="0"/>
      <w:contextualSpacing w:val="1"/>
    </w:pPr>
    <w:rPr>
      <w:rFonts w:cs="Trebuchet MS" w:hAnsi="Trebuchet MS" w:eastAsia="Trebuchet MS" w:ascii="Trebuchet MS"/>
      <w:sz w:val="42"/>
    </w:rPr>
  </w:style>
  <w:style w:styleId="Subtitle" w:type="paragraph">
    <w:name w:val="Subtitle"/>
    <w:basedOn w:val="Normal"/>
    <w:next w:val="Normal"/>
    <w:pPr>
      <w:keepNext w:val="1"/>
      <w:keepLines w:val="1"/>
      <w:spacing w:lineRule="auto" w:after="200" w:before="0"/>
      <w:contextualSpacing w:val="1"/>
    </w:pPr>
    <w:rPr>
      <w:rFonts w:cs="Trebuchet MS" w:hAnsi="Trebuchet MS" w:eastAsia="Trebuchet MS" w:ascii="Trebuchet MS"/>
      <w:i w:val="1"/>
      <w:color w:val="666666"/>
      <w:sz w:val="26"/>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 Target="mailto:rita@themanysides.com" Type="http://schemas.openxmlformats.org/officeDocument/2006/relationships/hyperlink" TargetMode="External" Id="rId5"/></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Brochure Text.docx</dc:title>
</cp:coreProperties>
</file>