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66C" w:rsidRPr="00A9732E" w:rsidRDefault="00E7466C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  <w:bookmarkStart w:id="0" w:name="_GoBack"/>
      <w:bookmarkEnd w:id="0"/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</w:p>
    <w:p w:rsid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  <w:r w:rsidRPr="00A9732E">
        <w:rPr>
          <w:rFonts w:ascii="Arial" w:hAnsi="Arial" w:cs="Arial"/>
          <w:color w:val="auto"/>
          <w:sz w:val="28"/>
          <w:szCs w:val="28"/>
        </w:rPr>
        <w:t>Graeme Shoobridge</w:t>
      </w:r>
    </w:p>
    <w:p w:rsid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  <w:proofErr w:type="gramStart"/>
      <w:r>
        <w:rPr>
          <w:rFonts w:ascii="Arial" w:hAnsi="Arial" w:cs="Arial"/>
          <w:color w:val="auto"/>
          <w:sz w:val="28"/>
          <w:szCs w:val="28"/>
        </w:rPr>
        <w:t>XX  XXXX</w:t>
      </w:r>
      <w:proofErr w:type="gramEnd"/>
      <w:r>
        <w:rPr>
          <w:rFonts w:ascii="Arial" w:hAnsi="Arial" w:cs="Arial"/>
          <w:color w:val="auto"/>
          <w:sz w:val="28"/>
          <w:szCs w:val="28"/>
        </w:rPr>
        <w:t xml:space="preserve">   2015</w:t>
      </w:r>
    </w:p>
    <w:p w:rsidR="00A9732E" w:rsidRPr="00A9732E" w:rsidRDefault="00A9732E" w:rsidP="00A9732E">
      <w:pPr>
        <w:pStyle w:val="Subheading"/>
        <w:ind w:right="-6"/>
        <w:jc w:val="left"/>
        <w:rPr>
          <w:rFonts w:ascii="Arial" w:hAnsi="Arial" w:cs="Arial"/>
          <w:color w:val="auto"/>
          <w:sz w:val="28"/>
          <w:szCs w:val="28"/>
        </w:rPr>
      </w:pPr>
      <w:r>
        <w:rPr>
          <w:rFonts w:ascii="Arial" w:hAnsi="Arial" w:cs="Arial"/>
          <w:b/>
          <w:color w:val="00B050"/>
          <w:sz w:val="36"/>
          <w:szCs w:val="36"/>
        </w:rPr>
        <w:t>GRAEME SHOOBRIDGE ADVISORY SERVICES</w:t>
      </w:r>
    </w:p>
    <w:sectPr w:rsidR="00A9732E" w:rsidRPr="00A9732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1EB" w:rsidRDefault="003361EB" w:rsidP="00843DD2">
      <w:pPr>
        <w:spacing w:after="0" w:line="240" w:lineRule="auto"/>
      </w:pPr>
      <w:r>
        <w:separator/>
      </w:r>
    </w:p>
  </w:endnote>
  <w:endnote w:type="continuationSeparator" w:id="0">
    <w:p w:rsidR="003361EB" w:rsidRDefault="003361EB" w:rsidP="00843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Sans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1EB" w:rsidRDefault="003361EB" w:rsidP="00843DD2">
      <w:pPr>
        <w:spacing w:after="0" w:line="240" w:lineRule="auto"/>
      </w:pPr>
      <w:r>
        <w:separator/>
      </w:r>
    </w:p>
  </w:footnote>
  <w:footnote w:type="continuationSeparator" w:id="0">
    <w:p w:rsidR="003361EB" w:rsidRDefault="003361EB" w:rsidP="00843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3DD2" w:rsidRDefault="00843DD2" w:rsidP="00843DD2">
    <w:pPr>
      <w:pStyle w:val="Header"/>
      <w:jc w:val="center"/>
      <w:rPr>
        <w:rFonts w:ascii="Arial" w:hAnsi="Arial" w:cs="Arial"/>
        <w:b/>
        <w:color w:val="00B050"/>
        <w:sz w:val="36"/>
        <w:szCs w:val="36"/>
      </w:rPr>
    </w:pPr>
    <w:r>
      <w:rPr>
        <w:rFonts w:ascii="Arial" w:hAnsi="Arial" w:cs="Arial"/>
        <w:b/>
        <w:color w:val="00B050"/>
        <w:sz w:val="36"/>
        <w:szCs w:val="36"/>
      </w:rPr>
      <w:t>GRAEME SHOOBRIDGE ADVISORY SERVICES</w:t>
    </w:r>
  </w:p>
  <w:p w:rsidR="00843DD2" w:rsidRDefault="00843DD2" w:rsidP="00843DD2">
    <w:pPr>
      <w:pStyle w:val="Header"/>
      <w:jc w:val="center"/>
      <w:rPr>
        <w:rFonts w:ascii="Arial" w:hAnsi="Arial" w:cs="Arial"/>
        <w:b/>
        <w:color w:val="00B050"/>
        <w:sz w:val="28"/>
        <w:szCs w:val="28"/>
      </w:rPr>
    </w:pPr>
    <w:proofErr w:type="gramStart"/>
    <w:r>
      <w:rPr>
        <w:rFonts w:ascii="Arial" w:hAnsi="Arial" w:cs="Arial"/>
        <w:b/>
        <w:color w:val="00B050"/>
        <w:sz w:val="28"/>
        <w:szCs w:val="28"/>
      </w:rPr>
      <w:t>ABN  90</w:t>
    </w:r>
    <w:proofErr w:type="gramEnd"/>
    <w:r>
      <w:rPr>
        <w:rFonts w:ascii="Arial" w:hAnsi="Arial" w:cs="Arial"/>
        <w:b/>
        <w:color w:val="00B050"/>
        <w:sz w:val="28"/>
        <w:szCs w:val="28"/>
      </w:rPr>
      <w:t xml:space="preserve"> 451 246 623</w:t>
    </w:r>
  </w:p>
  <w:p w:rsidR="00843DD2" w:rsidRDefault="00843DD2" w:rsidP="00843DD2">
    <w:pPr>
      <w:pStyle w:val="Header"/>
      <w:jc w:val="center"/>
      <w:rPr>
        <w:b/>
        <w:sz w:val="24"/>
        <w:szCs w:val="24"/>
        <w:lang w:eastAsia="en-AU"/>
      </w:rPr>
    </w:pPr>
    <w:r>
      <w:rPr>
        <w:color w:val="00B050"/>
        <w:sz w:val="24"/>
        <w:szCs w:val="24"/>
      </w:rPr>
      <w:t xml:space="preserve">PO Box 263 </w:t>
    </w:r>
    <w:proofErr w:type="gramStart"/>
    <w:r>
      <w:rPr>
        <w:color w:val="00B050"/>
        <w:sz w:val="24"/>
        <w:szCs w:val="24"/>
      </w:rPr>
      <w:t>MILTON  NSW</w:t>
    </w:r>
    <w:proofErr w:type="gramEnd"/>
    <w:r>
      <w:rPr>
        <w:color w:val="00B050"/>
        <w:sz w:val="24"/>
        <w:szCs w:val="24"/>
      </w:rPr>
      <w:t xml:space="preserve">   2538  Mobile 0409 627 242</w:t>
    </w:r>
  </w:p>
  <w:p w:rsidR="00843DD2" w:rsidRDefault="00843DD2" w:rsidP="00843D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DD2"/>
    <w:rsid w:val="000A6968"/>
    <w:rsid w:val="000E7456"/>
    <w:rsid w:val="001D0B8C"/>
    <w:rsid w:val="003361EB"/>
    <w:rsid w:val="004765B4"/>
    <w:rsid w:val="00843DD2"/>
    <w:rsid w:val="00A9732E"/>
    <w:rsid w:val="00BD7E7F"/>
    <w:rsid w:val="00D51DF4"/>
    <w:rsid w:val="00DA12E6"/>
    <w:rsid w:val="00E7466C"/>
    <w:rsid w:val="00E805AF"/>
    <w:rsid w:val="00F550FD"/>
    <w:rsid w:val="00F7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DD4A46-2960-437F-A8E0-877CBDFE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4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DD2"/>
  </w:style>
  <w:style w:type="paragraph" w:styleId="Footer">
    <w:name w:val="footer"/>
    <w:basedOn w:val="Normal"/>
    <w:link w:val="FooterChar"/>
    <w:uiPriority w:val="99"/>
    <w:unhideWhenUsed/>
    <w:rsid w:val="00843D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DD2"/>
  </w:style>
  <w:style w:type="paragraph" w:customStyle="1" w:styleId="Subheading">
    <w:name w:val="Sub heading"/>
    <w:rsid w:val="000E7456"/>
    <w:pPr>
      <w:spacing w:after="0" w:line="360" w:lineRule="exact"/>
      <w:jc w:val="right"/>
    </w:pPr>
    <w:rPr>
      <w:rFonts w:ascii="LucidaSans" w:eastAsia="Times New Roman" w:hAnsi="LucidaSans" w:cs="Times New Roman"/>
      <w:color w:val="004086"/>
      <w:sz w:val="24"/>
      <w:szCs w:val="24"/>
      <w:lang w:val="en-GB" w:eastAsia="en-GB"/>
    </w:rPr>
  </w:style>
  <w:style w:type="paragraph" w:customStyle="1" w:styleId="essentialinfo">
    <w:name w:val="essential info"/>
    <w:rsid w:val="000E7456"/>
    <w:pPr>
      <w:framePr w:hSpace="180" w:wrap="around" w:vAnchor="page" w:hAnchor="margin" w:x="108" w:y="2650"/>
      <w:spacing w:after="0" w:line="240" w:lineRule="exact"/>
    </w:pPr>
    <w:rPr>
      <w:rFonts w:ascii="Arial" w:eastAsia="Times New Roman" w:hAnsi="Arial" w:cs="Times New Roman"/>
      <w:color w:val="000000"/>
      <w:sz w:val="18"/>
      <w:szCs w:val="24"/>
      <w:lang w:val="en-GB" w:eastAsia="en-GB"/>
    </w:rPr>
  </w:style>
  <w:style w:type="paragraph" w:customStyle="1" w:styleId="BodyText1">
    <w:name w:val="Body Text1"/>
    <w:basedOn w:val="Subheading"/>
    <w:rsid w:val="000E7456"/>
    <w:pPr>
      <w:spacing w:line="240" w:lineRule="exact"/>
      <w:jc w:val="left"/>
    </w:pPr>
    <w:rPr>
      <w:rFonts w:ascii="Arial" w:hAnsi="Arial"/>
      <w:color w:val="000000"/>
      <w:sz w:val="17"/>
      <w:szCs w:val="17"/>
    </w:rPr>
  </w:style>
  <w:style w:type="paragraph" w:customStyle="1" w:styleId="StyleSubheadingLeft">
    <w:name w:val="Style Sub heading + Left"/>
    <w:basedOn w:val="Subheading"/>
    <w:rsid w:val="000E7456"/>
    <w:pPr>
      <w:spacing w:line="240" w:lineRule="exact"/>
      <w:jc w:val="left"/>
    </w:pPr>
    <w:rPr>
      <w:b/>
      <w:sz w:val="17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Shoobridge</dc:creator>
  <cp:keywords/>
  <dc:description/>
  <cp:lastModifiedBy>Graeme Shoobridge</cp:lastModifiedBy>
  <cp:revision>2</cp:revision>
  <dcterms:created xsi:type="dcterms:W3CDTF">2014-12-31T04:16:00Z</dcterms:created>
  <dcterms:modified xsi:type="dcterms:W3CDTF">2014-12-31T04:16:00Z</dcterms:modified>
</cp:coreProperties>
</file>