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848" w:rsidRPr="00AD310F" w:rsidRDefault="00B94631" w:rsidP="00457AC6">
      <w:pPr>
        <w:spacing w:after="0" w:line="240" w:lineRule="auto"/>
        <w:ind w:left="289" w:right="288"/>
        <w:jc w:val="center"/>
        <w:rPr>
          <w:rFonts w:ascii="Times New Roman" w:hAnsi="Times New Roman"/>
          <w:b/>
          <w:sz w:val="32"/>
        </w:rPr>
      </w:pPr>
      <w:r w:rsidRPr="00AD310F">
        <w:rPr>
          <w:rFonts w:ascii="Times New Roman" w:hAnsi="Times New Roman"/>
          <w:b/>
          <w:sz w:val="32"/>
        </w:rPr>
        <w:t>Amy S. MacNulty</w:t>
      </w:r>
    </w:p>
    <w:tbl>
      <w:tblPr>
        <w:tblW w:w="9360" w:type="dxa"/>
        <w:tblInd w:w="310" w:type="dxa"/>
        <w:tblLayout w:type="fixed"/>
        <w:tblLook w:val="01E0" w:firstRow="1" w:lastRow="1" w:firstColumn="1" w:lastColumn="1" w:noHBand="0" w:noVBand="0"/>
      </w:tblPr>
      <w:tblGrid>
        <w:gridCol w:w="9360"/>
      </w:tblGrid>
      <w:tr w:rsidR="00F91848" w:rsidRPr="00B94631" w:rsidTr="00EA434F">
        <w:trPr>
          <w:trHeight w:val="313"/>
        </w:trPr>
        <w:tc>
          <w:tcPr>
            <w:tcW w:w="9360" w:type="dxa"/>
            <w:tcBorders>
              <w:top w:val="single" w:sz="4" w:space="0" w:color="1E4B7D"/>
              <w:bottom w:val="single" w:sz="4" w:space="0" w:color="1E4B7D"/>
            </w:tcBorders>
            <w:shd w:val="clear" w:color="auto" w:fill="auto"/>
            <w:tcMar>
              <w:top w:w="40" w:type="dxa"/>
              <w:left w:w="40" w:type="dxa"/>
              <w:bottom w:w="40" w:type="dxa"/>
              <w:right w:w="40" w:type="dxa"/>
            </w:tcMar>
            <w:vAlign w:val="center"/>
          </w:tcPr>
          <w:p w:rsidR="00F91848" w:rsidRPr="00B94631" w:rsidRDefault="00F91848" w:rsidP="00475B5D">
            <w:pPr>
              <w:spacing w:after="0"/>
              <w:rPr>
                <w:rFonts w:ascii="Times New Roman" w:hAnsi="Times New Roman"/>
                <w:b/>
                <w:bCs/>
                <w:sz w:val="20"/>
                <w:szCs w:val="20"/>
              </w:rPr>
            </w:pPr>
            <w:r w:rsidRPr="00B94631">
              <w:rPr>
                <w:rFonts w:ascii="Times New Roman" w:hAnsi="Times New Roman"/>
                <w:b/>
                <w:bCs/>
                <w:sz w:val="28"/>
                <w:szCs w:val="20"/>
              </w:rPr>
              <w:t xml:space="preserve">Executive Profile </w:t>
            </w:r>
          </w:p>
        </w:tc>
      </w:tr>
      <w:tr w:rsidR="00F91848" w:rsidRPr="00B94631" w:rsidTr="00EA434F">
        <w:trPr>
          <w:trHeight w:val="5017"/>
        </w:trPr>
        <w:tc>
          <w:tcPr>
            <w:tcW w:w="9360" w:type="dxa"/>
            <w:tcBorders>
              <w:top w:val="single" w:sz="4" w:space="0" w:color="1E4B7D"/>
            </w:tcBorders>
            <w:tcMar>
              <w:top w:w="40" w:type="dxa"/>
              <w:left w:w="40" w:type="dxa"/>
              <w:bottom w:w="40" w:type="dxa"/>
              <w:right w:w="40" w:type="dxa"/>
            </w:tcMar>
          </w:tcPr>
          <w:p w:rsidR="00EE2543" w:rsidRDefault="00EE2543" w:rsidP="00EA434F">
            <w:pPr>
              <w:tabs>
                <w:tab w:val="left" w:pos="9050"/>
                <w:tab w:val="left" w:pos="9320"/>
              </w:tabs>
              <w:spacing w:after="0" w:line="240" w:lineRule="auto"/>
              <w:ind w:left="140" w:right="140"/>
              <w:jc w:val="both"/>
              <w:rPr>
                <w:rFonts w:ascii="Times New Roman" w:hAnsi="Times New Roman"/>
                <w:bCs/>
                <w:sz w:val="24"/>
                <w:szCs w:val="24"/>
              </w:rPr>
            </w:pPr>
            <w:r w:rsidRPr="000C48EC">
              <w:rPr>
                <w:rFonts w:ascii="Times New Roman" w:hAnsi="Times New Roman"/>
                <w:bCs/>
                <w:sz w:val="24"/>
                <w:szCs w:val="24"/>
              </w:rPr>
              <w:t>Amy is P</w:t>
            </w:r>
            <w:r>
              <w:rPr>
                <w:rFonts w:ascii="Times New Roman" w:hAnsi="Times New Roman"/>
                <w:bCs/>
                <w:sz w:val="24"/>
                <w:szCs w:val="24"/>
              </w:rPr>
              <w:t>resident of MacNulty Consulting, L.L.C.,</w:t>
            </w:r>
            <w:r w:rsidRPr="000C48EC">
              <w:rPr>
                <w:rFonts w:ascii="Times New Roman" w:hAnsi="Times New Roman"/>
                <w:bCs/>
                <w:sz w:val="24"/>
                <w:szCs w:val="24"/>
              </w:rPr>
              <w:t xml:space="preserve"> a healthcare management consulting firm that provides strategy and planning services to healthcare organizations. </w:t>
            </w:r>
          </w:p>
          <w:p w:rsidR="00EE2543" w:rsidRPr="000C48EC" w:rsidRDefault="00EE2543" w:rsidP="00EA434F">
            <w:pPr>
              <w:tabs>
                <w:tab w:val="left" w:pos="9050"/>
                <w:tab w:val="left" w:pos="9320"/>
              </w:tabs>
              <w:spacing w:after="0" w:line="240" w:lineRule="auto"/>
              <w:ind w:left="140" w:right="140"/>
              <w:jc w:val="both"/>
              <w:rPr>
                <w:rFonts w:ascii="Times New Roman" w:hAnsi="Times New Roman"/>
                <w:bCs/>
                <w:sz w:val="24"/>
                <w:szCs w:val="24"/>
              </w:rPr>
            </w:pPr>
          </w:p>
          <w:p w:rsidR="00EE2543" w:rsidRPr="00095E8C" w:rsidRDefault="00EE2543" w:rsidP="00EA434F">
            <w:pPr>
              <w:tabs>
                <w:tab w:val="left" w:pos="9050"/>
                <w:tab w:val="left" w:pos="9320"/>
              </w:tabs>
              <w:spacing w:after="0" w:line="240" w:lineRule="auto"/>
              <w:ind w:left="140" w:right="140"/>
              <w:jc w:val="both"/>
              <w:rPr>
                <w:rFonts w:ascii="Times New Roman" w:hAnsi="Times New Roman"/>
                <w:bCs/>
                <w:sz w:val="24"/>
                <w:szCs w:val="24"/>
              </w:rPr>
            </w:pPr>
            <w:r w:rsidRPr="00095E8C">
              <w:rPr>
                <w:rFonts w:ascii="Times New Roman" w:hAnsi="Times New Roman"/>
                <w:sz w:val="24"/>
                <w:szCs w:val="24"/>
              </w:rPr>
              <w:t xml:space="preserve">Amy has </w:t>
            </w:r>
            <w:r w:rsidRPr="00095E8C">
              <w:rPr>
                <w:rFonts w:ascii="Times New Roman" w:hAnsi="Times New Roman"/>
                <w:bCs/>
                <w:sz w:val="24"/>
                <w:szCs w:val="24"/>
              </w:rPr>
              <w:t xml:space="preserve">25 years of healthcare strategic, market assessment and regulatory planning for healthcare providers.  She has expertise in facilitation of diverse interest groups including hospital board members, management teams, physicians, and community leaders.  </w:t>
            </w:r>
            <w:r w:rsidR="00095E8C" w:rsidRPr="00095E8C">
              <w:rPr>
                <w:rFonts w:ascii="Times New Roman" w:hAnsi="Times New Roman"/>
                <w:sz w:val="24"/>
                <w:szCs w:val="24"/>
              </w:rPr>
              <w:t xml:space="preserve">She effectively combined her strategic planning, organizational development, and program design skills to manage a broad range of planning projects. </w:t>
            </w:r>
            <w:r w:rsidRPr="00095E8C">
              <w:rPr>
                <w:rFonts w:ascii="Times New Roman" w:hAnsi="Times New Roman"/>
                <w:bCs/>
                <w:sz w:val="24"/>
                <w:szCs w:val="24"/>
              </w:rPr>
              <w:t xml:space="preserve">Amy has extensive experience working with healthcare organizations in Massachusetts and New England. </w:t>
            </w:r>
          </w:p>
          <w:p w:rsidR="00EA434F" w:rsidRPr="00095E8C" w:rsidRDefault="00EA434F" w:rsidP="00EA434F">
            <w:pPr>
              <w:tabs>
                <w:tab w:val="left" w:pos="9050"/>
                <w:tab w:val="left" w:pos="9320"/>
              </w:tabs>
              <w:spacing w:after="0" w:line="240" w:lineRule="auto"/>
              <w:ind w:left="140" w:right="140"/>
              <w:jc w:val="both"/>
              <w:rPr>
                <w:rFonts w:ascii="Times New Roman" w:hAnsi="Times New Roman"/>
                <w:bCs/>
                <w:sz w:val="24"/>
                <w:szCs w:val="24"/>
              </w:rPr>
            </w:pPr>
          </w:p>
          <w:p w:rsidR="00EA434F" w:rsidRDefault="00823868" w:rsidP="00EA434F">
            <w:pPr>
              <w:tabs>
                <w:tab w:val="left" w:pos="9050"/>
                <w:tab w:val="left" w:pos="9320"/>
              </w:tabs>
              <w:spacing w:after="0" w:line="240" w:lineRule="auto"/>
              <w:ind w:left="140" w:right="140"/>
              <w:jc w:val="both"/>
              <w:rPr>
                <w:rFonts w:ascii="Times New Roman" w:hAnsi="Times New Roman"/>
                <w:sz w:val="24"/>
              </w:rPr>
            </w:pPr>
            <w:r>
              <w:rPr>
                <w:rFonts w:ascii="Times New Roman" w:hAnsi="Times New Roman"/>
                <w:bCs/>
                <w:sz w:val="24"/>
                <w:szCs w:val="24"/>
              </w:rPr>
              <w:t>Since 2010 she has served as</w:t>
            </w:r>
            <w:r w:rsidR="00EA434F">
              <w:rPr>
                <w:rFonts w:ascii="Times New Roman" w:hAnsi="Times New Roman"/>
                <w:bCs/>
                <w:sz w:val="24"/>
                <w:szCs w:val="24"/>
              </w:rPr>
              <w:t xml:space="preserve"> Project Director for </w:t>
            </w:r>
            <w:r w:rsidR="00EA434F" w:rsidRPr="00EA434F">
              <w:rPr>
                <w:rFonts w:ascii="Times New Roman" w:hAnsi="Times New Roman"/>
                <w:bCs/>
                <w:i/>
                <w:sz w:val="24"/>
                <w:szCs w:val="24"/>
              </w:rPr>
              <w:t>Community Care Linkages</w:t>
            </w:r>
            <w:r w:rsidR="00EA434F">
              <w:rPr>
                <w:rFonts w:ascii="Times New Roman" w:hAnsi="Times New Roman"/>
                <w:bCs/>
                <w:sz w:val="24"/>
                <w:szCs w:val="24"/>
              </w:rPr>
              <w:t xml:space="preserve">, a </w:t>
            </w:r>
            <w:r w:rsidR="00EA434F" w:rsidRPr="00A524E8">
              <w:rPr>
                <w:rFonts w:ascii="Times New Roman" w:hAnsi="Times New Roman"/>
                <w:sz w:val="24"/>
              </w:rPr>
              <w:t xml:space="preserve">Mass Home Care </w:t>
            </w:r>
            <w:r>
              <w:rPr>
                <w:rFonts w:ascii="Times New Roman" w:hAnsi="Times New Roman"/>
                <w:sz w:val="24"/>
              </w:rPr>
              <w:t>strategic</w:t>
            </w:r>
            <w:r w:rsidR="00EA434F" w:rsidRPr="00A524E8">
              <w:rPr>
                <w:rFonts w:ascii="Times New Roman" w:hAnsi="Times New Roman"/>
                <w:sz w:val="24"/>
              </w:rPr>
              <w:t xml:space="preserve"> </w:t>
            </w:r>
            <w:r w:rsidR="00EA434F">
              <w:rPr>
                <w:rFonts w:ascii="Times New Roman" w:hAnsi="Times New Roman"/>
                <w:sz w:val="24"/>
              </w:rPr>
              <w:t xml:space="preserve">initiative </w:t>
            </w:r>
            <w:r w:rsidR="00EA434F" w:rsidRPr="00A524E8">
              <w:rPr>
                <w:rFonts w:ascii="Times New Roman" w:hAnsi="Times New Roman"/>
                <w:sz w:val="24"/>
              </w:rPr>
              <w:t xml:space="preserve">to </w:t>
            </w:r>
            <w:r w:rsidR="00EA434F">
              <w:rPr>
                <w:rFonts w:ascii="Times New Roman" w:hAnsi="Times New Roman"/>
                <w:sz w:val="24"/>
              </w:rPr>
              <w:t>link</w:t>
            </w:r>
            <w:r w:rsidR="00EA434F" w:rsidRPr="00A524E8">
              <w:rPr>
                <w:rFonts w:ascii="Times New Roman" w:hAnsi="Times New Roman"/>
                <w:sz w:val="24"/>
              </w:rPr>
              <w:t xml:space="preserve"> the </w:t>
            </w:r>
            <w:r w:rsidR="000A1359">
              <w:rPr>
                <w:rFonts w:ascii="Times New Roman" w:hAnsi="Times New Roman"/>
                <w:sz w:val="24"/>
              </w:rPr>
              <w:t xml:space="preserve">27 </w:t>
            </w:r>
            <w:r w:rsidR="00EA434F">
              <w:rPr>
                <w:rFonts w:ascii="Times New Roman" w:hAnsi="Times New Roman"/>
                <w:sz w:val="24"/>
              </w:rPr>
              <w:t xml:space="preserve">Massachusetts </w:t>
            </w:r>
            <w:r w:rsidR="00EA434F" w:rsidRPr="00F80CE1">
              <w:rPr>
                <w:rFonts w:ascii="Times New Roman" w:hAnsi="Times New Roman"/>
                <w:i/>
                <w:sz w:val="24"/>
              </w:rPr>
              <w:t>Aging Services Access Points (ASAPs)</w:t>
            </w:r>
            <w:r w:rsidR="00EA434F" w:rsidRPr="00A524E8">
              <w:rPr>
                <w:rFonts w:ascii="Times New Roman" w:hAnsi="Times New Roman"/>
                <w:sz w:val="24"/>
              </w:rPr>
              <w:t xml:space="preserve"> network to community-based medical services</w:t>
            </w:r>
            <w:r w:rsidR="00EA434F">
              <w:rPr>
                <w:rFonts w:ascii="Times New Roman" w:hAnsi="Times New Roman"/>
                <w:sz w:val="24"/>
              </w:rPr>
              <w:t xml:space="preserve"> </w:t>
            </w:r>
            <w:r w:rsidR="00EA434F" w:rsidRPr="00A524E8">
              <w:rPr>
                <w:rFonts w:ascii="Times New Roman" w:hAnsi="Times New Roman"/>
                <w:sz w:val="24"/>
              </w:rPr>
              <w:t xml:space="preserve">to integrate their </w:t>
            </w:r>
            <w:r w:rsidR="00EA434F">
              <w:rPr>
                <w:rFonts w:ascii="Times New Roman" w:hAnsi="Times New Roman"/>
                <w:sz w:val="24"/>
              </w:rPr>
              <w:t>care coordination</w:t>
            </w:r>
            <w:r w:rsidR="00EA434F" w:rsidRPr="00A524E8">
              <w:rPr>
                <w:rFonts w:ascii="Times New Roman" w:hAnsi="Times New Roman"/>
                <w:sz w:val="24"/>
              </w:rPr>
              <w:t>, information and referral</w:t>
            </w:r>
            <w:r w:rsidR="00EA434F">
              <w:rPr>
                <w:rFonts w:ascii="Times New Roman" w:hAnsi="Times New Roman"/>
                <w:sz w:val="24"/>
              </w:rPr>
              <w:t>,</w:t>
            </w:r>
            <w:r w:rsidR="00EA434F" w:rsidRPr="00A524E8">
              <w:rPr>
                <w:rFonts w:ascii="Times New Roman" w:hAnsi="Times New Roman"/>
                <w:sz w:val="24"/>
              </w:rPr>
              <w:t xml:space="preserve"> and care assessment and evaluation services into the evolving care transition</w:t>
            </w:r>
            <w:r w:rsidR="00EA434F">
              <w:rPr>
                <w:rFonts w:ascii="Times New Roman" w:hAnsi="Times New Roman"/>
                <w:sz w:val="24"/>
              </w:rPr>
              <w:t xml:space="preserve">s </w:t>
            </w:r>
            <w:r w:rsidR="00EA434F" w:rsidRPr="00A524E8">
              <w:rPr>
                <w:rFonts w:ascii="Times New Roman" w:hAnsi="Times New Roman"/>
                <w:sz w:val="24"/>
              </w:rPr>
              <w:t>and medical home services under development by physicians</w:t>
            </w:r>
            <w:r w:rsidR="00EA434F">
              <w:rPr>
                <w:rFonts w:ascii="Times New Roman" w:hAnsi="Times New Roman"/>
                <w:sz w:val="24"/>
              </w:rPr>
              <w:t>, community health centers, hospitals</w:t>
            </w:r>
            <w:r w:rsidR="00EA434F" w:rsidRPr="00A524E8">
              <w:rPr>
                <w:rFonts w:ascii="Times New Roman" w:hAnsi="Times New Roman"/>
                <w:sz w:val="24"/>
              </w:rPr>
              <w:t xml:space="preserve"> and other medical </w:t>
            </w:r>
            <w:r w:rsidR="00EA434F">
              <w:rPr>
                <w:rFonts w:ascii="Times New Roman" w:hAnsi="Times New Roman"/>
                <w:sz w:val="24"/>
              </w:rPr>
              <w:t xml:space="preserve">care </w:t>
            </w:r>
            <w:r w:rsidR="00EA434F" w:rsidRPr="00A524E8">
              <w:rPr>
                <w:rFonts w:ascii="Times New Roman" w:hAnsi="Times New Roman"/>
                <w:sz w:val="24"/>
              </w:rPr>
              <w:t xml:space="preserve">providers. </w:t>
            </w:r>
          </w:p>
          <w:p w:rsidR="00D939CD" w:rsidRDefault="00D939CD" w:rsidP="00EA434F">
            <w:pPr>
              <w:tabs>
                <w:tab w:val="left" w:pos="9050"/>
                <w:tab w:val="left" w:pos="9320"/>
              </w:tabs>
              <w:spacing w:after="0" w:line="240" w:lineRule="auto"/>
              <w:ind w:left="140" w:right="140"/>
              <w:jc w:val="both"/>
              <w:rPr>
                <w:rFonts w:ascii="Times New Roman" w:hAnsi="Times New Roman"/>
                <w:bCs/>
                <w:sz w:val="24"/>
                <w:szCs w:val="24"/>
              </w:rPr>
            </w:pPr>
          </w:p>
          <w:p w:rsidR="00EE2543" w:rsidRDefault="00EE2543" w:rsidP="00EA434F">
            <w:pPr>
              <w:pStyle w:val="NormalWeb"/>
              <w:shd w:val="clear" w:color="auto" w:fill="FFFFFF"/>
              <w:tabs>
                <w:tab w:val="left" w:pos="9050"/>
                <w:tab w:val="left" w:pos="9320"/>
              </w:tabs>
              <w:spacing w:before="0" w:beforeAutospacing="0" w:after="0" w:afterAutospacing="0"/>
              <w:ind w:left="140" w:right="140"/>
              <w:jc w:val="both"/>
            </w:pPr>
            <w:r w:rsidRPr="000C48EC">
              <w:t>Prior to starting MacNulty Consulting, LLC, Amy served as Senior Principal and Northeast Region Manager for Noblis, a nationally recognized science, technology, and strategy organization. Before her work at Noblis, Amy was Managing Principal and Owner of The Bristol Group, Inc. responsible for implementing firm-wide marketing activities, expanding the client base and developing new service offerings.</w:t>
            </w:r>
          </w:p>
          <w:p w:rsidR="00586CFB" w:rsidRPr="000C48EC" w:rsidRDefault="00586CFB" w:rsidP="00EA434F">
            <w:pPr>
              <w:pStyle w:val="NormalWeb"/>
              <w:shd w:val="clear" w:color="auto" w:fill="FFFFFF"/>
              <w:tabs>
                <w:tab w:val="left" w:pos="9050"/>
                <w:tab w:val="left" w:pos="9320"/>
              </w:tabs>
              <w:spacing w:before="0" w:beforeAutospacing="0" w:after="0" w:afterAutospacing="0"/>
              <w:ind w:left="140" w:right="140"/>
              <w:jc w:val="both"/>
              <w:rPr>
                <w:bCs/>
              </w:rPr>
            </w:pPr>
          </w:p>
          <w:p w:rsidR="00F91848" w:rsidRPr="00475B5D" w:rsidRDefault="00475B5D" w:rsidP="00475B5D">
            <w:pPr>
              <w:pStyle w:val="ResumeBullet"/>
              <w:numPr>
                <w:ilvl w:val="0"/>
                <w:numId w:val="0"/>
              </w:numPr>
              <w:ind w:left="140"/>
              <w:jc w:val="both"/>
              <w:rPr>
                <w:rFonts w:ascii="Times New Roman" w:hAnsi="Times New Roman" w:cs="Times New Roman"/>
                <w:color w:val="000000"/>
                <w:sz w:val="24"/>
              </w:rPr>
            </w:pPr>
            <w:r>
              <w:rPr>
                <w:rFonts w:ascii="Times New Roman" w:hAnsi="Times New Roman"/>
                <w:color w:val="000000"/>
                <w:sz w:val="24"/>
              </w:rPr>
              <w:t xml:space="preserve">Ms. MacNulty is currently a </w:t>
            </w:r>
            <w:r w:rsidRPr="00475B5D">
              <w:rPr>
                <w:rFonts w:ascii="Times New Roman" w:hAnsi="Times New Roman"/>
                <w:sz w:val="24"/>
              </w:rPr>
              <w:t>Lecturer</w:t>
            </w:r>
            <w:r>
              <w:rPr>
                <w:rFonts w:ascii="Times New Roman" w:hAnsi="Times New Roman"/>
                <w:sz w:val="24"/>
              </w:rPr>
              <w:t xml:space="preserve"> in the </w:t>
            </w:r>
            <w:r w:rsidRPr="00475B5D">
              <w:rPr>
                <w:rFonts w:ascii="Times New Roman" w:hAnsi="Times New Roman"/>
                <w:sz w:val="24"/>
              </w:rPr>
              <w:t>Master</w:t>
            </w:r>
            <w:r w:rsidRPr="00C40B65">
              <w:rPr>
                <w:rFonts w:ascii="Times New Roman" w:hAnsi="Times New Roman"/>
                <w:sz w:val="24"/>
              </w:rPr>
              <w:t xml:space="preserve"> o</w:t>
            </w:r>
            <w:r>
              <w:rPr>
                <w:rFonts w:ascii="Times New Roman" w:hAnsi="Times New Roman"/>
                <w:sz w:val="24"/>
              </w:rPr>
              <w:t xml:space="preserve">f Health Administration Program in the Sawyer Business School of </w:t>
            </w:r>
            <w:r w:rsidRPr="00C40B65">
              <w:rPr>
                <w:rFonts w:ascii="Times New Roman" w:hAnsi="Times New Roman"/>
                <w:sz w:val="24"/>
              </w:rPr>
              <w:t>Suffolk University</w:t>
            </w:r>
            <w:r>
              <w:rPr>
                <w:rFonts w:ascii="Times New Roman" w:hAnsi="Times New Roman" w:cs="Times New Roman"/>
                <w:color w:val="000000"/>
                <w:sz w:val="24"/>
              </w:rPr>
              <w:t xml:space="preserve"> in</w:t>
            </w:r>
            <w:r w:rsidRPr="00C40B65">
              <w:rPr>
                <w:rFonts w:ascii="Times New Roman" w:hAnsi="Times New Roman" w:cs="Times New Roman"/>
                <w:color w:val="000000"/>
                <w:sz w:val="24"/>
              </w:rPr>
              <w:t xml:space="preserve"> Boston, </w:t>
            </w:r>
            <w:r>
              <w:rPr>
                <w:rFonts w:ascii="Times New Roman" w:hAnsi="Times New Roman" w:cs="Times New Roman"/>
                <w:color w:val="000000"/>
                <w:sz w:val="24"/>
              </w:rPr>
              <w:t xml:space="preserve">Massachusetts. In 2007, </w:t>
            </w:r>
            <w:r w:rsidR="00F91848" w:rsidRPr="00B94631">
              <w:rPr>
                <w:rFonts w:ascii="Times New Roman" w:hAnsi="Times New Roman"/>
                <w:color w:val="000000"/>
                <w:sz w:val="24"/>
              </w:rPr>
              <w:t>Ms.</w:t>
            </w:r>
            <w:r w:rsidR="00EB50DE">
              <w:rPr>
                <w:rFonts w:ascii="Times New Roman" w:hAnsi="Times New Roman"/>
                <w:color w:val="000000"/>
                <w:sz w:val="24"/>
              </w:rPr>
              <w:t xml:space="preserve"> </w:t>
            </w:r>
            <w:r w:rsidR="00F91848" w:rsidRPr="00B94631">
              <w:rPr>
                <w:rFonts w:ascii="Times New Roman" w:hAnsi="Times New Roman"/>
                <w:color w:val="000000"/>
                <w:sz w:val="24"/>
              </w:rPr>
              <w:t>MacNulty was awarded “</w:t>
            </w:r>
            <w:r w:rsidR="00F91848" w:rsidRPr="00B94631">
              <w:rPr>
                <w:rFonts w:ascii="Times New Roman" w:hAnsi="Times New Roman"/>
                <w:i/>
                <w:color w:val="000000"/>
                <w:sz w:val="24"/>
              </w:rPr>
              <w:t>Healthcare Strategist of the Year</w:t>
            </w:r>
            <w:r w:rsidR="00F91848" w:rsidRPr="00B94631">
              <w:rPr>
                <w:rFonts w:ascii="Times New Roman" w:hAnsi="Times New Roman"/>
                <w:color w:val="000000"/>
                <w:sz w:val="24"/>
              </w:rPr>
              <w:t>” by the New England Society</w:t>
            </w:r>
            <w:r>
              <w:rPr>
                <w:rFonts w:ascii="Times New Roman" w:hAnsi="Times New Roman"/>
                <w:color w:val="000000"/>
                <w:sz w:val="24"/>
              </w:rPr>
              <w:t xml:space="preserve"> for Healthcare Strategy.</w:t>
            </w:r>
          </w:p>
        </w:tc>
      </w:tr>
      <w:tr w:rsidR="00F91848" w:rsidRPr="00B94631" w:rsidTr="00EA434F">
        <w:trPr>
          <w:trHeight w:val="2210"/>
        </w:trPr>
        <w:tc>
          <w:tcPr>
            <w:tcW w:w="9360" w:type="dxa"/>
            <w:tcBorders>
              <w:bottom w:val="single" w:sz="4" w:space="0" w:color="1E4B7D"/>
            </w:tcBorders>
            <w:shd w:val="clear" w:color="auto" w:fill="auto"/>
            <w:tcMar>
              <w:top w:w="40" w:type="dxa"/>
              <w:left w:w="40" w:type="dxa"/>
              <w:bottom w:w="40" w:type="dxa"/>
              <w:right w:w="40" w:type="dxa"/>
            </w:tcMar>
            <w:vAlign w:val="center"/>
          </w:tcPr>
          <w:p w:rsidR="0056633F" w:rsidRPr="00417178" w:rsidRDefault="00F91848" w:rsidP="00475B5D">
            <w:pPr>
              <w:pBdr>
                <w:top w:val="single" w:sz="4" w:space="1" w:color="1E4B7D"/>
                <w:bottom w:val="single" w:sz="4" w:space="1" w:color="1E4B7D"/>
              </w:pBdr>
              <w:spacing w:after="0"/>
              <w:rPr>
                <w:rFonts w:ascii="Times New Roman" w:hAnsi="Times New Roman"/>
                <w:b/>
                <w:bCs/>
                <w:sz w:val="28"/>
                <w:szCs w:val="24"/>
              </w:rPr>
            </w:pPr>
            <w:r w:rsidRPr="00417178">
              <w:rPr>
                <w:rFonts w:ascii="Times New Roman" w:hAnsi="Times New Roman"/>
                <w:b/>
                <w:bCs/>
                <w:sz w:val="28"/>
                <w:szCs w:val="24"/>
              </w:rPr>
              <w:t>Areas of Expertise include:</w:t>
            </w:r>
          </w:p>
          <w:tbl>
            <w:tblPr>
              <w:tblW w:w="9602" w:type="dxa"/>
              <w:shd w:val="clear" w:color="auto" w:fill="FFFFFF"/>
              <w:tblLayout w:type="fixed"/>
              <w:tblLook w:val="01E0" w:firstRow="1" w:lastRow="1" w:firstColumn="1" w:lastColumn="1" w:noHBand="0" w:noVBand="0"/>
            </w:tblPr>
            <w:tblGrid>
              <w:gridCol w:w="4979"/>
              <w:gridCol w:w="4623"/>
            </w:tblGrid>
            <w:tr w:rsidR="00C64B1C" w:rsidRPr="00B94631" w:rsidTr="00D56A06">
              <w:trPr>
                <w:trHeight w:val="1125"/>
              </w:trPr>
              <w:tc>
                <w:tcPr>
                  <w:tcW w:w="4979" w:type="dxa"/>
                  <w:shd w:val="clear" w:color="auto" w:fill="FFFFFF"/>
                </w:tcPr>
                <w:p w:rsidR="00C64B1C" w:rsidRPr="00CC19C7" w:rsidRDefault="00C64B1C" w:rsidP="00CC19C7">
                  <w:pPr>
                    <w:pStyle w:val="ListParagraph"/>
                    <w:numPr>
                      <w:ilvl w:val="0"/>
                      <w:numId w:val="13"/>
                    </w:numPr>
                    <w:spacing w:after="0" w:line="240" w:lineRule="auto"/>
                    <w:rPr>
                      <w:rFonts w:ascii="Times New Roman" w:hAnsi="Times New Roman"/>
                      <w:bCs/>
                      <w:sz w:val="24"/>
                      <w:szCs w:val="24"/>
                    </w:rPr>
                  </w:pPr>
                  <w:r w:rsidRPr="00CC19C7">
                    <w:rPr>
                      <w:rFonts w:ascii="Times New Roman" w:hAnsi="Times New Roman"/>
                      <w:bCs/>
                      <w:sz w:val="24"/>
                      <w:szCs w:val="24"/>
                    </w:rPr>
                    <w:t>Strategic and Clinical Services Planning</w:t>
                  </w:r>
                </w:p>
                <w:p w:rsidR="00C64B1C" w:rsidRPr="00CC19C7" w:rsidRDefault="00C64B1C" w:rsidP="00CC19C7">
                  <w:pPr>
                    <w:pStyle w:val="ListParagraph"/>
                    <w:numPr>
                      <w:ilvl w:val="0"/>
                      <w:numId w:val="13"/>
                    </w:numPr>
                    <w:spacing w:after="0" w:line="240" w:lineRule="auto"/>
                    <w:rPr>
                      <w:rFonts w:ascii="Times New Roman" w:hAnsi="Times New Roman"/>
                      <w:bCs/>
                      <w:sz w:val="24"/>
                      <w:szCs w:val="24"/>
                    </w:rPr>
                  </w:pPr>
                  <w:r w:rsidRPr="00CC19C7">
                    <w:rPr>
                      <w:rFonts w:ascii="Times New Roman" w:hAnsi="Times New Roman"/>
                      <w:bCs/>
                      <w:sz w:val="24"/>
                      <w:szCs w:val="24"/>
                    </w:rPr>
                    <w:t>Primary Care and Specialty Physician Services and Workforce Planning</w:t>
                  </w:r>
                </w:p>
                <w:p w:rsidR="00BF404C" w:rsidRPr="00CC19C7" w:rsidRDefault="00C64B1C" w:rsidP="00CC19C7">
                  <w:pPr>
                    <w:pStyle w:val="ListParagraph"/>
                    <w:numPr>
                      <w:ilvl w:val="0"/>
                      <w:numId w:val="13"/>
                    </w:numPr>
                    <w:spacing w:after="0" w:line="240" w:lineRule="auto"/>
                    <w:rPr>
                      <w:rFonts w:ascii="Times New Roman" w:hAnsi="Times New Roman"/>
                      <w:bCs/>
                      <w:sz w:val="24"/>
                      <w:szCs w:val="24"/>
                    </w:rPr>
                  </w:pPr>
                  <w:r w:rsidRPr="00CC19C7">
                    <w:rPr>
                      <w:rFonts w:ascii="Times New Roman" w:hAnsi="Times New Roman"/>
                      <w:bCs/>
                      <w:sz w:val="24"/>
                      <w:szCs w:val="24"/>
                    </w:rPr>
                    <w:t>Physician Hospital Alignment Strategies</w:t>
                  </w:r>
                </w:p>
              </w:tc>
              <w:tc>
                <w:tcPr>
                  <w:tcW w:w="4623" w:type="dxa"/>
                  <w:shd w:val="clear" w:color="auto" w:fill="FFFFFF"/>
                </w:tcPr>
                <w:p w:rsidR="00C64B1C" w:rsidRPr="00B94631" w:rsidRDefault="00C64B1C" w:rsidP="00D939CD">
                  <w:pPr>
                    <w:pStyle w:val="ListParagraph"/>
                    <w:numPr>
                      <w:ilvl w:val="0"/>
                      <w:numId w:val="4"/>
                    </w:numPr>
                    <w:spacing w:after="0" w:line="240" w:lineRule="auto"/>
                    <w:rPr>
                      <w:rFonts w:ascii="Times New Roman" w:hAnsi="Times New Roman"/>
                      <w:bCs/>
                      <w:sz w:val="24"/>
                      <w:szCs w:val="24"/>
                    </w:rPr>
                  </w:pPr>
                  <w:r w:rsidRPr="00B94631">
                    <w:rPr>
                      <w:rFonts w:ascii="Times New Roman" w:hAnsi="Times New Roman"/>
                      <w:bCs/>
                      <w:sz w:val="24"/>
                      <w:szCs w:val="24"/>
                    </w:rPr>
                    <w:t>Facilitation of Diverse Groups</w:t>
                  </w:r>
                </w:p>
                <w:p w:rsidR="00C64B1C" w:rsidRPr="00B94631" w:rsidRDefault="00382DD9" w:rsidP="00D939CD">
                  <w:pPr>
                    <w:pStyle w:val="ListParagraph"/>
                    <w:numPr>
                      <w:ilvl w:val="0"/>
                      <w:numId w:val="4"/>
                    </w:numPr>
                    <w:spacing w:after="0" w:line="240" w:lineRule="auto"/>
                    <w:rPr>
                      <w:rFonts w:ascii="Times New Roman" w:hAnsi="Times New Roman"/>
                      <w:bCs/>
                      <w:sz w:val="24"/>
                      <w:szCs w:val="24"/>
                    </w:rPr>
                  </w:pPr>
                  <w:r>
                    <w:rPr>
                      <w:rFonts w:ascii="Times New Roman" w:hAnsi="Times New Roman"/>
                      <w:bCs/>
                      <w:sz w:val="24"/>
                      <w:szCs w:val="24"/>
                    </w:rPr>
                    <w:t>Continuum of Care Planning</w:t>
                  </w:r>
                </w:p>
                <w:p w:rsidR="00C64B1C" w:rsidRPr="00B94631" w:rsidRDefault="00C64B1C" w:rsidP="00D939CD">
                  <w:pPr>
                    <w:pStyle w:val="ListParagraph"/>
                    <w:numPr>
                      <w:ilvl w:val="0"/>
                      <w:numId w:val="4"/>
                    </w:numPr>
                    <w:spacing w:after="0" w:line="240" w:lineRule="auto"/>
                    <w:rPr>
                      <w:rFonts w:ascii="Times New Roman" w:hAnsi="Times New Roman"/>
                      <w:bCs/>
                      <w:sz w:val="24"/>
                      <w:szCs w:val="24"/>
                    </w:rPr>
                  </w:pPr>
                  <w:r w:rsidRPr="00B94631">
                    <w:rPr>
                      <w:rFonts w:ascii="Times New Roman" w:hAnsi="Times New Roman"/>
                      <w:bCs/>
                      <w:sz w:val="24"/>
                      <w:szCs w:val="24"/>
                    </w:rPr>
                    <w:t>Engagement Management</w:t>
                  </w:r>
                </w:p>
                <w:p w:rsidR="00417178" w:rsidRPr="00417178" w:rsidRDefault="00C64B1C" w:rsidP="00D939CD">
                  <w:pPr>
                    <w:pStyle w:val="ListParagraph"/>
                    <w:numPr>
                      <w:ilvl w:val="0"/>
                      <w:numId w:val="4"/>
                    </w:numPr>
                    <w:spacing w:after="0" w:line="240" w:lineRule="auto"/>
                    <w:rPr>
                      <w:rFonts w:ascii="Times New Roman" w:hAnsi="Times New Roman"/>
                      <w:bCs/>
                      <w:sz w:val="24"/>
                      <w:szCs w:val="24"/>
                    </w:rPr>
                  </w:pPr>
                  <w:r w:rsidRPr="00B94631">
                    <w:rPr>
                      <w:rFonts w:ascii="Times New Roman" w:hAnsi="Times New Roman"/>
                      <w:bCs/>
                      <w:sz w:val="24"/>
                      <w:szCs w:val="24"/>
                    </w:rPr>
                    <w:t>Project Management</w:t>
                  </w:r>
                  <w:bookmarkStart w:id="0" w:name="_GoBack"/>
                  <w:bookmarkEnd w:id="0"/>
                </w:p>
              </w:tc>
            </w:tr>
          </w:tbl>
          <w:p w:rsidR="00F91848" w:rsidRPr="00B94631" w:rsidRDefault="00F91848" w:rsidP="00D939CD">
            <w:pPr>
              <w:spacing w:after="0" w:line="312" w:lineRule="auto"/>
              <w:rPr>
                <w:rFonts w:ascii="Baskerville Old Face" w:hAnsi="Baskerville Old Face"/>
                <w:b/>
                <w:bCs/>
              </w:rPr>
            </w:pPr>
          </w:p>
        </w:tc>
      </w:tr>
      <w:tr w:rsidR="00F91848" w:rsidRPr="00475B5D" w:rsidTr="00EA434F">
        <w:trPr>
          <w:trHeight w:val="552"/>
        </w:trPr>
        <w:tc>
          <w:tcPr>
            <w:tcW w:w="9360" w:type="dxa"/>
            <w:tcBorders>
              <w:top w:val="single" w:sz="4" w:space="0" w:color="1E4B7D"/>
              <w:bottom w:val="single" w:sz="4" w:space="0" w:color="1E4B7D"/>
            </w:tcBorders>
            <w:shd w:val="clear" w:color="auto" w:fill="auto"/>
            <w:tcMar>
              <w:top w:w="40" w:type="dxa"/>
              <w:left w:w="40" w:type="dxa"/>
              <w:bottom w:w="40" w:type="dxa"/>
              <w:right w:w="40" w:type="dxa"/>
            </w:tcMar>
            <w:vAlign w:val="center"/>
          </w:tcPr>
          <w:p w:rsidR="00F91848" w:rsidRPr="00475B5D" w:rsidRDefault="00F91848" w:rsidP="00475B5D">
            <w:pPr>
              <w:spacing w:after="0"/>
              <w:rPr>
                <w:rFonts w:ascii="Times New Roman" w:hAnsi="Times New Roman"/>
                <w:b/>
                <w:bCs/>
                <w:sz w:val="28"/>
                <w:szCs w:val="28"/>
              </w:rPr>
            </w:pPr>
            <w:r w:rsidRPr="00475B5D">
              <w:rPr>
                <w:rFonts w:ascii="Times New Roman" w:hAnsi="Times New Roman"/>
                <w:b/>
                <w:bCs/>
                <w:sz w:val="28"/>
                <w:szCs w:val="28"/>
              </w:rPr>
              <w:t>Education</w:t>
            </w:r>
          </w:p>
        </w:tc>
      </w:tr>
      <w:tr w:rsidR="00F91848" w:rsidRPr="00B94631" w:rsidTr="00EA434F">
        <w:trPr>
          <w:trHeight w:val="1134"/>
        </w:trPr>
        <w:tc>
          <w:tcPr>
            <w:tcW w:w="9360" w:type="dxa"/>
            <w:tcBorders>
              <w:top w:val="single" w:sz="4" w:space="0" w:color="1E4B7D"/>
            </w:tcBorders>
            <w:tcMar>
              <w:top w:w="40" w:type="dxa"/>
              <w:left w:w="40" w:type="dxa"/>
              <w:bottom w:w="40" w:type="dxa"/>
              <w:right w:w="40" w:type="dxa"/>
            </w:tcMar>
            <w:vAlign w:val="center"/>
          </w:tcPr>
          <w:p w:rsidR="00F91848" w:rsidRPr="00C356B9" w:rsidRDefault="00F91848" w:rsidP="00D939CD">
            <w:pPr>
              <w:spacing w:after="0"/>
              <w:ind w:right="-259"/>
              <w:rPr>
                <w:rFonts w:ascii="Times New Roman" w:hAnsi="Times New Roman"/>
                <w:i/>
                <w:spacing w:val="-5"/>
                <w:sz w:val="24"/>
                <w:szCs w:val="24"/>
              </w:rPr>
            </w:pPr>
            <w:r w:rsidRPr="00C356B9">
              <w:rPr>
                <w:rFonts w:ascii="Times New Roman" w:hAnsi="Times New Roman"/>
                <w:spacing w:val="-5"/>
                <w:sz w:val="24"/>
                <w:szCs w:val="24"/>
              </w:rPr>
              <w:t xml:space="preserve">Master of Business Administration, </w:t>
            </w:r>
            <w:r w:rsidRPr="00C356B9">
              <w:rPr>
                <w:rFonts w:ascii="Times New Roman" w:hAnsi="Times New Roman"/>
                <w:i/>
                <w:spacing w:val="-5"/>
                <w:sz w:val="24"/>
                <w:szCs w:val="24"/>
              </w:rPr>
              <w:t>Northeastern University</w:t>
            </w:r>
          </w:p>
          <w:p w:rsidR="00B94631" w:rsidRPr="00C356B9" w:rsidRDefault="00F91848" w:rsidP="00D939CD">
            <w:pPr>
              <w:pStyle w:val="ListText"/>
              <w:ind w:left="0" w:firstLine="0"/>
              <w:rPr>
                <w:i/>
                <w:spacing w:val="-5"/>
              </w:rPr>
            </w:pPr>
            <w:r w:rsidRPr="00C356B9">
              <w:rPr>
                <w:spacing w:val="-5"/>
              </w:rPr>
              <w:t xml:space="preserve">Bachelor of Arts, </w:t>
            </w:r>
            <w:r w:rsidRPr="00C356B9">
              <w:rPr>
                <w:i/>
                <w:spacing w:val="-5"/>
              </w:rPr>
              <w:t>George Washington University</w:t>
            </w:r>
          </w:p>
          <w:p w:rsidR="007F59C6" w:rsidRPr="00C356B9" w:rsidRDefault="007F59C6" w:rsidP="00D939CD">
            <w:pPr>
              <w:pStyle w:val="ListText"/>
              <w:ind w:left="0" w:firstLine="0"/>
              <w:rPr>
                <w:i/>
                <w:spacing w:val="-5"/>
              </w:rPr>
            </w:pPr>
          </w:p>
          <w:p w:rsidR="007F59C6" w:rsidRDefault="007F59C6" w:rsidP="00D939CD">
            <w:pPr>
              <w:pStyle w:val="ListText"/>
              <w:ind w:left="0" w:firstLine="0"/>
              <w:rPr>
                <w:i/>
                <w:spacing w:val="-5"/>
              </w:rPr>
            </w:pPr>
          </w:p>
          <w:p w:rsidR="00823868" w:rsidRPr="00C356B9" w:rsidRDefault="00823868" w:rsidP="00D939CD">
            <w:pPr>
              <w:pStyle w:val="ListText"/>
              <w:ind w:left="0" w:firstLine="0"/>
              <w:rPr>
                <w:i/>
                <w:spacing w:val="-5"/>
              </w:rPr>
            </w:pPr>
          </w:p>
          <w:p w:rsidR="00B94631" w:rsidRPr="00475B5D" w:rsidRDefault="00594939" w:rsidP="00475B5D">
            <w:pPr>
              <w:pStyle w:val="ListText"/>
              <w:pBdr>
                <w:top w:val="single" w:sz="4" w:space="1" w:color="1F497D" w:themeColor="text2"/>
                <w:bottom w:val="single" w:sz="4" w:space="1" w:color="1F497D" w:themeColor="text2"/>
              </w:pBdr>
              <w:spacing w:before="120" w:line="276" w:lineRule="auto"/>
              <w:ind w:left="0" w:firstLine="0"/>
              <w:rPr>
                <w:b/>
                <w:sz w:val="28"/>
              </w:rPr>
            </w:pPr>
            <w:r w:rsidRPr="00475B5D">
              <w:rPr>
                <w:b/>
                <w:sz w:val="28"/>
              </w:rPr>
              <w:t>Professional Affiliation</w:t>
            </w:r>
          </w:p>
          <w:p w:rsidR="00D939CD" w:rsidRPr="00C356B9" w:rsidRDefault="00CC19C7" w:rsidP="00CC19C7">
            <w:pPr>
              <w:pStyle w:val="ListText"/>
              <w:numPr>
                <w:ilvl w:val="0"/>
                <w:numId w:val="10"/>
              </w:numPr>
            </w:pPr>
            <w:r w:rsidRPr="00C356B9">
              <w:t xml:space="preserve">Member - </w:t>
            </w:r>
            <w:r w:rsidR="008874CE" w:rsidRPr="00C356B9">
              <w:t xml:space="preserve">Society for Healthcare Strategy and Market Development, </w:t>
            </w:r>
            <w:r w:rsidR="00457AC6" w:rsidRPr="00C356B9">
              <w:t xml:space="preserve">New England Society for Healthcare Strategy, </w:t>
            </w:r>
            <w:r w:rsidR="00475B5D">
              <w:t>American College of Healthcare Executives of Massachusetts,</w:t>
            </w:r>
            <w:r w:rsidR="00457AC6" w:rsidRPr="00C356B9">
              <w:t xml:space="preserve"> Women in Healthcare Management and Association of Strategic Planning</w:t>
            </w:r>
          </w:p>
          <w:p w:rsidR="009E63C3" w:rsidRPr="00C356B9" w:rsidRDefault="00586CFB" w:rsidP="00586CFB">
            <w:pPr>
              <w:pStyle w:val="ListText"/>
              <w:numPr>
                <w:ilvl w:val="0"/>
                <w:numId w:val="10"/>
              </w:numPr>
            </w:pPr>
            <w:r w:rsidRPr="00C356B9">
              <w:t>Past Member, Board of Directors - Society for Healthcare Strategy and Market Development and New England Society for Healthcare Strategy</w:t>
            </w:r>
          </w:p>
        </w:tc>
      </w:tr>
      <w:tr w:rsidR="00E43B44" w:rsidRPr="00AD310F" w:rsidTr="00EA434F">
        <w:trPr>
          <w:trHeight w:val="313"/>
        </w:trPr>
        <w:tc>
          <w:tcPr>
            <w:tcW w:w="9360" w:type="dxa"/>
            <w:tcBorders>
              <w:bottom w:val="single" w:sz="4" w:space="0" w:color="1E4B7D"/>
            </w:tcBorders>
            <w:shd w:val="clear" w:color="auto" w:fill="auto"/>
            <w:tcMar>
              <w:top w:w="40" w:type="dxa"/>
              <w:left w:w="40" w:type="dxa"/>
              <w:bottom w:w="40" w:type="dxa"/>
              <w:right w:w="40" w:type="dxa"/>
            </w:tcMar>
            <w:vAlign w:val="center"/>
          </w:tcPr>
          <w:p w:rsidR="00E43B44" w:rsidRPr="00E43B44" w:rsidRDefault="0058291B" w:rsidP="00475B5D">
            <w:pPr>
              <w:spacing w:after="0"/>
              <w:rPr>
                <w:rFonts w:ascii="Times New Roman" w:hAnsi="Times New Roman"/>
                <w:b/>
                <w:bCs/>
                <w:sz w:val="2"/>
                <w:szCs w:val="24"/>
              </w:rPr>
            </w:pPr>
            <w:r>
              <w:rPr>
                <w:rFonts w:ascii="Times New Roman" w:hAnsi="Times New Roman"/>
                <w:b/>
                <w:bCs/>
                <w:sz w:val="2"/>
                <w:szCs w:val="24"/>
              </w:rPr>
              <w:lastRenderedPageBreak/>
              <w:t>d</w:t>
            </w:r>
          </w:p>
        </w:tc>
      </w:tr>
      <w:tr w:rsidR="00F91848" w:rsidRPr="00AD310F" w:rsidTr="00EA434F">
        <w:trPr>
          <w:trHeight w:val="635"/>
        </w:trPr>
        <w:tc>
          <w:tcPr>
            <w:tcW w:w="9360" w:type="dxa"/>
            <w:tcBorders>
              <w:bottom w:val="single" w:sz="4" w:space="0" w:color="1E4B7D"/>
            </w:tcBorders>
            <w:shd w:val="clear" w:color="auto" w:fill="auto"/>
            <w:tcMar>
              <w:top w:w="40" w:type="dxa"/>
              <w:left w:w="40" w:type="dxa"/>
              <w:bottom w:w="40" w:type="dxa"/>
              <w:right w:w="40" w:type="dxa"/>
            </w:tcMar>
            <w:vAlign w:val="center"/>
          </w:tcPr>
          <w:p w:rsidR="00F91848" w:rsidRPr="00AD310F" w:rsidRDefault="00F91848" w:rsidP="00475B5D">
            <w:pPr>
              <w:spacing w:after="0"/>
              <w:rPr>
                <w:rFonts w:ascii="Times New Roman" w:hAnsi="Times New Roman"/>
                <w:b/>
                <w:bCs/>
                <w:sz w:val="28"/>
                <w:szCs w:val="24"/>
              </w:rPr>
            </w:pPr>
            <w:r w:rsidRPr="00AD310F">
              <w:rPr>
                <w:rFonts w:ascii="Times New Roman" w:hAnsi="Times New Roman"/>
                <w:b/>
                <w:bCs/>
                <w:sz w:val="28"/>
                <w:szCs w:val="24"/>
              </w:rPr>
              <w:t>Employment History</w:t>
            </w:r>
          </w:p>
        </w:tc>
      </w:tr>
    </w:tbl>
    <w:p w:rsidR="00F91848" w:rsidRPr="00417178" w:rsidRDefault="00F91848" w:rsidP="00417178">
      <w:pPr>
        <w:pStyle w:val="ResumeBullet"/>
        <w:numPr>
          <w:ilvl w:val="0"/>
          <w:numId w:val="0"/>
        </w:numPr>
        <w:spacing w:after="200"/>
        <w:rPr>
          <w:rFonts w:ascii="Times New Roman" w:hAnsi="Times New Roman" w:cs="Times New Roman"/>
          <w:color w:val="000000"/>
          <w:sz w:val="4"/>
        </w:rPr>
      </w:pPr>
      <w:bookmarkStart w:id="1" w:name="_Toc142619511"/>
    </w:p>
    <w:p w:rsidR="007F59C6" w:rsidRDefault="001E5AA3" w:rsidP="007F59C6">
      <w:pPr>
        <w:pStyle w:val="ResumeBullet"/>
        <w:numPr>
          <w:ilvl w:val="0"/>
          <w:numId w:val="3"/>
        </w:numPr>
        <w:tabs>
          <w:tab w:val="clear" w:pos="288"/>
          <w:tab w:val="num" w:pos="576"/>
        </w:tabs>
        <w:ind w:left="576"/>
        <w:jc w:val="both"/>
        <w:rPr>
          <w:rFonts w:ascii="Times New Roman" w:hAnsi="Times New Roman" w:cs="Times New Roman"/>
          <w:color w:val="000000"/>
          <w:sz w:val="24"/>
        </w:rPr>
      </w:pPr>
      <w:r w:rsidRPr="00C40B65">
        <w:rPr>
          <w:rFonts w:ascii="Times New Roman" w:hAnsi="Times New Roman" w:cs="Times New Roman"/>
          <w:color w:val="000000"/>
          <w:sz w:val="24"/>
        </w:rPr>
        <w:t xml:space="preserve">2010 </w:t>
      </w:r>
      <w:r w:rsidR="007F59C6" w:rsidRPr="00C40B65">
        <w:rPr>
          <w:rFonts w:ascii="Times New Roman" w:hAnsi="Times New Roman" w:cs="Times New Roman"/>
          <w:color w:val="000000"/>
          <w:sz w:val="24"/>
        </w:rPr>
        <w:t>-</w:t>
      </w:r>
      <w:r w:rsidRPr="00C40B65">
        <w:rPr>
          <w:rFonts w:ascii="Times New Roman" w:hAnsi="Times New Roman" w:cs="Times New Roman"/>
          <w:color w:val="000000"/>
          <w:sz w:val="24"/>
        </w:rPr>
        <w:t xml:space="preserve"> Present, </w:t>
      </w:r>
      <w:r w:rsidRPr="00C40B65">
        <w:rPr>
          <w:rFonts w:ascii="Times New Roman" w:hAnsi="Times New Roman" w:cs="Times New Roman"/>
          <w:i/>
          <w:color w:val="000000"/>
          <w:sz w:val="24"/>
        </w:rPr>
        <w:t xml:space="preserve">Project </w:t>
      </w:r>
      <w:r w:rsidR="00EA434F" w:rsidRPr="00C40B65">
        <w:rPr>
          <w:rFonts w:ascii="Times New Roman" w:hAnsi="Times New Roman" w:cs="Times New Roman"/>
          <w:i/>
          <w:color w:val="000000"/>
          <w:sz w:val="24"/>
        </w:rPr>
        <w:t>Director</w:t>
      </w:r>
      <w:r w:rsidRPr="00C40B65">
        <w:rPr>
          <w:rFonts w:ascii="Times New Roman" w:hAnsi="Times New Roman" w:cs="Times New Roman"/>
          <w:color w:val="000000"/>
          <w:sz w:val="24"/>
        </w:rPr>
        <w:t xml:space="preserve">, </w:t>
      </w:r>
      <w:r w:rsidR="00EA434F" w:rsidRPr="00C40B65">
        <w:rPr>
          <w:rFonts w:ascii="Times New Roman" w:hAnsi="Times New Roman" w:cs="Times New Roman"/>
          <w:color w:val="000000"/>
          <w:sz w:val="24"/>
        </w:rPr>
        <w:t xml:space="preserve">Community </w:t>
      </w:r>
      <w:r w:rsidR="00F87979" w:rsidRPr="00C40B65">
        <w:rPr>
          <w:rFonts w:ascii="Times New Roman" w:hAnsi="Times New Roman" w:cs="Times New Roman"/>
          <w:color w:val="000000"/>
          <w:sz w:val="24"/>
        </w:rPr>
        <w:t>Care Linkages</w:t>
      </w:r>
      <w:r w:rsidRPr="00C40B65">
        <w:rPr>
          <w:rFonts w:ascii="Times New Roman" w:hAnsi="Times New Roman" w:cs="Times New Roman"/>
          <w:color w:val="000000"/>
          <w:sz w:val="24"/>
        </w:rPr>
        <w:t xml:space="preserve">, </w:t>
      </w:r>
      <w:r w:rsidR="00B90148">
        <w:rPr>
          <w:rFonts w:ascii="Times New Roman" w:hAnsi="Times New Roman" w:cs="Times New Roman"/>
          <w:color w:val="000000"/>
          <w:sz w:val="24"/>
        </w:rPr>
        <w:t xml:space="preserve">Mass Home Care, </w:t>
      </w:r>
      <w:r w:rsidRPr="00C40B65">
        <w:rPr>
          <w:rFonts w:ascii="Times New Roman" w:hAnsi="Times New Roman" w:cs="Times New Roman"/>
          <w:color w:val="000000"/>
          <w:sz w:val="24"/>
        </w:rPr>
        <w:t xml:space="preserve">Danvers, </w:t>
      </w:r>
      <w:r w:rsidR="00823868">
        <w:rPr>
          <w:rFonts w:ascii="Times New Roman" w:hAnsi="Times New Roman" w:cs="Times New Roman"/>
          <w:color w:val="000000"/>
          <w:sz w:val="24"/>
        </w:rPr>
        <w:t>MA</w:t>
      </w:r>
    </w:p>
    <w:p w:rsidR="00E44CFB" w:rsidRPr="00C40B65" w:rsidRDefault="00823868" w:rsidP="007F59C6">
      <w:pPr>
        <w:pStyle w:val="ResumeBullet"/>
        <w:numPr>
          <w:ilvl w:val="0"/>
          <w:numId w:val="3"/>
        </w:numPr>
        <w:tabs>
          <w:tab w:val="clear" w:pos="288"/>
          <w:tab w:val="num" w:pos="576"/>
        </w:tabs>
        <w:ind w:left="576"/>
        <w:jc w:val="both"/>
        <w:rPr>
          <w:rFonts w:ascii="Times New Roman" w:hAnsi="Times New Roman" w:cs="Times New Roman"/>
          <w:color w:val="000000"/>
          <w:sz w:val="24"/>
        </w:rPr>
      </w:pPr>
      <w:r>
        <w:rPr>
          <w:rFonts w:ascii="Times New Roman" w:hAnsi="Times New Roman" w:cs="Times New Roman"/>
          <w:color w:val="000000"/>
          <w:sz w:val="24"/>
        </w:rPr>
        <w:t>2013</w:t>
      </w:r>
      <w:r w:rsidR="00E44CFB">
        <w:rPr>
          <w:rFonts w:ascii="Times New Roman" w:hAnsi="Times New Roman" w:cs="Times New Roman"/>
          <w:color w:val="000000"/>
          <w:sz w:val="24"/>
        </w:rPr>
        <w:t xml:space="preserve">, </w:t>
      </w:r>
      <w:r w:rsidR="00E44CFB" w:rsidRPr="00E44CFB">
        <w:rPr>
          <w:rFonts w:ascii="Times New Roman" w:hAnsi="Times New Roman" w:cs="Times New Roman"/>
          <w:i/>
          <w:color w:val="000000"/>
          <w:sz w:val="24"/>
        </w:rPr>
        <w:t>Interim Director of Business Development and Operations</w:t>
      </w:r>
      <w:r w:rsidR="00E44CFB">
        <w:rPr>
          <w:rFonts w:ascii="Times New Roman" w:hAnsi="Times New Roman" w:cs="Times New Roman"/>
          <w:color w:val="000000"/>
          <w:sz w:val="24"/>
        </w:rPr>
        <w:t>, The Schwartz Center for Compassionate Healthcare</w:t>
      </w:r>
      <w:r w:rsidR="00B90148">
        <w:rPr>
          <w:rFonts w:ascii="Times New Roman" w:hAnsi="Times New Roman" w:cs="Times New Roman"/>
          <w:color w:val="000000"/>
          <w:sz w:val="24"/>
        </w:rPr>
        <w:t xml:space="preserve">, Boston, </w:t>
      </w:r>
      <w:r>
        <w:rPr>
          <w:rFonts w:ascii="Times New Roman" w:hAnsi="Times New Roman" w:cs="Times New Roman"/>
          <w:color w:val="000000"/>
          <w:sz w:val="24"/>
        </w:rPr>
        <w:t>MA</w:t>
      </w:r>
    </w:p>
    <w:p w:rsidR="004B3550" w:rsidRPr="00C40B65" w:rsidRDefault="004B3550" w:rsidP="007F59C6">
      <w:pPr>
        <w:pStyle w:val="ResumeBullet"/>
        <w:numPr>
          <w:ilvl w:val="0"/>
          <w:numId w:val="3"/>
        </w:numPr>
        <w:tabs>
          <w:tab w:val="clear" w:pos="288"/>
          <w:tab w:val="num" w:pos="576"/>
        </w:tabs>
        <w:ind w:left="576"/>
        <w:jc w:val="both"/>
        <w:rPr>
          <w:rFonts w:ascii="Times New Roman" w:hAnsi="Times New Roman" w:cs="Times New Roman"/>
          <w:color w:val="000000"/>
          <w:sz w:val="24"/>
        </w:rPr>
      </w:pPr>
      <w:r w:rsidRPr="00C40B65">
        <w:rPr>
          <w:rFonts w:ascii="Times New Roman" w:hAnsi="Times New Roman" w:cs="Times New Roman"/>
          <w:color w:val="000000"/>
          <w:sz w:val="24"/>
        </w:rPr>
        <w:t xml:space="preserve">2012 – </w:t>
      </w:r>
      <w:r w:rsidR="00E44CFB">
        <w:rPr>
          <w:rFonts w:ascii="Times New Roman" w:hAnsi="Times New Roman" w:cs="Times New Roman"/>
          <w:color w:val="000000"/>
          <w:sz w:val="24"/>
        </w:rPr>
        <w:t>2013</w:t>
      </w:r>
      <w:r w:rsidR="00C40B65" w:rsidRPr="00C40B65">
        <w:rPr>
          <w:rFonts w:ascii="Times New Roman" w:hAnsi="Times New Roman" w:cs="Times New Roman"/>
          <w:color w:val="000000"/>
          <w:sz w:val="24"/>
        </w:rPr>
        <w:t xml:space="preserve">, </w:t>
      </w:r>
      <w:r w:rsidR="00C40B65" w:rsidRPr="00C40B65">
        <w:rPr>
          <w:rFonts w:ascii="Times New Roman" w:hAnsi="Times New Roman" w:cs="Times New Roman"/>
          <w:i/>
          <w:color w:val="000000"/>
          <w:sz w:val="24"/>
        </w:rPr>
        <w:t>Learning Network Facilitator</w:t>
      </w:r>
      <w:r w:rsidR="00C40B65" w:rsidRPr="00C40B65">
        <w:rPr>
          <w:rFonts w:ascii="Times New Roman" w:hAnsi="Times New Roman" w:cs="Times New Roman"/>
          <w:color w:val="000000"/>
          <w:sz w:val="24"/>
        </w:rPr>
        <w:t>, Self Management Alliance, National Council on Aging (NCOA)</w:t>
      </w:r>
      <w:r w:rsidR="00B90148">
        <w:rPr>
          <w:rFonts w:ascii="Times New Roman" w:hAnsi="Times New Roman" w:cs="Times New Roman"/>
          <w:color w:val="000000"/>
          <w:sz w:val="24"/>
        </w:rPr>
        <w:t>, Washington, DC</w:t>
      </w:r>
    </w:p>
    <w:p w:rsidR="007F59C6" w:rsidRPr="00C40B65" w:rsidRDefault="007F59C6" w:rsidP="00D56A06">
      <w:pPr>
        <w:pStyle w:val="ResumeBullet"/>
        <w:numPr>
          <w:ilvl w:val="0"/>
          <w:numId w:val="3"/>
        </w:numPr>
        <w:tabs>
          <w:tab w:val="clear" w:pos="288"/>
          <w:tab w:val="num" w:pos="576"/>
        </w:tabs>
        <w:ind w:left="576"/>
        <w:jc w:val="both"/>
        <w:rPr>
          <w:rFonts w:ascii="Times New Roman" w:hAnsi="Times New Roman" w:cs="Times New Roman"/>
          <w:color w:val="000000"/>
          <w:sz w:val="24"/>
        </w:rPr>
      </w:pPr>
      <w:r w:rsidRPr="00C40B65">
        <w:rPr>
          <w:rFonts w:ascii="Times New Roman" w:hAnsi="Times New Roman"/>
          <w:color w:val="000000"/>
          <w:sz w:val="24"/>
        </w:rPr>
        <w:t xml:space="preserve">2010 - Present, </w:t>
      </w:r>
      <w:r w:rsidRPr="00C40B65">
        <w:rPr>
          <w:rFonts w:ascii="Times New Roman" w:hAnsi="Times New Roman"/>
          <w:i/>
          <w:sz w:val="24"/>
        </w:rPr>
        <w:t>Lecturer</w:t>
      </w:r>
      <w:r w:rsidRPr="00C40B65">
        <w:rPr>
          <w:rFonts w:ascii="Times New Roman" w:hAnsi="Times New Roman"/>
          <w:sz w:val="24"/>
        </w:rPr>
        <w:t>, Master of Health Administration Program, Sawyer Business School, Suffolk University</w:t>
      </w:r>
      <w:r w:rsidRPr="00C40B65">
        <w:rPr>
          <w:rFonts w:ascii="Times New Roman" w:hAnsi="Times New Roman" w:cs="Times New Roman"/>
          <w:color w:val="000000"/>
          <w:sz w:val="24"/>
        </w:rPr>
        <w:t xml:space="preserve">, Boston, MA </w:t>
      </w:r>
    </w:p>
    <w:p w:rsidR="00F91848" w:rsidRPr="00C40B65" w:rsidRDefault="00F91848" w:rsidP="00D56A06">
      <w:pPr>
        <w:pStyle w:val="ResumeBullet"/>
        <w:numPr>
          <w:ilvl w:val="0"/>
          <w:numId w:val="3"/>
        </w:numPr>
        <w:tabs>
          <w:tab w:val="clear" w:pos="288"/>
          <w:tab w:val="num" w:pos="576"/>
        </w:tabs>
        <w:ind w:left="576"/>
        <w:jc w:val="both"/>
        <w:rPr>
          <w:rFonts w:ascii="Times New Roman" w:hAnsi="Times New Roman" w:cs="Times New Roman"/>
          <w:color w:val="000000"/>
          <w:sz w:val="24"/>
        </w:rPr>
      </w:pPr>
      <w:r w:rsidRPr="00C40B65">
        <w:rPr>
          <w:rFonts w:ascii="Times New Roman" w:hAnsi="Times New Roman" w:cs="Times New Roman"/>
          <w:color w:val="000000"/>
          <w:sz w:val="24"/>
        </w:rPr>
        <w:t xml:space="preserve">2009 </w:t>
      </w:r>
      <w:r w:rsidR="007F59C6" w:rsidRPr="00C40B65">
        <w:rPr>
          <w:rFonts w:ascii="Times New Roman" w:hAnsi="Times New Roman" w:cs="Times New Roman"/>
          <w:color w:val="000000"/>
          <w:sz w:val="24"/>
        </w:rPr>
        <w:t>-</w:t>
      </w:r>
      <w:r w:rsidRPr="00C40B65">
        <w:rPr>
          <w:rFonts w:ascii="Times New Roman" w:hAnsi="Times New Roman" w:cs="Times New Roman"/>
          <w:color w:val="000000"/>
          <w:sz w:val="24"/>
        </w:rPr>
        <w:t xml:space="preserve"> Present, </w:t>
      </w:r>
      <w:r w:rsidRPr="00C40B65">
        <w:rPr>
          <w:rFonts w:ascii="Times New Roman" w:hAnsi="Times New Roman" w:cs="Times New Roman"/>
          <w:i/>
          <w:color w:val="000000"/>
          <w:sz w:val="24"/>
        </w:rPr>
        <w:t>President</w:t>
      </w:r>
      <w:r w:rsidRPr="00C40B65">
        <w:rPr>
          <w:rFonts w:ascii="Times New Roman" w:hAnsi="Times New Roman" w:cs="Times New Roman"/>
          <w:color w:val="000000"/>
          <w:sz w:val="24"/>
        </w:rPr>
        <w:t>, MacNulty Consulting,</w:t>
      </w:r>
      <w:r w:rsidR="00EB50DE" w:rsidRPr="00C40B65">
        <w:rPr>
          <w:rFonts w:ascii="Times New Roman" w:hAnsi="Times New Roman" w:cs="Times New Roman"/>
          <w:color w:val="000000"/>
          <w:sz w:val="24"/>
        </w:rPr>
        <w:t xml:space="preserve"> LLC,</w:t>
      </w:r>
      <w:r w:rsidRPr="00C40B65">
        <w:rPr>
          <w:rFonts w:ascii="Times New Roman" w:hAnsi="Times New Roman" w:cs="Times New Roman"/>
          <w:color w:val="000000"/>
          <w:sz w:val="24"/>
        </w:rPr>
        <w:t xml:space="preserve"> Lynnfield, </w:t>
      </w:r>
      <w:r w:rsidR="00823868">
        <w:rPr>
          <w:rFonts w:ascii="Times New Roman" w:hAnsi="Times New Roman" w:cs="Times New Roman"/>
          <w:color w:val="000000"/>
          <w:sz w:val="24"/>
        </w:rPr>
        <w:t>MA</w:t>
      </w:r>
    </w:p>
    <w:p w:rsidR="00F91848" w:rsidRPr="00C40B65" w:rsidRDefault="00F91848" w:rsidP="00D56A06">
      <w:pPr>
        <w:pStyle w:val="ResumeBullet"/>
        <w:numPr>
          <w:ilvl w:val="0"/>
          <w:numId w:val="3"/>
        </w:numPr>
        <w:tabs>
          <w:tab w:val="clear" w:pos="288"/>
          <w:tab w:val="num" w:pos="576"/>
        </w:tabs>
        <w:ind w:left="576"/>
        <w:jc w:val="both"/>
        <w:rPr>
          <w:rFonts w:ascii="Times New Roman" w:hAnsi="Times New Roman" w:cs="Times New Roman"/>
          <w:color w:val="000000"/>
          <w:sz w:val="24"/>
        </w:rPr>
      </w:pPr>
      <w:r w:rsidRPr="00C40B65">
        <w:rPr>
          <w:rFonts w:ascii="Times New Roman" w:hAnsi="Times New Roman" w:cs="Times New Roman"/>
          <w:sz w:val="24"/>
        </w:rPr>
        <w:t xml:space="preserve">2002 </w:t>
      </w:r>
      <w:r w:rsidR="007F59C6" w:rsidRPr="00C40B65">
        <w:rPr>
          <w:rFonts w:ascii="Times New Roman" w:hAnsi="Times New Roman" w:cs="Times New Roman"/>
          <w:sz w:val="24"/>
        </w:rPr>
        <w:t>-</w:t>
      </w:r>
      <w:r w:rsidRPr="00C40B65">
        <w:rPr>
          <w:rFonts w:ascii="Times New Roman" w:hAnsi="Times New Roman" w:cs="Times New Roman"/>
          <w:sz w:val="24"/>
        </w:rPr>
        <w:t xml:space="preserve"> 2009, </w:t>
      </w:r>
      <w:r w:rsidRPr="00C40B65">
        <w:rPr>
          <w:rFonts w:ascii="Times New Roman" w:hAnsi="Times New Roman" w:cs="Times New Roman"/>
          <w:i/>
          <w:sz w:val="24"/>
        </w:rPr>
        <w:t xml:space="preserve">Senior Principal, </w:t>
      </w:r>
      <w:r w:rsidRPr="00C40B65">
        <w:rPr>
          <w:rFonts w:ascii="Times New Roman" w:hAnsi="Times New Roman" w:cs="Times New Roman"/>
          <w:sz w:val="24"/>
        </w:rPr>
        <w:t xml:space="preserve">Noblis Inc. (formerly Mitretek Systems), Falls Church, </w:t>
      </w:r>
      <w:r w:rsidR="00823868">
        <w:rPr>
          <w:rFonts w:ascii="Times New Roman" w:hAnsi="Times New Roman" w:cs="Times New Roman"/>
          <w:sz w:val="24"/>
        </w:rPr>
        <w:t>VA</w:t>
      </w:r>
    </w:p>
    <w:p w:rsidR="00F91848" w:rsidRPr="00C40B65" w:rsidRDefault="00F91848" w:rsidP="00D56A06">
      <w:pPr>
        <w:pStyle w:val="ResumeBullet"/>
        <w:numPr>
          <w:ilvl w:val="0"/>
          <w:numId w:val="3"/>
        </w:numPr>
        <w:tabs>
          <w:tab w:val="clear" w:pos="288"/>
          <w:tab w:val="num" w:pos="576"/>
        </w:tabs>
        <w:ind w:left="576"/>
        <w:jc w:val="both"/>
        <w:rPr>
          <w:rFonts w:ascii="Times New Roman" w:hAnsi="Times New Roman" w:cs="Times New Roman"/>
          <w:color w:val="000000"/>
          <w:sz w:val="24"/>
        </w:rPr>
      </w:pPr>
      <w:r w:rsidRPr="00C40B65">
        <w:rPr>
          <w:rFonts w:ascii="Times New Roman" w:hAnsi="Times New Roman" w:cs="Times New Roman"/>
          <w:sz w:val="24"/>
        </w:rPr>
        <w:t>1985</w:t>
      </w:r>
      <w:r w:rsidR="007F59C6" w:rsidRPr="00C40B65">
        <w:rPr>
          <w:rFonts w:ascii="Times New Roman" w:hAnsi="Times New Roman" w:cs="Times New Roman"/>
          <w:sz w:val="24"/>
        </w:rPr>
        <w:t xml:space="preserve"> - </w:t>
      </w:r>
      <w:r w:rsidRPr="00C40B65">
        <w:rPr>
          <w:rFonts w:ascii="Times New Roman" w:hAnsi="Times New Roman" w:cs="Times New Roman"/>
          <w:sz w:val="24"/>
        </w:rPr>
        <w:t xml:space="preserve">2002, </w:t>
      </w:r>
      <w:r w:rsidRPr="00C40B65">
        <w:rPr>
          <w:rFonts w:ascii="Times New Roman" w:hAnsi="Times New Roman" w:cs="Times New Roman"/>
          <w:i/>
          <w:sz w:val="24"/>
        </w:rPr>
        <w:t>Managing Principal, Senior Consultant, Project Manager</w:t>
      </w:r>
      <w:r w:rsidRPr="00C40B65">
        <w:rPr>
          <w:rFonts w:ascii="Times New Roman" w:hAnsi="Times New Roman" w:cs="Times New Roman"/>
          <w:sz w:val="24"/>
        </w:rPr>
        <w:t xml:space="preserve">, The Bristol Group, Inc., Boston, </w:t>
      </w:r>
      <w:r w:rsidR="00823868">
        <w:rPr>
          <w:rFonts w:ascii="Times New Roman" w:hAnsi="Times New Roman" w:cs="Times New Roman"/>
          <w:sz w:val="24"/>
        </w:rPr>
        <w:t>MA</w:t>
      </w:r>
    </w:p>
    <w:p w:rsidR="00F91848" w:rsidRPr="00AD310F" w:rsidRDefault="00F91848" w:rsidP="00F91848">
      <w:pPr>
        <w:pStyle w:val="ResumeBullet"/>
        <w:numPr>
          <w:ilvl w:val="0"/>
          <w:numId w:val="0"/>
        </w:numPr>
        <w:ind w:left="180" w:hanging="180"/>
        <w:rPr>
          <w:rFonts w:ascii="Times New Roman" w:hAnsi="Times New Roman" w:cs="Times New Roman"/>
          <w:color w:val="000000"/>
          <w:sz w:val="24"/>
        </w:rPr>
      </w:pPr>
    </w:p>
    <w:tbl>
      <w:tblPr>
        <w:tblW w:w="9000" w:type="dxa"/>
        <w:tblInd w:w="310" w:type="dxa"/>
        <w:tblBorders>
          <w:top w:val="single" w:sz="4" w:space="0" w:color="1E4B7D"/>
          <w:bottom w:val="single" w:sz="4" w:space="0" w:color="1E4B7D"/>
        </w:tblBorders>
        <w:tblLayout w:type="fixed"/>
        <w:tblLook w:val="01E0" w:firstRow="1" w:lastRow="1" w:firstColumn="1" w:lastColumn="1" w:noHBand="0" w:noVBand="0"/>
      </w:tblPr>
      <w:tblGrid>
        <w:gridCol w:w="9000"/>
      </w:tblGrid>
      <w:tr w:rsidR="00147931" w:rsidRPr="00AD310F" w:rsidTr="00147931">
        <w:trPr>
          <w:trHeight w:val="635"/>
        </w:trPr>
        <w:tc>
          <w:tcPr>
            <w:tcW w:w="9000" w:type="dxa"/>
            <w:shd w:val="clear" w:color="auto" w:fill="auto"/>
            <w:tcMar>
              <w:top w:w="40" w:type="dxa"/>
              <w:left w:w="40" w:type="dxa"/>
              <w:bottom w:w="40" w:type="dxa"/>
              <w:right w:w="40" w:type="dxa"/>
            </w:tcMar>
            <w:vAlign w:val="center"/>
          </w:tcPr>
          <w:p w:rsidR="00147931" w:rsidRPr="00AD310F" w:rsidRDefault="00147931" w:rsidP="006D7A2D">
            <w:pPr>
              <w:spacing w:after="0" w:line="240" w:lineRule="auto"/>
              <w:rPr>
                <w:rFonts w:ascii="Times New Roman" w:hAnsi="Times New Roman"/>
                <w:b/>
                <w:bCs/>
                <w:sz w:val="28"/>
                <w:szCs w:val="24"/>
              </w:rPr>
            </w:pPr>
            <w:r>
              <w:rPr>
                <w:rFonts w:ascii="Times New Roman" w:hAnsi="Times New Roman"/>
                <w:b/>
                <w:bCs/>
                <w:sz w:val="28"/>
                <w:szCs w:val="24"/>
              </w:rPr>
              <w:t>Presentations</w:t>
            </w:r>
            <w:r w:rsidR="00823868">
              <w:rPr>
                <w:rFonts w:ascii="Times New Roman" w:hAnsi="Times New Roman"/>
                <w:b/>
                <w:bCs/>
                <w:sz w:val="28"/>
                <w:szCs w:val="24"/>
              </w:rPr>
              <w:t xml:space="preserve"> and Publications</w:t>
            </w:r>
          </w:p>
        </w:tc>
      </w:tr>
      <w:bookmarkEnd w:id="1"/>
    </w:tbl>
    <w:p w:rsidR="00F91848" w:rsidRPr="00AD310F" w:rsidRDefault="00F91848" w:rsidP="00D56A06">
      <w:pPr>
        <w:pStyle w:val="Publication"/>
        <w:tabs>
          <w:tab w:val="left" w:pos="360"/>
        </w:tabs>
        <w:jc w:val="both"/>
        <w:rPr>
          <w:sz w:val="24"/>
          <w:szCs w:val="24"/>
        </w:rPr>
      </w:pPr>
    </w:p>
    <w:p w:rsidR="00AC4A45" w:rsidRPr="00AC4A45" w:rsidRDefault="00F91848" w:rsidP="00AC4A45">
      <w:pPr>
        <w:pStyle w:val="Publication"/>
        <w:tabs>
          <w:tab w:val="left" w:pos="360"/>
        </w:tabs>
        <w:ind w:left="360"/>
        <w:rPr>
          <w:b/>
          <w:sz w:val="24"/>
          <w:szCs w:val="24"/>
        </w:rPr>
      </w:pPr>
      <w:r w:rsidRPr="00AD310F">
        <w:rPr>
          <w:b/>
          <w:sz w:val="24"/>
          <w:szCs w:val="24"/>
        </w:rPr>
        <w:t>Presentations</w:t>
      </w:r>
    </w:p>
    <w:p w:rsidR="00475B5D" w:rsidRPr="00475B5D" w:rsidRDefault="00475B5D" w:rsidP="00AC4A45">
      <w:pPr>
        <w:pStyle w:val="ListParagraph"/>
        <w:numPr>
          <w:ilvl w:val="0"/>
          <w:numId w:val="8"/>
        </w:numPr>
        <w:spacing w:before="20" w:after="20" w:line="240" w:lineRule="auto"/>
        <w:jc w:val="both"/>
        <w:rPr>
          <w:rFonts w:ascii="Times New Roman" w:hAnsi="Times New Roman"/>
          <w:sz w:val="24"/>
          <w:szCs w:val="24"/>
        </w:rPr>
      </w:pPr>
      <w:r>
        <w:rPr>
          <w:rFonts w:ascii="Times New Roman" w:hAnsi="Times New Roman"/>
          <w:i/>
          <w:sz w:val="24"/>
          <w:szCs w:val="24"/>
        </w:rPr>
        <w:t xml:space="preserve">Bridging the Gap: Linking Health Care and Long-Term Services and Supports, </w:t>
      </w:r>
      <w:r w:rsidRPr="00475B5D">
        <w:rPr>
          <w:rFonts w:ascii="Times New Roman" w:hAnsi="Times New Roman"/>
          <w:sz w:val="24"/>
          <w:szCs w:val="24"/>
        </w:rPr>
        <w:t xml:space="preserve">Home and Community Based Services Conference, National </w:t>
      </w:r>
      <w:r>
        <w:rPr>
          <w:rFonts w:ascii="Times New Roman" w:hAnsi="Times New Roman"/>
          <w:sz w:val="24"/>
          <w:szCs w:val="24"/>
        </w:rPr>
        <w:t>Association of States for Aging and Disabilities, September 17, 2014.</w:t>
      </w:r>
    </w:p>
    <w:p w:rsidR="00AC4A45" w:rsidRPr="00AC4A45" w:rsidRDefault="00AC4A45" w:rsidP="00AC4A45">
      <w:pPr>
        <w:pStyle w:val="ListParagraph"/>
        <w:numPr>
          <w:ilvl w:val="0"/>
          <w:numId w:val="8"/>
        </w:numPr>
        <w:spacing w:before="20" w:after="20" w:line="240" w:lineRule="auto"/>
        <w:jc w:val="both"/>
        <w:rPr>
          <w:rFonts w:ascii="Times New Roman" w:hAnsi="Times New Roman"/>
          <w:i/>
          <w:sz w:val="24"/>
          <w:szCs w:val="24"/>
        </w:rPr>
      </w:pPr>
      <w:r w:rsidRPr="00AC4A45">
        <w:rPr>
          <w:rFonts w:ascii="Times New Roman" w:hAnsi="Times New Roman"/>
          <w:i/>
          <w:sz w:val="24"/>
          <w:szCs w:val="24"/>
        </w:rPr>
        <w:t xml:space="preserve">Forging New Partnerships: Linking Home and Community Supports with Healthcare Systems, </w:t>
      </w:r>
      <w:r w:rsidRPr="00AC4A45">
        <w:rPr>
          <w:rFonts w:ascii="Times New Roman" w:hAnsi="Times New Roman"/>
          <w:sz w:val="24"/>
          <w:szCs w:val="24"/>
        </w:rPr>
        <w:t>LeadingAge, NY, June 18, 2014</w:t>
      </w:r>
      <w:r>
        <w:rPr>
          <w:rFonts w:ascii="Times New Roman" w:hAnsi="Times New Roman"/>
          <w:sz w:val="24"/>
          <w:szCs w:val="24"/>
        </w:rPr>
        <w:t>.</w:t>
      </w:r>
    </w:p>
    <w:p w:rsidR="00AC4A45" w:rsidRPr="00AC4A45" w:rsidRDefault="00AC4A45" w:rsidP="00AC4A45">
      <w:pPr>
        <w:pStyle w:val="ListParagraph"/>
        <w:numPr>
          <w:ilvl w:val="0"/>
          <w:numId w:val="8"/>
        </w:numPr>
        <w:spacing w:before="20" w:after="20" w:line="240" w:lineRule="auto"/>
        <w:rPr>
          <w:rFonts w:ascii="Times New Roman" w:hAnsi="Times New Roman"/>
          <w:i/>
          <w:sz w:val="20"/>
          <w:szCs w:val="24"/>
        </w:rPr>
      </w:pPr>
      <w:r w:rsidRPr="00AC4A45">
        <w:rPr>
          <w:rFonts w:ascii="Times New Roman" w:eastAsiaTheme="minorHAnsi" w:hAnsi="Times New Roman"/>
          <w:bCs/>
          <w:i/>
          <w:sz w:val="24"/>
          <w:szCs w:val="30"/>
        </w:rPr>
        <w:t>Forging New Partnerships:  Creating a Win-Win -  </w:t>
      </w:r>
      <w:r w:rsidRPr="00AC4A45">
        <w:rPr>
          <w:rFonts w:ascii="Times New Roman" w:eastAsiaTheme="minorHAnsi" w:hAnsi="Times New Roman"/>
          <w:bCs/>
          <w:i/>
          <w:iCs/>
          <w:sz w:val="24"/>
          <w:szCs w:val="30"/>
        </w:rPr>
        <w:t>Linking Home &amp; Community Supports with Healthcare Systems</w:t>
      </w:r>
      <w:r>
        <w:rPr>
          <w:rFonts w:ascii="Times New Roman" w:eastAsiaTheme="minorHAnsi" w:hAnsi="Times New Roman"/>
          <w:bCs/>
          <w:i/>
          <w:iCs/>
          <w:sz w:val="24"/>
          <w:szCs w:val="30"/>
        </w:rPr>
        <w:t xml:space="preserve">, </w:t>
      </w:r>
      <w:r>
        <w:rPr>
          <w:rFonts w:ascii="Times New Roman" w:eastAsiaTheme="minorHAnsi" w:hAnsi="Times New Roman"/>
          <w:bCs/>
          <w:iCs/>
          <w:sz w:val="24"/>
          <w:szCs w:val="30"/>
        </w:rPr>
        <w:t>LeadingAge MA, May 8, 2014.</w:t>
      </w:r>
    </w:p>
    <w:p w:rsidR="00CA3BB9" w:rsidRPr="00CA3BB9" w:rsidRDefault="00CA3BB9" w:rsidP="00CA3BB9">
      <w:pPr>
        <w:pStyle w:val="ListParagraph"/>
        <w:numPr>
          <w:ilvl w:val="0"/>
          <w:numId w:val="8"/>
        </w:numPr>
        <w:spacing w:before="20" w:after="20"/>
        <w:jc w:val="both"/>
        <w:rPr>
          <w:rFonts w:ascii="Times New Roman" w:hAnsi="Times New Roman"/>
          <w:i/>
          <w:sz w:val="24"/>
        </w:rPr>
      </w:pPr>
      <w:r>
        <w:rPr>
          <w:rFonts w:ascii="Times New Roman" w:hAnsi="Times New Roman"/>
          <w:i/>
          <w:sz w:val="24"/>
          <w:szCs w:val="24"/>
        </w:rPr>
        <w:t xml:space="preserve">PACE and Other Care Management Models: </w:t>
      </w:r>
      <w:r w:rsidRPr="00CA3BB9">
        <w:rPr>
          <w:rFonts w:ascii="Times New Roman" w:hAnsi="Times New Roman"/>
          <w:i/>
          <w:sz w:val="24"/>
        </w:rPr>
        <w:t>Addressing the complex health and social challenges of vulnerable populations</w:t>
      </w:r>
      <w:r>
        <w:rPr>
          <w:rFonts w:ascii="Times New Roman" w:hAnsi="Times New Roman"/>
          <w:i/>
          <w:sz w:val="24"/>
        </w:rPr>
        <w:t>,</w:t>
      </w:r>
      <w:r>
        <w:rPr>
          <w:rFonts w:ascii="Times New Roman" w:hAnsi="Times New Roman"/>
          <w:sz w:val="24"/>
        </w:rPr>
        <w:t xml:space="preserve"> Aging in America Conference, American Society of Aging, March 14, 2014.</w:t>
      </w:r>
    </w:p>
    <w:p w:rsidR="006D7A2D" w:rsidRPr="00AC4A45" w:rsidRDefault="006D7A2D" w:rsidP="00AC4A45">
      <w:pPr>
        <w:pStyle w:val="ListParagraph"/>
        <w:numPr>
          <w:ilvl w:val="0"/>
          <w:numId w:val="8"/>
        </w:numPr>
        <w:spacing w:before="20" w:after="20" w:line="240" w:lineRule="auto"/>
        <w:jc w:val="both"/>
        <w:rPr>
          <w:rFonts w:ascii="Times New Roman" w:hAnsi="Times New Roman"/>
          <w:i/>
          <w:sz w:val="24"/>
          <w:szCs w:val="24"/>
        </w:rPr>
      </w:pPr>
      <w:r w:rsidRPr="00AC4A45">
        <w:rPr>
          <w:rFonts w:ascii="Times New Roman" w:hAnsi="Times New Roman"/>
          <w:i/>
          <w:sz w:val="24"/>
          <w:szCs w:val="24"/>
        </w:rPr>
        <w:t>Connecting Area Agencies on Aging (AAAs) to Medical Community,</w:t>
      </w:r>
      <w:r w:rsidRPr="00AC4A45">
        <w:rPr>
          <w:rFonts w:ascii="Times New Roman" w:hAnsi="Times New Roman"/>
          <w:sz w:val="24"/>
          <w:szCs w:val="24"/>
        </w:rPr>
        <w:t xml:space="preserve"> Ohio Association of Area Agencies on Aging, November 12, 2013.</w:t>
      </w:r>
    </w:p>
    <w:p w:rsidR="006D7A2D" w:rsidRPr="006D7A2D" w:rsidRDefault="006D7A2D" w:rsidP="006D7A2D">
      <w:pPr>
        <w:pStyle w:val="ListParagraph"/>
        <w:numPr>
          <w:ilvl w:val="0"/>
          <w:numId w:val="8"/>
        </w:numPr>
        <w:spacing w:before="20" w:after="20" w:line="240" w:lineRule="auto"/>
        <w:jc w:val="both"/>
        <w:rPr>
          <w:rFonts w:ascii="Times New Roman" w:hAnsi="Times New Roman"/>
          <w:i/>
          <w:sz w:val="24"/>
          <w:szCs w:val="24"/>
        </w:rPr>
      </w:pPr>
      <w:r>
        <w:rPr>
          <w:rFonts w:ascii="Times New Roman" w:hAnsi="Times New Roman"/>
          <w:i/>
          <w:sz w:val="24"/>
          <w:szCs w:val="24"/>
        </w:rPr>
        <w:lastRenderedPageBreak/>
        <w:t xml:space="preserve">Forging New Partnerships: Linking Home and Community Supports with Healthcare Systems, </w:t>
      </w:r>
      <w:r>
        <w:rPr>
          <w:rFonts w:ascii="Times New Roman" w:hAnsi="Times New Roman"/>
          <w:sz w:val="24"/>
          <w:szCs w:val="24"/>
        </w:rPr>
        <w:t xml:space="preserve">Massachusetts Council on Aging Annual Conference, October 4, 2013. </w:t>
      </w:r>
    </w:p>
    <w:p w:rsidR="006D7A2D" w:rsidRDefault="006D7A2D" w:rsidP="001E5AA3">
      <w:pPr>
        <w:pStyle w:val="ListParagraph"/>
        <w:numPr>
          <w:ilvl w:val="0"/>
          <w:numId w:val="8"/>
        </w:numPr>
        <w:spacing w:before="20" w:after="20" w:line="240" w:lineRule="auto"/>
        <w:jc w:val="both"/>
        <w:rPr>
          <w:rFonts w:ascii="Times New Roman" w:hAnsi="Times New Roman"/>
          <w:i/>
          <w:sz w:val="24"/>
          <w:szCs w:val="24"/>
        </w:rPr>
      </w:pPr>
      <w:r>
        <w:rPr>
          <w:rFonts w:ascii="Times New Roman" w:hAnsi="Times New Roman"/>
          <w:i/>
          <w:sz w:val="24"/>
          <w:szCs w:val="24"/>
        </w:rPr>
        <w:t xml:space="preserve">Health Reform: Transforming Care Delivery and Payment Systems, </w:t>
      </w:r>
      <w:r>
        <w:rPr>
          <w:rFonts w:ascii="Times New Roman" w:hAnsi="Times New Roman"/>
          <w:sz w:val="24"/>
          <w:szCs w:val="24"/>
        </w:rPr>
        <w:t>Jewish Community Housing for the Elderly, October 3, 2013.</w:t>
      </w:r>
    </w:p>
    <w:p w:rsidR="006D7A2D" w:rsidRPr="006D7A2D" w:rsidRDefault="006D7A2D" w:rsidP="006D7A2D">
      <w:pPr>
        <w:pStyle w:val="ListParagraph"/>
        <w:numPr>
          <w:ilvl w:val="0"/>
          <w:numId w:val="8"/>
        </w:numPr>
        <w:spacing w:before="20" w:after="20" w:line="240" w:lineRule="auto"/>
        <w:jc w:val="both"/>
        <w:rPr>
          <w:rFonts w:ascii="Times New Roman" w:hAnsi="Times New Roman"/>
          <w:i/>
          <w:sz w:val="24"/>
          <w:szCs w:val="24"/>
        </w:rPr>
      </w:pPr>
      <w:r>
        <w:rPr>
          <w:rFonts w:ascii="Times New Roman" w:hAnsi="Times New Roman"/>
          <w:i/>
          <w:sz w:val="24"/>
          <w:szCs w:val="24"/>
        </w:rPr>
        <w:t xml:space="preserve">ACOs, SCOs, ICOs &amp; UFOs: Still a Mystery to You?, </w:t>
      </w:r>
      <w:r>
        <w:rPr>
          <w:rFonts w:ascii="Times New Roman" w:hAnsi="Times New Roman"/>
          <w:sz w:val="24"/>
          <w:szCs w:val="24"/>
        </w:rPr>
        <w:t>Mass Home Care 2013 Network Conference, September 17, 2013.</w:t>
      </w:r>
    </w:p>
    <w:p w:rsidR="006D7A2D" w:rsidRDefault="006D7A2D" w:rsidP="001E5AA3">
      <w:pPr>
        <w:pStyle w:val="ListParagraph"/>
        <w:numPr>
          <w:ilvl w:val="0"/>
          <w:numId w:val="8"/>
        </w:numPr>
        <w:spacing w:before="20" w:after="20" w:line="240" w:lineRule="auto"/>
        <w:jc w:val="both"/>
        <w:rPr>
          <w:rFonts w:ascii="Times New Roman" w:hAnsi="Times New Roman"/>
          <w:i/>
          <w:sz w:val="24"/>
          <w:szCs w:val="24"/>
        </w:rPr>
      </w:pPr>
      <w:r>
        <w:rPr>
          <w:rFonts w:ascii="Times New Roman" w:hAnsi="Times New Roman"/>
          <w:i/>
          <w:sz w:val="24"/>
          <w:szCs w:val="24"/>
        </w:rPr>
        <w:t>Reducing Readmissions through Community-Based Services: Lessons from Massachusetts Efforts</w:t>
      </w:r>
      <w:r w:rsidR="00380D7E">
        <w:rPr>
          <w:rFonts w:ascii="Times New Roman" w:hAnsi="Times New Roman"/>
          <w:i/>
          <w:sz w:val="24"/>
          <w:szCs w:val="24"/>
        </w:rPr>
        <w:t>,</w:t>
      </w:r>
      <w:r w:rsidR="00380D7E">
        <w:rPr>
          <w:rFonts w:ascii="Times New Roman" w:hAnsi="Times New Roman"/>
          <w:sz w:val="24"/>
          <w:szCs w:val="24"/>
        </w:rPr>
        <w:t xml:space="preserve"> Masspro Conference on Climate Change: New Challenges in Health Care, September 12, 2013.</w:t>
      </w:r>
    </w:p>
    <w:p w:rsidR="00E44CFB" w:rsidRDefault="00E44CFB" w:rsidP="001E5AA3">
      <w:pPr>
        <w:pStyle w:val="ListParagraph"/>
        <w:numPr>
          <w:ilvl w:val="0"/>
          <w:numId w:val="8"/>
        </w:numPr>
        <w:spacing w:before="20" w:after="20" w:line="240" w:lineRule="auto"/>
        <w:jc w:val="both"/>
        <w:rPr>
          <w:rFonts w:ascii="Times New Roman" w:hAnsi="Times New Roman"/>
          <w:i/>
          <w:sz w:val="24"/>
          <w:szCs w:val="24"/>
        </w:rPr>
      </w:pPr>
      <w:r>
        <w:rPr>
          <w:rFonts w:ascii="Times New Roman" w:hAnsi="Times New Roman"/>
          <w:i/>
          <w:sz w:val="24"/>
          <w:szCs w:val="24"/>
        </w:rPr>
        <w:t xml:space="preserve">Forging New Partnerships: Linking Home and Community Supports with Healthcare Systems, </w:t>
      </w:r>
      <w:r>
        <w:rPr>
          <w:rFonts w:ascii="Times New Roman" w:hAnsi="Times New Roman"/>
          <w:sz w:val="24"/>
          <w:szCs w:val="24"/>
        </w:rPr>
        <w:t xml:space="preserve">n4a Annual Conference, July 28, 2013. </w:t>
      </w:r>
    </w:p>
    <w:p w:rsidR="00E44CFB" w:rsidRPr="00E44CFB" w:rsidRDefault="00E44CFB" w:rsidP="001E5AA3">
      <w:pPr>
        <w:pStyle w:val="ListParagraph"/>
        <w:numPr>
          <w:ilvl w:val="0"/>
          <w:numId w:val="8"/>
        </w:numPr>
        <w:spacing w:before="20" w:after="20" w:line="240" w:lineRule="auto"/>
        <w:jc w:val="both"/>
        <w:rPr>
          <w:rFonts w:ascii="Times New Roman" w:hAnsi="Times New Roman"/>
          <w:i/>
          <w:sz w:val="24"/>
          <w:szCs w:val="24"/>
        </w:rPr>
      </w:pPr>
      <w:r>
        <w:rPr>
          <w:rFonts w:ascii="Times New Roman" w:hAnsi="Times New Roman"/>
          <w:i/>
          <w:sz w:val="24"/>
          <w:szCs w:val="24"/>
        </w:rPr>
        <w:t>Partners in Accountable Care: Atrius Health and Aging Service Access Points (ASAPs),</w:t>
      </w:r>
      <w:r>
        <w:rPr>
          <w:rFonts w:ascii="Times New Roman" w:hAnsi="Times New Roman"/>
          <w:sz w:val="24"/>
          <w:szCs w:val="24"/>
        </w:rPr>
        <w:t xml:space="preserve"> Massachusetts Health Data Consortium, May 29, 2013.</w:t>
      </w:r>
    </w:p>
    <w:p w:rsidR="00E44CFB" w:rsidRPr="00E44CFB" w:rsidRDefault="00E44CFB" w:rsidP="001E5AA3">
      <w:pPr>
        <w:pStyle w:val="ListParagraph"/>
        <w:numPr>
          <w:ilvl w:val="0"/>
          <w:numId w:val="8"/>
        </w:numPr>
        <w:spacing w:before="20" w:after="20" w:line="240" w:lineRule="auto"/>
        <w:jc w:val="both"/>
        <w:rPr>
          <w:rFonts w:ascii="Times New Roman" w:hAnsi="Times New Roman"/>
          <w:i/>
          <w:sz w:val="24"/>
          <w:szCs w:val="24"/>
        </w:rPr>
      </w:pPr>
      <w:r>
        <w:rPr>
          <w:rFonts w:ascii="Times New Roman" w:hAnsi="Times New Roman"/>
          <w:i/>
          <w:sz w:val="24"/>
          <w:szCs w:val="24"/>
        </w:rPr>
        <w:t xml:space="preserve">Partnering with Health Care, </w:t>
      </w:r>
      <w:r>
        <w:rPr>
          <w:rFonts w:ascii="Times New Roman" w:hAnsi="Times New Roman"/>
          <w:sz w:val="24"/>
          <w:szCs w:val="24"/>
        </w:rPr>
        <w:t>National Council on Aging, April 16, 2013.</w:t>
      </w:r>
    </w:p>
    <w:p w:rsidR="00C40B65" w:rsidRPr="00C40B65" w:rsidRDefault="00C40B65" w:rsidP="001E5AA3">
      <w:pPr>
        <w:pStyle w:val="ListParagraph"/>
        <w:numPr>
          <w:ilvl w:val="0"/>
          <w:numId w:val="8"/>
        </w:numPr>
        <w:spacing w:before="20" w:after="20" w:line="240" w:lineRule="auto"/>
        <w:jc w:val="both"/>
        <w:rPr>
          <w:rFonts w:ascii="Times New Roman" w:hAnsi="Times New Roman"/>
          <w:i/>
          <w:sz w:val="24"/>
          <w:szCs w:val="24"/>
        </w:rPr>
      </w:pPr>
      <w:r w:rsidRPr="00C40B65">
        <w:rPr>
          <w:rFonts w:ascii="Times New Roman" w:hAnsi="Times New Roman"/>
          <w:bCs/>
          <w:i/>
          <w:sz w:val="24"/>
          <w:szCs w:val="24"/>
        </w:rPr>
        <w:t xml:space="preserve">Health Reform: </w:t>
      </w:r>
      <w:r w:rsidRPr="00C40B65">
        <w:rPr>
          <w:rFonts w:ascii="Times New Roman" w:hAnsi="Times New Roman"/>
          <w:bCs/>
          <w:i/>
          <w:iCs/>
          <w:sz w:val="24"/>
          <w:szCs w:val="24"/>
        </w:rPr>
        <w:t>New Models of Care and Community Living</w:t>
      </w:r>
      <w:r>
        <w:rPr>
          <w:rFonts w:ascii="Times New Roman" w:hAnsi="Times New Roman"/>
          <w:b/>
          <w:bCs/>
          <w:i/>
          <w:iCs/>
          <w:sz w:val="24"/>
          <w:szCs w:val="24"/>
        </w:rPr>
        <w:t xml:space="preserve">, </w:t>
      </w:r>
      <w:r>
        <w:rPr>
          <w:rFonts w:ascii="Times New Roman" w:hAnsi="Times New Roman"/>
          <w:bCs/>
          <w:iCs/>
          <w:sz w:val="24"/>
          <w:szCs w:val="24"/>
        </w:rPr>
        <w:t>Elder Services of Worcester Area Annual Meeting, October 16, 2012</w:t>
      </w:r>
    </w:p>
    <w:p w:rsidR="00C40B65" w:rsidRPr="000310D7" w:rsidRDefault="000310D7" w:rsidP="001E5AA3">
      <w:pPr>
        <w:pStyle w:val="ListParagraph"/>
        <w:numPr>
          <w:ilvl w:val="0"/>
          <w:numId w:val="8"/>
        </w:numPr>
        <w:spacing w:before="20" w:after="20" w:line="240" w:lineRule="auto"/>
        <w:jc w:val="both"/>
        <w:rPr>
          <w:rFonts w:ascii="Times New Roman" w:hAnsi="Times New Roman"/>
          <w:i/>
          <w:sz w:val="24"/>
          <w:szCs w:val="24"/>
        </w:rPr>
      </w:pPr>
      <w:r>
        <w:rPr>
          <w:rFonts w:ascii="Times New Roman" w:hAnsi="Times New Roman"/>
          <w:bCs/>
          <w:i/>
          <w:sz w:val="24"/>
          <w:szCs w:val="24"/>
        </w:rPr>
        <w:t xml:space="preserve">Health Reform: </w:t>
      </w:r>
      <w:r w:rsidRPr="000310D7">
        <w:rPr>
          <w:rFonts w:ascii="Times New Roman" w:hAnsi="Times New Roman"/>
          <w:bCs/>
          <w:i/>
          <w:iCs/>
          <w:sz w:val="24"/>
          <w:szCs w:val="24"/>
        </w:rPr>
        <w:t>New Models of Care and the Role of the Aging Services Network</w:t>
      </w:r>
      <w:r>
        <w:rPr>
          <w:rFonts w:ascii="Times New Roman" w:hAnsi="Times New Roman"/>
          <w:bCs/>
          <w:i/>
          <w:iCs/>
          <w:sz w:val="24"/>
          <w:szCs w:val="24"/>
        </w:rPr>
        <w:t xml:space="preserve">, </w:t>
      </w:r>
      <w:r>
        <w:rPr>
          <w:rFonts w:ascii="Times New Roman" w:hAnsi="Times New Roman"/>
          <w:bCs/>
          <w:iCs/>
          <w:sz w:val="24"/>
          <w:szCs w:val="24"/>
        </w:rPr>
        <w:t>Jewish Family &amp; Children’</w:t>
      </w:r>
      <w:r w:rsidR="008C23FE">
        <w:rPr>
          <w:rFonts w:ascii="Times New Roman" w:hAnsi="Times New Roman"/>
          <w:bCs/>
          <w:iCs/>
          <w:sz w:val="24"/>
          <w:szCs w:val="24"/>
        </w:rPr>
        <w:t>s Services, October</w:t>
      </w:r>
      <w:r>
        <w:rPr>
          <w:rFonts w:ascii="Times New Roman" w:hAnsi="Times New Roman"/>
          <w:bCs/>
          <w:iCs/>
          <w:sz w:val="24"/>
          <w:szCs w:val="24"/>
        </w:rPr>
        <w:t xml:space="preserve"> 5, 2012. </w:t>
      </w:r>
    </w:p>
    <w:p w:rsidR="004A2005" w:rsidRPr="004A2005" w:rsidRDefault="004A2005" w:rsidP="001E5AA3">
      <w:pPr>
        <w:pStyle w:val="ListParagraph"/>
        <w:numPr>
          <w:ilvl w:val="0"/>
          <w:numId w:val="8"/>
        </w:numPr>
        <w:spacing w:before="20" w:after="20" w:line="240" w:lineRule="auto"/>
        <w:jc w:val="both"/>
        <w:rPr>
          <w:rFonts w:ascii="Times New Roman" w:hAnsi="Times New Roman"/>
          <w:i/>
          <w:sz w:val="24"/>
          <w:szCs w:val="24"/>
        </w:rPr>
      </w:pPr>
      <w:r w:rsidRPr="004A2005">
        <w:rPr>
          <w:rFonts w:ascii="Times New Roman" w:hAnsi="Times New Roman"/>
          <w:i/>
          <w:sz w:val="24"/>
          <w:szCs w:val="24"/>
        </w:rPr>
        <w:t>Transforming Health Care: Becoming a Valued Partner,</w:t>
      </w:r>
      <w:r w:rsidRPr="004A2005">
        <w:rPr>
          <w:rFonts w:ascii="Times New Roman" w:hAnsi="Times New Roman"/>
          <w:sz w:val="24"/>
          <w:szCs w:val="24"/>
        </w:rPr>
        <w:t xml:space="preserve"> LeadingAge MA Annual Conference &amp; Expo</w:t>
      </w:r>
      <w:r>
        <w:rPr>
          <w:rFonts w:ascii="Times New Roman" w:hAnsi="Times New Roman"/>
          <w:sz w:val="24"/>
          <w:szCs w:val="24"/>
        </w:rPr>
        <w:t xml:space="preserve">, May 2, 2012. </w:t>
      </w:r>
    </w:p>
    <w:p w:rsidR="004A2005" w:rsidRPr="004A2005" w:rsidRDefault="004A2005" w:rsidP="001E5AA3">
      <w:pPr>
        <w:pStyle w:val="ListParagraph"/>
        <w:numPr>
          <w:ilvl w:val="0"/>
          <w:numId w:val="8"/>
        </w:numPr>
        <w:spacing w:before="20" w:after="20" w:line="240" w:lineRule="auto"/>
        <w:jc w:val="both"/>
        <w:rPr>
          <w:rFonts w:ascii="Times New Roman" w:hAnsi="Times New Roman"/>
          <w:i/>
          <w:sz w:val="24"/>
          <w:szCs w:val="24"/>
        </w:rPr>
      </w:pPr>
      <w:r w:rsidRPr="004A2005">
        <w:rPr>
          <w:rFonts w:ascii="Times New Roman" w:hAnsi="Times New Roman"/>
          <w:i/>
          <w:sz w:val="24"/>
          <w:szCs w:val="24"/>
        </w:rPr>
        <w:t>Transforming Health Care: New Models of Care</w:t>
      </w:r>
      <w:r w:rsidRPr="004A2005">
        <w:rPr>
          <w:rFonts w:ascii="Times New Roman" w:hAnsi="Times New Roman"/>
          <w:sz w:val="24"/>
          <w:szCs w:val="24"/>
        </w:rPr>
        <w:t xml:space="preserve">, Suffolk University, Center for Public Management, March 8, 2012. </w:t>
      </w:r>
    </w:p>
    <w:p w:rsidR="00D45A9A" w:rsidRDefault="00D45A9A" w:rsidP="001E5AA3">
      <w:pPr>
        <w:pStyle w:val="ListParagraph"/>
        <w:numPr>
          <w:ilvl w:val="0"/>
          <w:numId w:val="8"/>
        </w:numPr>
        <w:spacing w:before="20" w:after="20" w:line="240" w:lineRule="auto"/>
        <w:jc w:val="both"/>
        <w:rPr>
          <w:rFonts w:ascii="Times New Roman" w:hAnsi="Times New Roman"/>
          <w:i/>
          <w:sz w:val="24"/>
          <w:szCs w:val="24"/>
        </w:rPr>
      </w:pPr>
      <w:r>
        <w:rPr>
          <w:rFonts w:ascii="Times New Roman" w:hAnsi="Times New Roman"/>
          <w:i/>
          <w:sz w:val="24"/>
          <w:szCs w:val="24"/>
        </w:rPr>
        <w:t>New Models of Care and the Role of the Aging Services Network,</w:t>
      </w:r>
      <w:r>
        <w:rPr>
          <w:rFonts w:ascii="Times New Roman" w:hAnsi="Times New Roman"/>
          <w:sz w:val="24"/>
          <w:szCs w:val="24"/>
        </w:rPr>
        <w:t xml:space="preserve"> Innovative Care Delivery Models for the Aging Population, The World Congress Leadership Summit, Vienna, VA, November 2011. </w:t>
      </w:r>
    </w:p>
    <w:p w:rsidR="00FB7258" w:rsidRDefault="00FB7258" w:rsidP="001E5AA3">
      <w:pPr>
        <w:pStyle w:val="ListParagraph"/>
        <w:numPr>
          <w:ilvl w:val="0"/>
          <w:numId w:val="8"/>
        </w:numPr>
        <w:spacing w:before="20" w:after="20" w:line="240" w:lineRule="auto"/>
        <w:jc w:val="both"/>
        <w:rPr>
          <w:rFonts w:ascii="Times New Roman" w:hAnsi="Times New Roman"/>
          <w:i/>
          <w:sz w:val="24"/>
          <w:szCs w:val="24"/>
        </w:rPr>
      </w:pPr>
      <w:r>
        <w:rPr>
          <w:rFonts w:ascii="Times New Roman" w:hAnsi="Times New Roman"/>
          <w:i/>
          <w:sz w:val="24"/>
          <w:szCs w:val="24"/>
        </w:rPr>
        <w:t xml:space="preserve">Care Transition Models and Initiatives, </w:t>
      </w:r>
      <w:r>
        <w:rPr>
          <w:rFonts w:ascii="Times New Roman" w:hAnsi="Times New Roman"/>
          <w:sz w:val="24"/>
          <w:szCs w:val="24"/>
        </w:rPr>
        <w:t xml:space="preserve">Payment Reform: Surviving and Thriving in the Era of “The New Math”, New England Society for Healthcare Strategy, </w:t>
      </w:r>
      <w:r w:rsidR="00F5011A">
        <w:rPr>
          <w:rFonts w:ascii="Times New Roman" w:hAnsi="Times New Roman"/>
          <w:sz w:val="24"/>
          <w:szCs w:val="24"/>
        </w:rPr>
        <w:t xml:space="preserve">Waltham, MA, </w:t>
      </w:r>
      <w:r>
        <w:rPr>
          <w:rFonts w:ascii="Times New Roman" w:hAnsi="Times New Roman"/>
          <w:sz w:val="24"/>
          <w:szCs w:val="24"/>
        </w:rPr>
        <w:t>April, 2011.</w:t>
      </w:r>
    </w:p>
    <w:p w:rsidR="00080751" w:rsidRPr="00080751" w:rsidRDefault="00080751" w:rsidP="001E5AA3">
      <w:pPr>
        <w:pStyle w:val="ListParagraph"/>
        <w:numPr>
          <w:ilvl w:val="0"/>
          <w:numId w:val="8"/>
        </w:numPr>
        <w:spacing w:before="20" w:after="20" w:line="240" w:lineRule="auto"/>
        <w:jc w:val="both"/>
        <w:rPr>
          <w:rFonts w:ascii="Times New Roman" w:hAnsi="Times New Roman"/>
          <w:i/>
          <w:sz w:val="24"/>
          <w:szCs w:val="24"/>
        </w:rPr>
      </w:pPr>
      <w:r>
        <w:rPr>
          <w:rFonts w:ascii="Times New Roman" w:hAnsi="Times New Roman"/>
          <w:i/>
          <w:sz w:val="24"/>
          <w:szCs w:val="24"/>
        </w:rPr>
        <w:t xml:space="preserve">Role of Community Care Settings: Community Care Linkages </w:t>
      </w:r>
      <w:r w:rsidRPr="00080751">
        <w:rPr>
          <w:rFonts w:ascii="Times New Roman" w:hAnsi="Times New Roman"/>
          <w:i/>
          <w:sz w:val="24"/>
          <w:szCs w:val="24"/>
        </w:rPr>
        <w:t xml:space="preserve">- </w:t>
      </w:r>
      <w:r w:rsidRPr="00080751">
        <w:rPr>
          <w:rFonts w:ascii="Times New Roman" w:hAnsi="Times New Roman"/>
          <w:sz w:val="24"/>
          <w:szCs w:val="24"/>
        </w:rPr>
        <w:t xml:space="preserve">MA </w:t>
      </w:r>
      <w:r>
        <w:rPr>
          <w:rFonts w:ascii="Times New Roman" w:hAnsi="Times New Roman"/>
          <w:sz w:val="24"/>
          <w:szCs w:val="24"/>
        </w:rPr>
        <w:t xml:space="preserve">STAAR Learning Session, </w:t>
      </w:r>
      <w:r w:rsidR="00F5011A">
        <w:rPr>
          <w:rFonts w:ascii="Times New Roman" w:hAnsi="Times New Roman"/>
          <w:sz w:val="24"/>
          <w:szCs w:val="24"/>
        </w:rPr>
        <w:t xml:space="preserve">Framingham, MA, </w:t>
      </w:r>
      <w:r>
        <w:rPr>
          <w:rFonts w:ascii="Times New Roman" w:hAnsi="Times New Roman"/>
          <w:sz w:val="24"/>
          <w:szCs w:val="24"/>
        </w:rPr>
        <w:t xml:space="preserve">February, 2011. </w:t>
      </w:r>
    </w:p>
    <w:p w:rsidR="001E5AA3" w:rsidRPr="00BA38CE" w:rsidRDefault="001E5AA3" w:rsidP="001E5AA3">
      <w:pPr>
        <w:pStyle w:val="ListParagraph"/>
        <w:numPr>
          <w:ilvl w:val="0"/>
          <w:numId w:val="8"/>
        </w:numPr>
        <w:spacing w:before="20" w:after="20" w:line="240" w:lineRule="auto"/>
        <w:jc w:val="both"/>
        <w:rPr>
          <w:rFonts w:ascii="Times New Roman" w:hAnsi="Times New Roman"/>
          <w:b/>
          <w:i/>
          <w:sz w:val="24"/>
          <w:szCs w:val="24"/>
        </w:rPr>
      </w:pPr>
      <w:r w:rsidRPr="00BA38CE">
        <w:rPr>
          <w:rFonts w:ascii="Times New Roman" w:hAnsi="Times New Roman"/>
          <w:bCs/>
          <w:i/>
          <w:sz w:val="24"/>
          <w:szCs w:val="24"/>
        </w:rPr>
        <w:t xml:space="preserve">Clinical Integration: Legal &amp; Operational Considerations for Trustees, </w:t>
      </w:r>
      <w:r w:rsidRPr="00BA38CE">
        <w:rPr>
          <w:rFonts w:ascii="Times New Roman" w:hAnsi="Times New Roman"/>
          <w:bCs/>
          <w:sz w:val="24"/>
          <w:szCs w:val="24"/>
        </w:rPr>
        <w:t>31</w:t>
      </w:r>
      <w:r w:rsidRPr="00BA38CE">
        <w:rPr>
          <w:rFonts w:ascii="Times New Roman" w:hAnsi="Times New Roman"/>
          <w:bCs/>
          <w:sz w:val="24"/>
          <w:szCs w:val="24"/>
          <w:vertAlign w:val="superscript"/>
        </w:rPr>
        <w:t>st</w:t>
      </w:r>
      <w:r w:rsidRPr="00BA38CE">
        <w:rPr>
          <w:rFonts w:ascii="Times New Roman" w:hAnsi="Times New Roman"/>
          <w:bCs/>
          <w:sz w:val="24"/>
          <w:szCs w:val="24"/>
        </w:rPr>
        <w:t xml:space="preserve"> Annual NEHA Trustee Conference, The New Forces Shaping Healthcare: Accountability, Affordability Transparency &amp; Value, Boston, </w:t>
      </w:r>
      <w:r w:rsidR="00F5011A">
        <w:rPr>
          <w:rFonts w:ascii="Times New Roman" w:hAnsi="Times New Roman"/>
          <w:bCs/>
          <w:sz w:val="24"/>
          <w:szCs w:val="24"/>
        </w:rPr>
        <w:t xml:space="preserve">MA </w:t>
      </w:r>
      <w:r w:rsidR="00EA434F">
        <w:rPr>
          <w:rFonts w:ascii="Times New Roman" w:hAnsi="Times New Roman"/>
          <w:bCs/>
          <w:sz w:val="24"/>
          <w:szCs w:val="24"/>
        </w:rPr>
        <w:t xml:space="preserve">to be presented in </w:t>
      </w:r>
      <w:r w:rsidRPr="00BA38CE">
        <w:rPr>
          <w:rFonts w:ascii="Times New Roman" w:hAnsi="Times New Roman"/>
          <w:bCs/>
          <w:sz w:val="24"/>
          <w:szCs w:val="24"/>
        </w:rPr>
        <w:t>December</w:t>
      </w:r>
      <w:r w:rsidR="00BA38CE" w:rsidRPr="00BA38CE">
        <w:rPr>
          <w:rFonts w:ascii="Times New Roman" w:hAnsi="Times New Roman"/>
          <w:bCs/>
          <w:sz w:val="24"/>
          <w:szCs w:val="24"/>
        </w:rPr>
        <w:t xml:space="preserve">, </w:t>
      </w:r>
      <w:r w:rsidRPr="00BA38CE">
        <w:rPr>
          <w:rFonts w:ascii="Times New Roman" w:hAnsi="Times New Roman"/>
          <w:bCs/>
          <w:sz w:val="24"/>
          <w:szCs w:val="24"/>
        </w:rPr>
        <w:t>2010</w:t>
      </w:r>
      <w:r w:rsidR="00586CFB" w:rsidRPr="00BA38CE">
        <w:rPr>
          <w:rFonts w:ascii="Times New Roman" w:hAnsi="Times New Roman"/>
          <w:bCs/>
          <w:sz w:val="24"/>
          <w:szCs w:val="24"/>
        </w:rPr>
        <w:t>.</w:t>
      </w:r>
    </w:p>
    <w:p w:rsidR="00BA38CE" w:rsidRPr="00BA38CE" w:rsidRDefault="00BA38CE" w:rsidP="001E5AA3">
      <w:pPr>
        <w:pStyle w:val="HTMLPreformatted"/>
        <w:numPr>
          <w:ilvl w:val="0"/>
          <w:numId w:val="8"/>
        </w:numPr>
        <w:spacing w:before="20" w:after="20"/>
        <w:jc w:val="both"/>
        <w:rPr>
          <w:rStyle w:val="Strong"/>
          <w:rFonts w:ascii="Times New Roman" w:hAnsi="Times New Roman" w:cs="Times New Roman"/>
          <w:bCs w:val="0"/>
          <w:i/>
          <w:sz w:val="24"/>
          <w:szCs w:val="24"/>
        </w:rPr>
      </w:pPr>
      <w:r w:rsidRPr="00BA38CE">
        <w:rPr>
          <w:rFonts w:ascii="Times New Roman" w:hAnsi="Times New Roman" w:cs="Times New Roman"/>
          <w:i/>
          <w:sz w:val="24"/>
          <w:szCs w:val="24"/>
        </w:rPr>
        <w:t>New Rules, New Opportunities: How Health Care Reform will Change the Professional Landscape</w:t>
      </w:r>
      <w:r w:rsidRPr="00BA38CE">
        <w:rPr>
          <w:rFonts w:ascii="Times New Roman" w:hAnsi="Times New Roman" w:cs="Times New Roman"/>
          <w:sz w:val="24"/>
          <w:szCs w:val="24"/>
        </w:rPr>
        <w:t xml:space="preserve">, Panel Moderator, Women in Healthcare Management, </w:t>
      </w:r>
      <w:r w:rsidR="00F5011A">
        <w:rPr>
          <w:rFonts w:ascii="Times New Roman" w:hAnsi="Times New Roman" w:cs="Times New Roman"/>
          <w:sz w:val="24"/>
          <w:szCs w:val="24"/>
        </w:rPr>
        <w:t>Newton, MA,</w:t>
      </w:r>
      <w:r w:rsidR="00EA434F">
        <w:rPr>
          <w:rFonts w:ascii="Times New Roman" w:hAnsi="Times New Roman" w:cs="Times New Roman"/>
          <w:sz w:val="24"/>
          <w:szCs w:val="24"/>
        </w:rPr>
        <w:t xml:space="preserve"> </w:t>
      </w:r>
      <w:r w:rsidRPr="00BA38CE">
        <w:rPr>
          <w:rFonts w:ascii="Times New Roman" w:hAnsi="Times New Roman" w:cs="Times New Roman"/>
          <w:sz w:val="24"/>
          <w:szCs w:val="24"/>
        </w:rPr>
        <w:t>October, 2010.</w:t>
      </w:r>
    </w:p>
    <w:p w:rsidR="00EB50DE" w:rsidRPr="00BA38CE" w:rsidRDefault="00EB50DE" w:rsidP="001E5AA3">
      <w:pPr>
        <w:pStyle w:val="ListParagraph"/>
        <w:numPr>
          <w:ilvl w:val="0"/>
          <w:numId w:val="8"/>
        </w:numPr>
        <w:spacing w:before="20" w:after="20" w:line="240" w:lineRule="auto"/>
        <w:jc w:val="both"/>
        <w:rPr>
          <w:rStyle w:val="Strong"/>
          <w:rFonts w:ascii="Times New Roman" w:hAnsi="Times New Roman"/>
          <w:b w:val="0"/>
          <w:bCs w:val="0"/>
          <w:sz w:val="24"/>
          <w:szCs w:val="24"/>
        </w:rPr>
      </w:pPr>
      <w:r w:rsidRPr="00BA38CE">
        <w:rPr>
          <w:rStyle w:val="Strong"/>
          <w:rFonts w:ascii="Times New Roman" w:hAnsi="Times New Roman"/>
          <w:b w:val="0"/>
          <w:bCs w:val="0"/>
          <w:i/>
          <w:sz w:val="24"/>
          <w:szCs w:val="24"/>
        </w:rPr>
        <w:t>eHealth – The CIO’s Role in Delivering New Models of Care</w:t>
      </w:r>
      <w:r w:rsidRPr="00BA38CE">
        <w:rPr>
          <w:rStyle w:val="Strong"/>
          <w:rFonts w:ascii="Times New Roman" w:hAnsi="Times New Roman"/>
          <w:b w:val="0"/>
          <w:bCs w:val="0"/>
          <w:sz w:val="24"/>
          <w:szCs w:val="24"/>
        </w:rPr>
        <w:t xml:space="preserve">, Panel Moderator, MIT Sloan CIO Symposium, </w:t>
      </w:r>
      <w:r w:rsidR="008C23FE">
        <w:rPr>
          <w:rStyle w:val="Strong"/>
          <w:rFonts w:ascii="Times New Roman" w:hAnsi="Times New Roman"/>
          <w:b w:val="0"/>
          <w:bCs w:val="0"/>
          <w:sz w:val="24"/>
          <w:szCs w:val="24"/>
        </w:rPr>
        <w:t>Cambridge</w:t>
      </w:r>
      <w:r w:rsidR="00F5011A">
        <w:rPr>
          <w:rStyle w:val="Strong"/>
          <w:rFonts w:ascii="Times New Roman" w:hAnsi="Times New Roman"/>
          <w:b w:val="0"/>
          <w:bCs w:val="0"/>
          <w:sz w:val="24"/>
          <w:szCs w:val="24"/>
        </w:rPr>
        <w:t xml:space="preserve">, MA, </w:t>
      </w:r>
      <w:r w:rsidRPr="00BA38CE">
        <w:rPr>
          <w:rStyle w:val="Strong"/>
          <w:rFonts w:ascii="Times New Roman" w:hAnsi="Times New Roman"/>
          <w:b w:val="0"/>
          <w:bCs w:val="0"/>
          <w:sz w:val="24"/>
          <w:szCs w:val="24"/>
        </w:rPr>
        <w:t>May</w:t>
      </w:r>
      <w:r w:rsidR="00586CFB" w:rsidRPr="00BA38CE">
        <w:rPr>
          <w:rStyle w:val="Strong"/>
          <w:rFonts w:ascii="Times New Roman" w:hAnsi="Times New Roman"/>
          <w:b w:val="0"/>
          <w:bCs w:val="0"/>
          <w:sz w:val="24"/>
          <w:szCs w:val="24"/>
        </w:rPr>
        <w:t>,</w:t>
      </w:r>
      <w:r w:rsidRPr="00BA38CE">
        <w:rPr>
          <w:rStyle w:val="Strong"/>
          <w:rFonts w:ascii="Times New Roman" w:hAnsi="Times New Roman"/>
          <w:b w:val="0"/>
          <w:bCs w:val="0"/>
          <w:sz w:val="24"/>
          <w:szCs w:val="24"/>
        </w:rPr>
        <w:t xml:space="preserve"> 2010. </w:t>
      </w:r>
    </w:p>
    <w:p w:rsidR="00AD310F" w:rsidRPr="00BA38CE" w:rsidRDefault="00C75657" w:rsidP="001E5AA3">
      <w:pPr>
        <w:pStyle w:val="ListParagraph"/>
        <w:numPr>
          <w:ilvl w:val="0"/>
          <w:numId w:val="8"/>
        </w:numPr>
        <w:spacing w:before="20" w:after="20" w:line="240" w:lineRule="auto"/>
        <w:jc w:val="both"/>
        <w:rPr>
          <w:rFonts w:ascii="Times New Roman" w:hAnsi="Times New Roman"/>
          <w:sz w:val="24"/>
          <w:szCs w:val="24"/>
        </w:rPr>
      </w:pPr>
      <w:r w:rsidRPr="00BA38CE">
        <w:rPr>
          <w:rStyle w:val="Strong"/>
          <w:rFonts w:ascii="Times New Roman" w:eastAsia="Times New Roman" w:hAnsi="Times New Roman"/>
          <w:b w:val="0"/>
          <w:i/>
          <w:color w:val="000000"/>
          <w:sz w:val="24"/>
        </w:rPr>
        <w:t>Results-Oriented Enterprise Planning in Challenging Times: Best Practices in Linking Strategic Planning and Business Intelligence to Improve Performance</w:t>
      </w:r>
      <w:r w:rsidR="00AD310F" w:rsidRPr="00BA38CE">
        <w:rPr>
          <w:rFonts w:ascii="Times New Roman" w:hAnsi="Times New Roman"/>
          <w:sz w:val="24"/>
          <w:szCs w:val="24"/>
        </w:rPr>
        <w:t xml:space="preserve">, </w:t>
      </w:r>
      <w:r w:rsidR="00492DA6" w:rsidRPr="00BA38CE">
        <w:rPr>
          <w:rFonts w:ascii="Times New Roman" w:hAnsi="Times New Roman"/>
          <w:sz w:val="24"/>
          <w:szCs w:val="24"/>
        </w:rPr>
        <w:t xml:space="preserve">Kogent Corporation (formerly </w:t>
      </w:r>
      <w:r w:rsidR="00D56A06" w:rsidRPr="00BA38CE">
        <w:rPr>
          <w:rFonts w:ascii="Times New Roman" w:hAnsi="Times New Roman"/>
          <w:sz w:val="24"/>
          <w:szCs w:val="24"/>
        </w:rPr>
        <w:t>BITadvisors</w:t>
      </w:r>
      <w:r w:rsidR="00492DA6" w:rsidRPr="00BA38CE">
        <w:rPr>
          <w:rFonts w:ascii="Times New Roman" w:hAnsi="Times New Roman"/>
          <w:sz w:val="24"/>
          <w:szCs w:val="24"/>
        </w:rPr>
        <w:t>)</w:t>
      </w:r>
      <w:r w:rsidR="00AD310F" w:rsidRPr="00BA38CE">
        <w:rPr>
          <w:rFonts w:ascii="Times New Roman" w:hAnsi="Times New Roman"/>
          <w:sz w:val="24"/>
          <w:szCs w:val="24"/>
        </w:rPr>
        <w:t>,</w:t>
      </w:r>
      <w:r w:rsidR="00BA38CE" w:rsidRPr="00BA38CE">
        <w:rPr>
          <w:rFonts w:ascii="Times New Roman" w:hAnsi="Times New Roman"/>
          <w:sz w:val="24"/>
          <w:szCs w:val="24"/>
        </w:rPr>
        <w:t xml:space="preserve"> SHSMD, </w:t>
      </w:r>
      <w:r w:rsidR="00F5011A">
        <w:rPr>
          <w:rFonts w:ascii="Times New Roman" w:hAnsi="Times New Roman"/>
          <w:sz w:val="24"/>
          <w:szCs w:val="24"/>
        </w:rPr>
        <w:t xml:space="preserve">Boston, MA, </w:t>
      </w:r>
      <w:r w:rsidR="00BA38CE" w:rsidRPr="00BA38CE">
        <w:rPr>
          <w:rFonts w:ascii="Times New Roman" w:hAnsi="Times New Roman"/>
          <w:sz w:val="24"/>
          <w:szCs w:val="24"/>
        </w:rPr>
        <w:t>October 2009 and</w:t>
      </w:r>
      <w:r w:rsidR="00AD310F" w:rsidRPr="00BA38CE">
        <w:rPr>
          <w:rFonts w:ascii="Times New Roman" w:hAnsi="Times New Roman"/>
          <w:sz w:val="24"/>
          <w:szCs w:val="24"/>
        </w:rPr>
        <w:t xml:space="preserve"> NESHS December, 2009</w:t>
      </w:r>
      <w:r w:rsidR="00BA38CE" w:rsidRPr="00BA38CE">
        <w:rPr>
          <w:rFonts w:ascii="Times New Roman" w:hAnsi="Times New Roman"/>
          <w:sz w:val="24"/>
          <w:szCs w:val="24"/>
        </w:rPr>
        <w:t>.</w:t>
      </w:r>
      <w:r w:rsidR="00AD310F" w:rsidRPr="00BA38CE">
        <w:rPr>
          <w:rFonts w:ascii="Times New Roman" w:hAnsi="Times New Roman"/>
          <w:sz w:val="24"/>
          <w:szCs w:val="24"/>
        </w:rPr>
        <w:t xml:space="preserve"> </w:t>
      </w:r>
    </w:p>
    <w:p w:rsidR="00AD310F" w:rsidRPr="00BA38CE" w:rsidRDefault="00251ADC" w:rsidP="001E5AA3">
      <w:pPr>
        <w:pStyle w:val="ListParagraph"/>
        <w:numPr>
          <w:ilvl w:val="0"/>
          <w:numId w:val="8"/>
        </w:numPr>
        <w:spacing w:before="20" w:after="20" w:line="240" w:lineRule="auto"/>
        <w:jc w:val="both"/>
        <w:rPr>
          <w:rFonts w:ascii="Times New Roman" w:hAnsi="Times New Roman"/>
          <w:sz w:val="24"/>
          <w:szCs w:val="24"/>
        </w:rPr>
      </w:pPr>
      <w:r w:rsidRPr="00BA38CE">
        <w:rPr>
          <w:rFonts w:ascii="Times New Roman" w:hAnsi="Times New Roman"/>
          <w:bCs/>
          <w:i/>
          <w:sz w:val="24"/>
          <w:szCs w:val="72"/>
        </w:rPr>
        <w:t>Future Medical Staff Models</w:t>
      </w:r>
      <w:r w:rsidRPr="00BA38CE">
        <w:rPr>
          <w:rFonts w:ascii="Times New Roman" w:hAnsi="Times New Roman"/>
          <w:bCs/>
          <w:sz w:val="24"/>
          <w:szCs w:val="72"/>
        </w:rPr>
        <w:t xml:space="preserve">: </w:t>
      </w:r>
      <w:r w:rsidRPr="00BA38CE">
        <w:rPr>
          <w:rFonts w:ascii="Times New Roman" w:hAnsi="Times New Roman"/>
          <w:bCs/>
          <w:i/>
          <w:iCs/>
          <w:sz w:val="24"/>
          <w:szCs w:val="64"/>
        </w:rPr>
        <w:t>Doing What Works</w:t>
      </w:r>
      <w:r w:rsidR="00AD310F" w:rsidRPr="00BA38CE">
        <w:rPr>
          <w:rFonts w:ascii="Times New Roman" w:hAnsi="Times New Roman"/>
          <w:sz w:val="24"/>
          <w:szCs w:val="24"/>
        </w:rPr>
        <w:t>, Leaders for Today, October 2009</w:t>
      </w:r>
      <w:r w:rsidR="00BA38CE" w:rsidRPr="00BA38CE">
        <w:rPr>
          <w:rFonts w:ascii="Times New Roman" w:hAnsi="Times New Roman"/>
          <w:sz w:val="24"/>
          <w:szCs w:val="24"/>
        </w:rPr>
        <w:t>.</w:t>
      </w:r>
    </w:p>
    <w:p w:rsidR="00F91848" w:rsidRPr="00BA38CE" w:rsidRDefault="00F91848" w:rsidP="001E5AA3">
      <w:pPr>
        <w:pStyle w:val="ListParagraph"/>
        <w:numPr>
          <w:ilvl w:val="0"/>
          <w:numId w:val="8"/>
        </w:numPr>
        <w:spacing w:before="20" w:after="20" w:line="240" w:lineRule="auto"/>
        <w:jc w:val="both"/>
        <w:rPr>
          <w:rFonts w:ascii="Times New Roman" w:hAnsi="Times New Roman"/>
          <w:sz w:val="24"/>
          <w:szCs w:val="24"/>
        </w:rPr>
      </w:pPr>
      <w:r w:rsidRPr="00BA38CE">
        <w:rPr>
          <w:rFonts w:ascii="Times New Roman" w:hAnsi="Times New Roman"/>
          <w:i/>
          <w:sz w:val="24"/>
          <w:szCs w:val="24"/>
        </w:rPr>
        <w:t>Responding to Health Reform: Does Strategy Matter?,</w:t>
      </w:r>
      <w:r w:rsidRPr="00BA38CE">
        <w:rPr>
          <w:rFonts w:ascii="Times New Roman" w:hAnsi="Times New Roman"/>
          <w:sz w:val="24"/>
          <w:szCs w:val="24"/>
        </w:rPr>
        <w:t xml:space="preserve"> Association of Strategic Planning, August</w:t>
      </w:r>
      <w:r w:rsidR="00586CFB" w:rsidRPr="00BA38CE">
        <w:rPr>
          <w:rFonts w:ascii="Times New Roman" w:hAnsi="Times New Roman"/>
          <w:sz w:val="24"/>
          <w:szCs w:val="24"/>
        </w:rPr>
        <w:t>,</w:t>
      </w:r>
      <w:r w:rsidRPr="00BA38CE">
        <w:rPr>
          <w:rFonts w:ascii="Times New Roman" w:hAnsi="Times New Roman"/>
          <w:sz w:val="24"/>
          <w:szCs w:val="24"/>
        </w:rPr>
        <w:t xml:space="preserve"> 2009</w:t>
      </w:r>
      <w:r w:rsidR="00BA38CE" w:rsidRPr="00BA38CE">
        <w:rPr>
          <w:rFonts w:ascii="Times New Roman" w:hAnsi="Times New Roman"/>
          <w:sz w:val="24"/>
          <w:szCs w:val="24"/>
        </w:rPr>
        <w:t>.</w:t>
      </w:r>
    </w:p>
    <w:p w:rsidR="00CA3BB9" w:rsidRDefault="00CA3BB9" w:rsidP="00823868">
      <w:pPr>
        <w:spacing w:before="20" w:after="20" w:line="240" w:lineRule="auto"/>
        <w:jc w:val="both"/>
        <w:rPr>
          <w:rFonts w:ascii="Times New Roman" w:hAnsi="Times New Roman"/>
          <w:sz w:val="24"/>
          <w:szCs w:val="24"/>
        </w:rPr>
      </w:pPr>
    </w:p>
    <w:p w:rsidR="00823868" w:rsidRPr="00BA38CE" w:rsidRDefault="00823868" w:rsidP="00823868">
      <w:pPr>
        <w:spacing w:before="60" w:after="60"/>
        <w:ind w:left="360"/>
        <w:jc w:val="both"/>
        <w:rPr>
          <w:rFonts w:ascii="Times New Roman" w:hAnsi="Times New Roman"/>
          <w:b/>
          <w:sz w:val="24"/>
          <w:szCs w:val="24"/>
        </w:rPr>
      </w:pPr>
      <w:r w:rsidRPr="00BA38CE">
        <w:rPr>
          <w:rFonts w:ascii="Times New Roman" w:hAnsi="Times New Roman"/>
          <w:b/>
          <w:sz w:val="24"/>
          <w:szCs w:val="24"/>
        </w:rPr>
        <w:t>Publications</w:t>
      </w:r>
    </w:p>
    <w:p w:rsidR="00823868" w:rsidRPr="00AD310F" w:rsidRDefault="00823868" w:rsidP="00823868">
      <w:pPr>
        <w:pStyle w:val="Publication"/>
        <w:numPr>
          <w:ilvl w:val="0"/>
          <w:numId w:val="9"/>
        </w:numPr>
        <w:tabs>
          <w:tab w:val="left" w:pos="360"/>
        </w:tabs>
        <w:jc w:val="both"/>
        <w:rPr>
          <w:sz w:val="24"/>
          <w:szCs w:val="24"/>
        </w:rPr>
      </w:pPr>
      <w:r>
        <w:rPr>
          <w:i/>
          <w:sz w:val="24"/>
          <w:szCs w:val="24"/>
        </w:rPr>
        <w:t xml:space="preserve">   </w:t>
      </w:r>
      <w:r w:rsidRPr="00AD310F">
        <w:rPr>
          <w:i/>
          <w:sz w:val="24"/>
          <w:szCs w:val="24"/>
        </w:rPr>
        <w:t xml:space="preserve">Beyond the Models: Investing in Physician-Hospital Relationships, </w:t>
      </w:r>
      <w:r w:rsidRPr="00AD310F">
        <w:rPr>
          <w:sz w:val="24"/>
          <w:szCs w:val="24"/>
        </w:rPr>
        <w:t>HFM, December 2008</w:t>
      </w:r>
      <w:r>
        <w:rPr>
          <w:sz w:val="24"/>
          <w:szCs w:val="24"/>
        </w:rPr>
        <w:t>.</w:t>
      </w:r>
      <w:r w:rsidRPr="00AD310F">
        <w:rPr>
          <w:sz w:val="24"/>
          <w:szCs w:val="24"/>
        </w:rPr>
        <w:t xml:space="preserve"> </w:t>
      </w:r>
    </w:p>
    <w:p w:rsidR="00823868" w:rsidRPr="00AD310F" w:rsidRDefault="00823868" w:rsidP="00823868">
      <w:pPr>
        <w:pStyle w:val="Publication"/>
        <w:numPr>
          <w:ilvl w:val="0"/>
          <w:numId w:val="9"/>
        </w:numPr>
        <w:tabs>
          <w:tab w:val="left" w:pos="360"/>
        </w:tabs>
        <w:jc w:val="both"/>
        <w:rPr>
          <w:sz w:val="24"/>
          <w:szCs w:val="24"/>
        </w:rPr>
      </w:pPr>
      <w:r>
        <w:rPr>
          <w:i/>
          <w:sz w:val="24"/>
          <w:szCs w:val="24"/>
        </w:rPr>
        <w:t xml:space="preserve">   </w:t>
      </w:r>
      <w:r w:rsidRPr="00AD310F">
        <w:rPr>
          <w:i/>
          <w:sz w:val="24"/>
          <w:szCs w:val="24"/>
        </w:rPr>
        <w:t xml:space="preserve">Developing a Physician-Hospital Plan, </w:t>
      </w:r>
      <w:r w:rsidRPr="00AD310F">
        <w:rPr>
          <w:sz w:val="24"/>
          <w:szCs w:val="24"/>
        </w:rPr>
        <w:t>Trustee, Health Forum, Inc, March 2007</w:t>
      </w:r>
      <w:r>
        <w:rPr>
          <w:sz w:val="24"/>
          <w:szCs w:val="24"/>
        </w:rPr>
        <w:t>.</w:t>
      </w:r>
      <w:r w:rsidRPr="00AD310F">
        <w:rPr>
          <w:sz w:val="24"/>
          <w:szCs w:val="24"/>
        </w:rPr>
        <w:t xml:space="preserve"> </w:t>
      </w:r>
    </w:p>
    <w:p w:rsidR="00823868" w:rsidRPr="00AD310F" w:rsidRDefault="00823868" w:rsidP="00823868">
      <w:pPr>
        <w:pStyle w:val="Publication"/>
        <w:numPr>
          <w:ilvl w:val="0"/>
          <w:numId w:val="9"/>
        </w:numPr>
        <w:tabs>
          <w:tab w:val="left" w:pos="360"/>
        </w:tabs>
        <w:jc w:val="both"/>
        <w:rPr>
          <w:sz w:val="24"/>
          <w:szCs w:val="24"/>
        </w:rPr>
      </w:pPr>
      <w:r>
        <w:rPr>
          <w:i/>
          <w:sz w:val="24"/>
          <w:szCs w:val="24"/>
        </w:rPr>
        <w:t xml:space="preserve">   </w:t>
      </w:r>
      <w:r w:rsidRPr="00AD310F">
        <w:rPr>
          <w:i/>
          <w:sz w:val="24"/>
          <w:szCs w:val="24"/>
        </w:rPr>
        <w:t>Strategies for Strengthening Physician-Hospital Alignment: A National Study</w:t>
      </w:r>
      <w:r w:rsidRPr="00AD310F">
        <w:rPr>
          <w:sz w:val="24"/>
          <w:szCs w:val="24"/>
        </w:rPr>
        <w:t>, Society for Healthcare Strategy and Market Development Benchmarking Study, AHA, published July 2006</w:t>
      </w:r>
      <w:r>
        <w:rPr>
          <w:sz w:val="24"/>
          <w:szCs w:val="24"/>
        </w:rPr>
        <w:t>.</w:t>
      </w:r>
    </w:p>
    <w:p w:rsidR="00823868" w:rsidRPr="00823868" w:rsidRDefault="00823868" w:rsidP="00823868">
      <w:pPr>
        <w:spacing w:before="20" w:after="20" w:line="240" w:lineRule="auto"/>
        <w:jc w:val="both"/>
        <w:rPr>
          <w:rFonts w:ascii="Times New Roman" w:hAnsi="Times New Roman"/>
          <w:sz w:val="24"/>
          <w:szCs w:val="24"/>
        </w:rPr>
      </w:pPr>
    </w:p>
    <w:sectPr w:rsidR="00823868" w:rsidRPr="00823868" w:rsidSect="006800F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7A2D" w:rsidRDefault="006D7A2D" w:rsidP="00911DBE">
      <w:pPr>
        <w:spacing w:after="0" w:line="240" w:lineRule="auto"/>
      </w:pPr>
      <w:r>
        <w:separator/>
      </w:r>
    </w:p>
  </w:endnote>
  <w:endnote w:type="continuationSeparator" w:id="0">
    <w:p w:rsidR="006D7A2D" w:rsidRDefault="006D7A2D" w:rsidP="00911D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MS Mincho">
    <w:altName w:val="ＭＳ 明朝"/>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Garamond">
    <w:panose1 w:val="02020404030301010803"/>
    <w:charset w:val="00"/>
    <w:family w:val="auto"/>
    <w:pitch w:val="variable"/>
    <w:sig w:usb0="00000003" w:usb1="00000000" w:usb2="00000000" w:usb3="00000000" w:csb0="00000001" w:csb1="00000000"/>
  </w:font>
  <w:font w:name="Baskerville Old Face">
    <w:panose1 w:val="02020602080505020303"/>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A2D" w:rsidRDefault="006D7A2D" w:rsidP="00911DBE">
    <w:pPr>
      <w:spacing w:after="0" w:line="240" w:lineRule="auto"/>
      <w:ind w:right="288"/>
      <w:jc w:val="center"/>
      <w:rPr>
        <w:rFonts w:ascii="Baskerville Old Face" w:hAnsi="Baskerville Old Face" w:cs="Arial"/>
        <w:smallCaps/>
        <w:color w:val="1E4B7D"/>
        <w:sz w:val="16"/>
        <w:szCs w:val="16"/>
      </w:rPr>
    </w:pPr>
    <w:r>
      <w:rPr>
        <w:rFonts w:ascii="Baskerville Old Face" w:hAnsi="Baskerville Old Face" w:cs="Arial"/>
        <w:smallCaps/>
        <w:color w:val="1E4B7D"/>
        <w:sz w:val="16"/>
        <w:szCs w:val="16"/>
      </w:rPr>
      <w:t>40 Merrow Road, Lynnfield, Massachusetts 01940</w:t>
    </w:r>
  </w:p>
  <w:p w:rsidR="006D7A2D" w:rsidRPr="00CC7199" w:rsidRDefault="006D7A2D" w:rsidP="00911DBE">
    <w:pPr>
      <w:spacing w:after="0" w:line="240" w:lineRule="auto"/>
      <w:ind w:right="288"/>
      <w:jc w:val="center"/>
      <w:rPr>
        <w:rFonts w:ascii="Baskerville Old Face" w:hAnsi="Baskerville Old Face" w:cs="Arial"/>
        <w:smallCaps/>
        <w:color w:val="1E4B7D"/>
        <w:sz w:val="16"/>
        <w:szCs w:val="16"/>
      </w:rPr>
    </w:pPr>
    <w:r>
      <w:rPr>
        <w:rFonts w:ascii="Baskerville Old Face" w:hAnsi="Baskerville Old Face" w:cs="Arial"/>
        <w:smallCaps/>
        <w:color w:val="1E4B7D"/>
        <w:sz w:val="16"/>
        <w:szCs w:val="16"/>
      </w:rPr>
      <w:t>Telephone (781) 405-2298   Email amy@macnultyconsulting.com</w:t>
    </w:r>
  </w:p>
  <w:p w:rsidR="006D7A2D" w:rsidRPr="00CC7199" w:rsidRDefault="006D7A2D" w:rsidP="00911DBE">
    <w:pPr>
      <w:pStyle w:val="Footer"/>
      <w:rPr>
        <w:smallCaps/>
        <w:sz w:val="16"/>
        <w:szCs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7A2D" w:rsidRDefault="006D7A2D" w:rsidP="00911DBE">
      <w:pPr>
        <w:spacing w:after="0" w:line="240" w:lineRule="auto"/>
      </w:pPr>
      <w:r>
        <w:separator/>
      </w:r>
    </w:p>
  </w:footnote>
  <w:footnote w:type="continuationSeparator" w:id="0">
    <w:p w:rsidR="006D7A2D" w:rsidRDefault="006D7A2D" w:rsidP="00911DBE">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7A2D" w:rsidRPr="003D60E0" w:rsidRDefault="006D7A2D" w:rsidP="00D56A06">
    <w:pPr>
      <w:spacing w:after="0"/>
      <w:ind w:left="289" w:right="288"/>
      <w:rPr>
        <w:rFonts w:ascii="Baskerville Old Face" w:hAnsi="Baskerville Old Face" w:cs="Arial"/>
        <w:color w:val="1E4B7D"/>
        <w:sz w:val="24"/>
        <w:u w:val="single"/>
      </w:rPr>
    </w:pPr>
    <w:r w:rsidRPr="003D60E0">
      <w:rPr>
        <w:rFonts w:ascii="Baskerville Old Face" w:hAnsi="Baskerville Old Face" w:cs="Arial"/>
        <w:color w:val="1E4B7D"/>
        <w:sz w:val="32"/>
        <w:u w:val="single"/>
      </w:rPr>
      <w:t>MacNulty Consulting, L.L.C.</w:t>
    </w:r>
  </w:p>
  <w:p w:rsidR="006D7A2D" w:rsidRDefault="006D7A2D" w:rsidP="00D56A06">
    <w:pPr>
      <w:spacing w:after="0"/>
      <w:ind w:left="289" w:right="288"/>
      <w:rPr>
        <w:rFonts w:ascii="Baskerville Old Face" w:hAnsi="Baskerville Old Face" w:cs="Arial"/>
        <w:i/>
        <w:color w:val="46877D"/>
        <w:sz w:val="24"/>
        <w:szCs w:val="18"/>
      </w:rPr>
    </w:pPr>
    <w:r w:rsidRPr="00030A89">
      <w:rPr>
        <w:rFonts w:ascii="Baskerville Old Face" w:hAnsi="Baskerville Old Face" w:cs="Arial"/>
        <w:i/>
        <w:color w:val="46877D"/>
        <w:sz w:val="24"/>
        <w:szCs w:val="18"/>
      </w:rPr>
      <w:t>Healthcare Strategy &amp; Planning</w:t>
    </w:r>
  </w:p>
  <w:p w:rsidR="006D7A2D" w:rsidRPr="00030A89" w:rsidRDefault="006D7A2D" w:rsidP="00911DBE">
    <w:pPr>
      <w:spacing w:after="0" w:line="240" w:lineRule="auto"/>
      <w:ind w:left="289" w:right="288"/>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92DE0"/>
    <w:multiLevelType w:val="hybridMultilevel"/>
    <w:tmpl w:val="59CA167A"/>
    <w:lvl w:ilvl="0" w:tplc="3496DC06">
      <w:start w:val="1"/>
      <w:numFmt w:val="bullet"/>
      <w:lvlText w:val=""/>
      <w:lvlJc w:val="left"/>
      <w:pPr>
        <w:tabs>
          <w:tab w:val="num" w:pos="288"/>
        </w:tabs>
        <w:ind w:left="288" w:hanging="288"/>
      </w:pPr>
      <w:rPr>
        <w:rFonts w:ascii="Symbol" w:hAnsi="Symbol" w:hint="default"/>
        <w:color w:val="000080"/>
        <w:sz w:val="16"/>
        <w:szCs w:val="16"/>
      </w:rPr>
    </w:lvl>
    <w:lvl w:ilvl="1" w:tplc="04090003">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180"/>
        </w:tabs>
        <w:ind w:left="18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0BFE42B2"/>
    <w:multiLevelType w:val="hybridMultilevel"/>
    <w:tmpl w:val="D16A6EFE"/>
    <w:lvl w:ilvl="0" w:tplc="88603D00">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403F79"/>
    <w:multiLevelType w:val="hybridMultilevel"/>
    <w:tmpl w:val="794E17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3456AED"/>
    <w:multiLevelType w:val="hybridMultilevel"/>
    <w:tmpl w:val="073A83D6"/>
    <w:lvl w:ilvl="0" w:tplc="3A8A0F24">
      <w:start w:val="1"/>
      <w:numFmt w:val="bullet"/>
      <w:pStyle w:val="ResumeBullet"/>
      <w:lvlText w:val=""/>
      <w:lvlJc w:val="left"/>
      <w:pPr>
        <w:tabs>
          <w:tab w:val="num" w:pos="720"/>
        </w:tabs>
        <w:ind w:left="720" w:hanging="360"/>
      </w:pPr>
      <w:rPr>
        <w:rFonts w:ascii="Webdings" w:hAnsi="Webdings" w:hint="default"/>
        <w:color w:val="000080"/>
        <w:sz w:val="16"/>
        <w:szCs w:val="16"/>
      </w:rPr>
    </w:lvl>
    <w:lvl w:ilvl="1" w:tplc="04090003">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540"/>
        </w:tabs>
        <w:ind w:left="54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3024EFD"/>
    <w:multiLevelType w:val="hybridMultilevel"/>
    <w:tmpl w:val="01C4337E"/>
    <w:lvl w:ilvl="0" w:tplc="E3C0C3D2">
      <w:start w:val="1"/>
      <w:numFmt w:val="decimal"/>
      <w:lvlText w:val="%1."/>
      <w:lvlJc w:val="left"/>
      <w:pPr>
        <w:ind w:left="360" w:hanging="360"/>
      </w:pPr>
      <w:rPr>
        <w:rFonts w:hint="default"/>
        <w:color w:val="auto"/>
        <w:sz w:val="2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245A4413"/>
    <w:multiLevelType w:val="hybridMultilevel"/>
    <w:tmpl w:val="C032E4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A2E723B"/>
    <w:multiLevelType w:val="hybridMultilevel"/>
    <w:tmpl w:val="5A92F2FE"/>
    <w:lvl w:ilvl="0" w:tplc="6E260A5A">
      <w:start w:val="1"/>
      <w:numFmt w:val="decimal"/>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A60515A"/>
    <w:multiLevelType w:val="hybridMultilevel"/>
    <w:tmpl w:val="3AA2CF90"/>
    <w:lvl w:ilvl="0" w:tplc="88603D00">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3AA603B"/>
    <w:multiLevelType w:val="singleLevel"/>
    <w:tmpl w:val="4D9E11AA"/>
    <w:lvl w:ilvl="0">
      <w:start w:val="1"/>
      <w:numFmt w:val="bullet"/>
      <w:pStyle w:val="Bulleted1stline"/>
      <w:lvlText w:val=""/>
      <w:lvlJc w:val="left"/>
      <w:pPr>
        <w:tabs>
          <w:tab w:val="num" w:pos="216"/>
        </w:tabs>
        <w:ind w:left="216" w:hanging="216"/>
      </w:pPr>
      <w:rPr>
        <w:rFonts w:ascii="Symbol" w:hAnsi="Symbol" w:hint="default"/>
        <w:sz w:val="12"/>
        <w:szCs w:val="12"/>
      </w:rPr>
    </w:lvl>
  </w:abstractNum>
  <w:abstractNum w:abstractNumId="9">
    <w:nsid w:val="68490922"/>
    <w:multiLevelType w:val="hybridMultilevel"/>
    <w:tmpl w:val="317E0FD4"/>
    <w:lvl w:ilvl="0" w:tplc="88603D00">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8BB2272"/>
    <w:multiLevelType w:val="hybridMultilevel"/>
    <w:tmpl w:val="5D1C8F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68E97257"/>
    <w:multiLevelType w:val="hybridMultilevel"/>
    <w:tmpl w:val="81C60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F2078F5"/>
    <w:multiLevelType w:val="hybridMultilevel"/>
    <w:tmpl w:val="D57236DA"/>
    <w:lvl w:ilvl="0" w:tplc="88603D00">
      <w:start w:val="1"/>
      <w:numFmt w:val="bullet"/>
      <w:lvlText w:val=""/>
      <w:lvlJc w:val="left"/>
      <w:pPr>
        <w:tabs>
          <w:tab w:val="num" w:pos="360"/>
        </w:tabs>
        <w:ind w:left="36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1A816BC"/>
    <w:multiLevelType w:val="hybridMultilevel"/>
    <w:tmpl w:val="A7ACED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8"/>
  </w:num>
  <w:num w:numId="3">
    <w:abstractNumId w:val="0"/>
  </w:num>
  <w:num w:numId="4">
    <w:abstractNumId w:val="12"/>
  </w:num>
  <w:num w:numId="5">
    <w:abstractNumId w:val="10"/>
  </w:num>
  <w:num w:numId="6">
    <w:abstractNumId w:val="4"/>
  </w:num>
  <w:num w:numId="7">
    <w:abstractNumId w:val="11"/>
  </w:num>
  <w:num w:numId="8">
    <w:abstractNumId w:val="6"/>
  </w:num>
  <w:num w:numId="9">
    <w:abstractNumId w:val="5"/>
  </w:num>
  <w:num w:numId="10">
    <w:abstractNumId w:val="2"/>
  </w:num>
  <w:num w:numId="11">
    <w:abstractNumId w:val="7"/>
  </w:num>
  <w:num w:numId="12">
    <w:abstractNumId w:val="9"/>
  </w:num>
  <w:num w:numId="13">
    <w:abstractNumId w:val="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BFD"/>
    <w:rsid w:val="00030A89"/>
    <w:rsid w:val="000310D7"/>
    <w:rsid w:val="00037E17"/>
    <w:rsid w:val="00080751"/>
    <w:rsid w:val="00084BFD"/>
    <w:rsid w:val="00095E8C"/>
    <w:rsid w:val="000A1359"/>
    <w:rsid w:val="00147931"/>
    <w:rsid w:val="001C5A1A"/>
    <w:rsid w:val="001E5AA3"/>
    <w:rsid w:val="00225E7F"/>
    <w:rsid w:val="00251ADC"/>
    <w:rsid w:val="00274DE6"/>
    <w:rsid w:val="00353514"/>
    <w:rsid w:val="0036151D"/>
    <w:rsid w:val="00367C1C"/>
    <w:rsid w:val="0038017C"/>
    <w:rsid w:val="00380D7E"/>
    <w:rsid w:val="00382DD9"/>
    <w:rsid w:val="003D60E0"/>
    <w:rsid w:val="00417178"/>
    <w:rsid w:val="004222A9"/>
    <w:rsid w:val="00432A23"/>
    <w:rsid w:val="00435523"/>
    <w:rsid w:val="00457AC6"/>
    <w:rsid w:val="00475B5D"/>
    <w:rsid w:val="00492DA6"/>
    <w:rsid w:val="004A2005"/>
    <w:rsid w:val="004B268E"/>
    <w:rsid w:val="004B3550"/>
    <w:rsid w:val="004E1BF1"/>
    <w:rsid w:val="004E35AC"/>
    <w:rsid w:val="00506A9D"/>
    <w:rsid w:val="00542469"/>
    <w:rsid w:val="0056633F"/>
    <w:rsid w:val="00576A1F"/>
    <w:rsid w:val="0058291B"/>
    <w:rsid w:val="00586CFB"/>
    <w:rsid w:val="00594939"/>
    <w:rsid w:val="0061641E"/>
    <w:rsid w:val="0065045F"/>
    <w:rsid w:val="006800FE"/>
    <w:rsid w:val="006D7A2D"/>
    <w:rsid w:val="007578E9"/>
    <w:rsid w:val="0076782C"/>
    <w:rsid w:val="007B3D30"/>
    <w:rsid w:val="007E1BA3"/>
    <w:rsid w:val="007F59C6"/>
    <w:rsid w:val="00823868"/>
    <w:rsid w:val="008308CD"/>
    <w:rsid w:val="008874CE"/>
    <w:rsid w:val="00895E22"/>
    <w:rsid w:val="008C23FE"/>
    <w:rsid w:val="008E419C"/>
    <w:rsid w:val="00911DBE"/>
    <w:rsid w:val="00993116"/>
    <w:rsid w:val="009E63C3"/>
    <w:rsid w:val="009F5A70"/>
    <w:rsid w:val="00A05030"/>
    <w:rsid w:val="00A13A8B"/>
    <w:rsid w:val="00A307D7"/>
    <w:rsid w:val="00AA02B5"/>
    <w:rsid w:val="00AA11B0"/>
    <w:rsid w:val="00AA3812"/>
    <w:rsid w:val="00AC4A45"/>
    <w:rsid w:val="00AD310F"/>
    <w:rsid w:val="00B05000"/>
    <w:rsid w:val="00B0507C"/>
    <w:rsid w:val="00B314D9"/>
    <w:rsid w:val="00B6033C"/>
    <w:rsid w:val="00B821F0"/>
    <w:rsid w:val="00B90148"/>
    <w:rsid w:val="00B94631"/>
    <w:rsid w:val="00B96597"/>
    <w:rsid w:val="00BA38CE"/>
    <w:rsid w:val="00BC414B"/>
    <w:rsid w:val="00BF404C"/>
    <w:rsid w:val="00C356B9"/>
    <w:rsid w:val="00C40B65"/>
    <w:rsid w:val="00C64B1C"/>
    <w:rsid w:val="00C75657"/>
    <w:rsid w:val="00C75705"/>
    <w:rsid w:val="00C767CC"/>
    <w:rsid w:val="00CA3BB9"/>
    <w:rsid w:val="00CC19C7"/>
    <w:rsid w:val="00CC7199"/>
    <w:rsid w:val="00CF235C"/>
    <w:rsid w:val="00D175D2"/>
    <w:rsid w:val="00D419B7"/>
    <w:rsid w:val="00D45A9A"/>
    <w:rsid w:val="00D56A06"/>
    <w:rsid w:val="00D57771"/>
    <w:rsid w:val="00D81DA5"/>
    <w:rsid w:val="00D939CD"/>
    <w:rsid w:val="00E3378E"/>
    <w:rsid w:val="00E43B44"/>
    <w:rsid w:val="00E44CFB"/>
    <w:rsid w:val="00E9547A"/>
    <w:rsid w:val="00EA434F"/>
    <w:rsid w:val="00EB50DE"/>
    <w:rsid w:val="00EC583C"/>
    <w:rsid w:val="00EE2543"/>
    <w:rsid w:val="00F27482"/>
    <w:rsid w:val="00F3384D"/>
    <w:rsid w:val="00F5011A"/>
    <w:rsid w:val="00F55972"/>
    <w:rsid w:val="00F87979"/>
    <w:rsid w:val="00F91848"/>
    <w:rsid w:val="00F918EA"/>
    <w:rsid w:val="00FB7258"/>
    <w:rsid w:val="00FD0C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BFD"/>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84BFD"/>
    <w:rPr>
      <w:color w:val="0000FF"/>
      <w:u w:val="single"/>
    </w:rPr>
  </w:style>
  <w:style w:type="paragraph" w:styleId="Header">
    <w:name w:val="header"/>
    <w:basedOn w:val="Normal"/>
    <w:link w:val="HeaderChar"/>
    <w:uiPriority w:val="99"/>
    <w:unhideWhenUsed/>
    <w:rsid w:val="00911D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1DBE"/>
    <w:rPr>
      <w:rFonts w:ascii="Calibri" w:eastAsia="Times New Roman" w:hAnsi="Calibri" w:cs="Times New Roman"/>
    </w:rPr>
  </w:style>
  <w:style w:type="paragraph" w:styleId="Footer">
    <w:name w:val="footer"/>
    <w:basedOn w:val="Normal"/>
    <w:link w:val="FooterChar"/>
    <w:uiPriority w:val="99"/>
    <w:unhideWhenUsed/>
    <w:rsid w:val="00911D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1DBE"/>
    <w:rPr>
      <w:rFonts w:ascii="Calibri" w:eastAsia="Times New Roman" w:hAnsi="Calibri" w:cs="Times New Roman"/>
    </w:rPr>
  </w:style>
  <w:style w:type="paragraph" w:styleId="NormalWeb">
    <w:name w:val="Normal (Web)"/>
    <w:basedOn w:val="Normal"/>
    <w:uiPriority w:val="99"/>
    <w:rsid w:val="00F91848"/>
    <w:pPr>
      <w:spacing w:before="100" w:beforeAutospacing="1" w:after="100" w:afterAutospacing="1" w:line="240" w:lineRule="auto"/>
    </w:pPr>
    <w:rPr>
      <w:rFonts w:ascii="Times New Roman" w:eastAsia="MS Mincho" w:hAnsi="Times New Roman"/>
      <w:sz w:val="24"/>
      <w:szCs w:val="24"/>
      <w:lang w:eastAsia="ja-JP"/>
    </w:rPr>
  </w:style>
  <w:style w:type="paragraph" w:styleId="ListParagraph">
    <w:name w:val="List Paragraph"/>
    <w:basedOn w:val="Normal"/>
    <w:qFormat/>
    <w:rsid w:val="00F91848"/>
    <w:pPr>
      <w:ind w:left="720"/>
      <w:contextualSpacing/>
    </w:pPr>
    <w:rPr>
      <w:rFonts w:eastAsia="Calibri"/>
    </w:rPr>
  </w:style>
  <w:style w:type="paragraph" w:customStyle="1" w:styleId="ResumeBullet">
    <w:name w:val="Resume_Bullet"/>
    <w:basedOn w:val="Normal"/>
    <w:rsid w:val="00F91848"/>
    <w:pPr>
      <w:numPr>
        <w:numId w:val="1"/>
      </w:numPr>
      <w:tabs>
        <w:tab w:val="num" w:pos="180"/>
      </w:tabs>
      <w:spacing w:after="60" w:line="240" w:lineRule="auto"/>
      <w:ind w:left="180" w:hanging="180"/>
    </w:pPr>
    <w:rPr>
      <w:rFonts w:ascii="Arial" w:hAnsi="Arial" w:cs="Arial"/>
      <w:szCs w:val="24"/>
    </w:rPr>
  </w:style>
  <w:style w:type="paragraph" w:customStyle="1" w:styleId="Bulleted1stline">
    <w:name w:val="Bulleted 1st line"/>
    <w:basedOn w:val="Normal"/>
    <w:link w:val="Bulleted1stlineCharChar"/>
    <w:rsid w:val="00F91848"/>
    <w:pPr>
      <w:numPr>
        <w:numId w:val="2"/>
      </w:numPr>
      <w:tabs>
        <w:tab w:val="right" w:pos="6480"/>
      </w:tabs>
      <w:spacing w:before="120" w:after="0" w:line="240" w:lineRule="auto"/>
    </w:pPr>
    <w:rPr>
      <w:rFonts w:ascii="Garamond" w:hAnsi="Garamond"/>
      <w:sz w:val="20"/>
      <w:szCs w:val="24"/>
    </w:rPr>
  </w:style>
  <w:style w:type="character" w:customStyle="1" w:styleId="Bulleted1stlineCharChar">
    <w:name w:val="Bulleted 1st line Char Char"/>
    <w:basedOn w:val="DefaultParagraphFont"/>
    <w:link w:val="Bulleted1stline"/>
    <w:rsid w:val="00F91848"/>
    <w:rPr>
      <w:rFonts w:ascii="Garamond" w:eastAsia="Times New Roman" w:hAnsi="Garamond" w:cs="Times New Roman"/>
      <w:sz w:val="20"/>
      <w:szCs w:val="24"/>
    </w:rPr>
  </w:style>
  <w:style w:type="paragraph" w:customStyle="1" w:styleId="ListText">
    <w:name w:val="List Text"/>
    <w:basedOn w:val="Normal"/>
    <w:rsid w:val="00F91848"/>
    <w:pPr>
      <w:spacing w:after="0" w:line="240" w:lineRule="auto"/>
      <w:ind w:left="360" w:hanging="360"/>
    </w:pPr>
    <w:rPr>
      <w:rFonts w:ascii="Times New Roman" w:hAnsi="Times New Roman"/>
      <w:sz w:val="24"/>
      <w:szCs w:val="24"/>
    </w:rPr>
  </w:style>
  <w:style w:type="paragraph" w:customStyle="1" w:styleId="Publication">
    <w:name w:val="Publication"/>
    <w:basedOn w:val="Normal"/>
    <w:rsid w:val="00F91848"/>
    <w:pPr>
      <w:tabs>
        <w:tab w:val="left" w:pos="540"/>
      </w:tabs>
      <w:spacing w:after="0" w:line="240" w:lineRule="auto"/>
    </w:pPr>
    <w:rPr>
      <w:rFonts w:ascii="Times New Roman" w:hAnsi="Times New Roman"/>
      <w:sz w:val="20"/>
      <w:szCs w:val="20"/>
    </w:rPr>
  </w:style>
  <w:style w:type="character" w:customStyle="1" w:styleId="b2">
    <w:name w:val="b2"/>
    <w:basedOn w:val="DefaultParagraphFont"/>
    <w:rsid w:val="00F91848"/>
    <w:rPr>
      <w:b/>
      <w:bCs/>
    </w:rPr>
  </w:style>
  <w:style w:type="character" w:styleId="Strong">
    <w:name w:val="Strong"/>
    <w:basedOn w:val="DefaultParagraphFont"/>
    <w:uiPriority w:val="22"/>
    <w:qFormat/>
    <w:rsid w:val="00C75657"/>
    <w:rPr>
      <w:b/>
      <w:bCs/>
    </w:rPr>
  </w:style>
  <w:style w:type="paragraph" w:styleId="HTMLPreformatted">
    <w:name w:val="HTML Preformatted"/>
    <w:basedOn w:val="Normal"/>
    <w:link w:val="HTMLPreformattedChar"/>
    <w:uiPriority w:val="99"/>
    <w:unhideWhenUsed/>
    <w:rsid w:val="00BA38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rsid w:val="00BA38CE"/>
    <w:rPr>
      <w:rFonts w:ascii="Courier New" w:hAnsi="Courier New" w:cs="Courier New"/>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BFD"/>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84BFD"/>
    <w:rPr>
      <w:color w:val="0000FF"/>
      <w:u w:val="single"/>
    </w:rPr>
  </w:style>
  <w:style w:type="paragraph" w:styleId="Header">
    <w:name w:val="header"/>
    <w:basedOn w:val="Normal"/>
    <w:link w:val="HeaderChar"/>
    <w:uiPriority w:val="99"/>
    <w:unhideWhenUsed/>
    <w:rsid w:val="00911D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1DBE"/>
    <w:rPr>
      <w:rFonts w:ascii="Calibri" w:eastAsia="Times New Roman" w:hAnsi="Calibri" w:cs="Times New Roman"/>
    </w:rPr>
  </w:style>
  <w:style w:type="paragraph" w:styleId="Footer">
    <w:name w:val="footer"/>
    <w:basedOn w:val="Normal"/>
    <w:link w:val="FooterChar"/>
    <w:uiPriority w:val="99"/>
    <w:unhideWhenUsed/>
    <w:rsid w:val="00911D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1DBE"/>
    <w:rPr>
      <w:rFonts w:ascii="Calibri" w:eastAsia="Times New Roman" w:hAnsi="Calibri" w:cs="Times New Roman"/>
    </w:rPr>
  </w:style>
  <w:style w:type="paragraph" w:styleId="NormalWeb">
    <w:name w:val="Normal (Web)"/>
    <w:basedOn w:val="Normal"/>
    <w:uiPriority w:val="99"/>
    <w:rsid w:val="00F91848"/>
    <w:pPr>
      <w:spacing w:before="100" w:beforeAutospacing="1" w:after="100" w:afterAutospacing="1" w:line="240" w:lineRule="auto"/>
    </w:pPr>
    <w:rPr>
      <w:rFonts w:ascii="Times New Roman" w:eastAsia="MS Mincho" w:hAnsi="Times New Roman"/>
      <w:sz w:val="24"/>
      <w:szCs w:val="24"/>
      <w:lang w:eastAsia="ja-JP"/>
    </w:rPr>
  </w:style>
  <w:style w:type="paragraph" w:styleId="ListParagraph">
    <w:name w:val="List Paragraph"/>
    <w:basedOn w:val="Normal"/>
    <w:qFormat/>
    <w:rsid w:val="00F91848"/>
    <w:pPr>
      <w:ind w:left="720"/>
      <w:contextualSpacing/>
    </w:pPr>
    <w:rPr>
      <w:rFonts w:eastAsia="Calibri"/>
    </w:rPr>
  </w:style>
  <w:style w:type="paragraph" w:customStyle="1" w:styleId="ResumeBullet">
    <w:name w:val="Resume_Bullet"/>
    <w:basedOn w:val="Normal"/>
    <w:rsid w:val="00F91848"/>
    <w:pPr>
      <w:numPr>
        <w:numId w:val="1"/>
      </w:numPr>
      <w:tabs>
        <w:tab w:val="num" w:pos="180"/>
      </w:tabs>
      <w:spacing w:after="60" w:line="240" w:lineRule="auto"/>
      <w:ind w:left="180" w:hanging="180"/>
    </w:pPr>
    <w:rPr>
      <w:rFonts w:ascii="Arial" w:hAnsi="Arial" w:cs="Arial"/>
      <w:szCs w:val="24"/>
    </w:rPr>
  </w:style>
  <w:style w:type="paragraph" w:customStyle="1" w:styleId="Bulleted1stline">
    <w:name w:val="Bulleted 1st line"/>
    <w:basedOn w:val="Normal"/>
    <w:link w:val="Bulleted1stlineCharChar"/>
    <w:rsid w:val="00F91848"/>
    <w:pPr>
      <w:numPr>
        <w:numId w:val="2"/>
      </w:numPr>
      <w:tabs>
        <w:tab w:val="right" w:pos="6480"/>
      </w:tabs>
      <w:spacing w:before="120" w:after="0" w:line="240" w:lineRule="auto"/>
    </w:pPr>
    <w:rPr>
      <w:rFonts w:ascii="Garamond" w:hAnsi="Garamond"/>
      <w:sz w:val="20"/>
      <w:szCs w:val="24"/>
    </w:rPr>
  </w:style>
  <w:style w:type="character" w:customStyle="1" w:styleId="Bulleted1stlineCharChar">
    <w:name w:val="Bulleted 1st line Char Char"/>
    <w:basedOn w:val="DefaultParagraphFont"/>
    <w:link w:val="Bulleted1stline"/>
    <w:rsid w:val="00F91848"/>
    <w:rPr>
      <w:rFonts w:ascii="Garamond" w:eastAsia="Times New Roman" w:hAnsi="Garamond" w:cs="Times New Roman"/>
      <w:sz w:val="20"/>
      <w:szCs w:val="24"/>
    </w:rPr>
  </w:style>
  <w:style w:type="paragraph" w:customStyle="1" w:styleId="ListText">
    <w:name w:val="List Text"/>
    <w:basedOn w:val="Normal"/>
    <w:rsid w:val="00F91848"/>
    <w:pPr>
      <w:spacing w:after="0" w:line="240" w:lineRule="auto"/>
      <w:ind w:left="360" w:hanging="360"/>
    </w:pPr>
    <w:rPr>
      <w:rFonts w:ascii="Times New Roman" w:hAnsi="Times New Roman"/>
      <w:sz w:val="24"/>
      <w:szCs w:val="24"/>
    </w:rPr>
  </w:style>
  <w:style w:type="paragraph" w:customStyle="1" w:styleId="Publication">
    <w:name w:val="Publication"/>
    <w:basedOn w:val="Normal"/>
    <w:rsid w:val="00F91848"/>
    <w:pPr>
      <w:tabs>
        <w:tab w:val="left" w:pos="540"/>
      </w:tabs>
      <w:spacing w:after="0" w:line="240" w:lineRule="auto"/>
    </w:pPr>
    <w:rPr>
      <w:rFonts w:ascii="Times New Roman" w:hAnsi="Times New Roman"/>
      <w:sz w:val="20"/>
      <w:szCs w:val="20"/>
    </w:rPr>
  </w:style>
  <w:style w:type="character" w:customStyle="1" w:styleId="b2">
    <w:name w:val="b2"/>
    <w:basedOn w:val="DefaultParagraphFont"/>
    <w:rsid w:val="00F91848"/>
    <w:rPr>
      <w:b/>
      <w:bCs/>
    </w:rPr>
  </w:style>
  <w:style w:type="character" w:styleId="Strong">
    <w:name w:val="Strong"/>
    <w:basedOn w:val="DefaultParagraphFont"/>
    <w:uiPriority w:val="22"/>
    <w:qFormat/>
    <w:rsid w:val="00C75657"/>
    <w:rPr>
      <w:b/>
      <w:bCs/>
    </w:rPr>
  </w:style>
  <w:style w:type="paragraph" w:styleId="HTMLPreformatted">
    <w:name w:val="HTML Preformatted"/>
    <w:basedOn w:val="Normal"/>
    <w:link w:val="HTMLPreformattedChar"/>
    <w:uiPriority w:val="99"/>
    <w:unhideWhenUsed/>
    <w:rsid w:val="00BA38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rsid w:val="00BA38CE"/>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301530">
      <w:bodyDiv w:val="1"/>
      <w:marLeft w:val="0"/>
      <w:marRight w:val="0"/>
      <w:marTop w:val="0"/>
      <w:marBottom w:val="0"/>
      <w:divBdr>
        <w:top w:val="none" w:sz="0" w:space="0" w:color="auto"/>
        <w:left w:val="none" w:sz="0" w:space="0" w:color="auto"/>
        <w:bottom w:val="none" w:sz="0" w:space="0" w:color="auto"/>
        <w:right w:val="none" w:sz="0" w:space="0" w:color="auto"/>
      </w:divBdr>
    </w:div>
    <w:div w:id="911545600">
      <w:bodyDiv w:val="1"/>
      <w:marLeft w:val="0"/>
      <w:marRight w:val="0"/>
      <w:marTop w:val="0"/>
      <w:marBottom w:val="0"/>
      <w:divBdr>
        <w:top w:val="none" w:sz="0" w:space="0" w:color="auto"/>
        <w:left w:val="none" w:sz="0" w:space="0" w:color="auto"/>
        <w:bottom w:val="none" w:sz="0" w:space="0" w:color="auto"/>
        <w:right w:val="none" w:sz="0" w:space="0" w:color="auto"/>
      </w:divBdr>
    </w:div>
    <w:div w:id="1788503058">
      <w:bodyDiv w:val="1"/>
      <w:marLeft w:val="0"/>
      <w:marRight w:val="0"/>
      <w:marTop w:val="0"/>
      <w:marBottom w:val="0"/>
      <w:divBdr>
        <w:top w:val="none" w:sz="0" w:space="0" w:color="auto"/>
        <w:left w:val="none" w:sz="0" w:space="0" w:color="auto"/>
        <w:bottom w:val="none" w:sz="0" w:space="0" w:color="auto"/>
        <w:right w:val="none" w:sz="0" w:space="0" w:color="auto"/>
      </w:divBdr>
    </w:div>
    <w:div w:id="2101758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1113</Words>
  <Characters>6350</Characters>
  <Application>Microsoft Macintosh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dc:creator>
  <cp:lastModifiedBy>Amy</cp:lastModifiedBy>
  <cp:revision>2</cp:revision>
  <cp:lastPrinted>2010-06-08T01:26:00Z</cp:lastPrinted>
  <dcterms:created xsi:type="dcterms:W3CDTF">2014-09-24T15:39:00Z</dcterms:created>
  <dcterms:modified xsi:type="dcterms:W3CDTF">2014-09-24T15:39:00Z</dcterms:modified>
</cp:coreProperties>
</file>