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157" w:rsidRDefault="00476157" w:rsidP="00476157">
      <w:pPr>
        <w:rPr>
          <w:rFonts w:ascii="Calibri" w:hAnsi="Calibri"/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>
            <wp:extent cx="1323975" cy="1323975"/>
            <wp:effectExtent l="0" t="0" r="9525" b="9525"/>
            <wp:docPr id="1" name="Picture 1" descr="http://images.iherb.com/l/EGY-7777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iherb.com/l/EGY-77777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6157">
        <w:rPr>
          <w:rFonts w:ascii="Calibri" w:hAnsi="Calibri"/>
          <w:color w:val="000000"/>
          <w:shd w:val="clear" w:color="auto" w:fill="FFFFFF"/>
        </w:rPr>
        <w:t xml:space="preserve"> </w:t>
      </w:r>
      <w:r>
        <w:rPr>
          <w:rFonts w:ascii="Calibri" w:hAnsi="Calibri"/>
          <w:color w:val="000000"/>
          <w:shd w:val="clear" w:color="auto" w:fill="FFFFFF"/>
        </w:rPr>
        <w:t>1.7oz or larger in plastic</w:t>
      </w:r>
      <w:bookmarkStart w:id="0" w:name="_GoBack"/>
      <w:bookmarkEnd w:id="0"/>
    </w:p>
    <w:p w:rsidR="00476157" w:rsidRDefault="00476157" w:rsidP="00476157">
      <w:pPr>
        <w:rPr>
          <w:rFonts w:ascii="Calibri" w:hAnsi="Calibri"/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>
            <wp:extent cx="1381125" cy="1657350"/>
            <wp:effectExtent l="0" t="0" r="9525" b="0"/>
            <wp:docPr id="2" name="Picture 2" descr="http://www.diamondbeauty.com/graphics0001/OleHenriksen/Ole-Henriksen-21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diamondbeauty.com/graphics0001/OleHenriksen/Ole-Henriksen-2167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789" cy="1664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6157">
        <w:t xml:space="preserve"> </w:t>
      </w:r>
      <w:r>
        <w:rPr>
          <w:noProof/>
        </w:rPr>
        <w:drawing>
          <wp:inline distT="0" distB="0" distL="0" distR="0">
            <wp:extent cx="1743075" cy="1743075"/>
            <wp:effectExtent l="0" t="0" r="9525" b="9525"/>
            <wp:docPr id="3" name="Picture 3" descr="http://www.luckymag.com/blogs/luckyrightnow/2012/03/Night-of-1000-Facemasks-But-Really-Seven/jcr:content/cn_page_metadata/search.rendition.thumb.face-masks-ole-henricks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luckymag.com/blogs/luckyrightnow/2012/03/Night-of-1000-Facemasks-But-Really-Seven/jcr:content/cn_page_metadata/search.rendition.thumb.face-masks-ole-henrickso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6157">
        <w:rPr>
          <w:rFonts w:ascii="Calibri" w:hAnsi="Calibri"/>
          <w:color w:val="000000"/>
          <w:shd w:val="clear" w:color="auto" w:fill="FFFFFF"/>
        </w:rPr>
        <w:t xml:space="preserve"> </w:t>
      </w:r>
      <w:r>
        <w:rPr>
          <w:rFonts w:ascii="Calibri" w:hAnsi="Calibri"/>
          <w:color w:val="000000"/>
          <w:shd w:val="clear" w:color="auto" w:fill="FFFFFF"/>
        </w:rPr>
        <w:t>1.7oz or larger in glass.  </w:t>
      </w:r>
    </w:p>
    <w:p w:rsidR="00476157" w:rsidRDefault="00476157" w:rsidP="00476157">
      <w:pPr>
        <w:rPr>
          <w:rFonts w:ascii="Calibri" w:hAnsi="Calibri"/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 wp14:anchorId="1312E6EB" wp14:editId="57318FB3">
            <wp:extent cx="1552575" cy="1552575"/>
            <wp:effectExtent l="0" t="0" r="9525" b="9525"/>
            <wp:docPr id="4" name="Picture 4" descr="http://www.rodial.co.uk/media/catalog/product/cache/1/image/410x410/9df78eab33525d08d6e5fb8d27136e95/s/k/sksupracdpspad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rodial.co.uk/media/catalog/product/cache/1/image/410x410/9df78eab33525d08d6e5fb8d27136e95/s/k/sksupracdpspad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6157">
        <w:t xml:space="preserve"> </w:t>
      </w:r>
      <w:r>
        <w:rPr>
          <w:noProof/>
        </w:rPr>
        <w:drawing>
          <wp:inline distT="0" distB="0" distL="0" distR="0" wp14:anchorId="2362A710" wp14:editId="1AAFCCE8">
            <wp:extent cx="1383697" cy="1390650"/>
            <wp:effectExtent l="0" t="0" r="6985" b="0"/>
            <wp:docPr id="5" name="Picture 5" descr="http://www.niche-beauty.com/SyMedien/daten/bilder/200/Grown-Alchemist-Regenerating-Night-Cream-Repair-Neuro-Peptide-and-Violet-Leaf-Extract-B_93-GRA0040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niche-beauty.com/SyMedien/daten/bilder/200/Grown-Alchemist-Regenerating-Night-Cream-Repair-Neuro-Peptide-and-Violet-Leaf-Extract-B_93-GRA0040_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241" cy="140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6157">
        <w:rPr>
          <w:rFonts w:ascii="Calibri" w:hAnsi="Calibri"/>
          <w:color w:val="000000"/>
          <w:shd w:val="clear" w:color="auto" w:fill="FFFFFF"/>
        </w:rPr>
        <w:t xml:space="preserve"> </w:t>
      </w:r>
      <w:r>
        <w:rPr>
          <w:rFonts w:ascii="Calibri" w:hAnsi="Calibri"/>
          <w:color w:val="000000"/>
          <w:shd w:val="clear" w:color="auto" w:fill="FFFFFF"/>
        </w:rPr>
        <w:t>1.7oz or larger in plastic or glass. </w:t>
      </w:r>
    </w:p>
    <w:p w:rsidR="00EB510F" w:rsidRDefault="00EB510F" w:rsidP="00476157">
      <w:r>
        <w:rPr>
          <w:noProof/>
        </w:rPr>
        <w:drawing>
          <wp:inline distT="0" distB="0" distL="0" distR="0" wp14:anchorId="721AE80B" wp14:editId="0D44DF11">
            <wp:extent cx="1238250" cy="154627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astedImage(11-24-13-00-43)(2)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0736" cy="156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52575" cy="15525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10F">
        <w:rPr>
          <w:rFonts w:ascii="Calibri" w:hAnsi="Calibri"/>
          <w:color w:val="000000"/>
          <w:shd w:val="clear" w:color="auto" w:fill="FFFFFF"/>
        </w:rPr>
        <w:t xml:space="preserve"> </w:t>
      </w:r>
      <w:r>
        <w:rPr>
          <w:rFonts w:ascii="Calibri" w:hAnsi="Calibri"/>
          <w:color w:val="000000"/>
          <w:shd w:val="clear" w:color="auto" w:fill="FFFFFF"/>
        </w:rPr>
        <w:t xml:space="preserve">1.7 </w:t>
      </w:r>
      <w:proofErr w:type="spellStart"/>
      <w:r>
        <w:rPr>
          <w:rFonts w:ascii="Calibri" w:hAnsi="Calibri"/>
          <w:color w:val="000000"/>
          <w:shd w:val="clear" w:color="auto" w:fill="FFFFFF"/>
        </w:rPr>
        <w:t>oz</w:t>
      </w:r>
      <w:proofErr w:type="spellEnd"/>
      <w:r>
        <w:rPr>
          <w:rFonts w:ascii="Calibri" w:hAnsi="Calibri"/>
          <w:color w:val="000000"/>
          <w:shd w:val="clear" w:color="auto" w:fill="FFFFFF"/>
        </w:rPr>
        <w:t xml:space="preserve"> or larger</w:t>
      </w:r>
    </w:p>
    <w:sectPr w:rsidR="00EB510F" w:rsidSect="00EB510F">
      <w:pgSz w:w="12240" w:h="15840"/>
      <w:pgMar w:top="99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157"/>
    <w:rsid w:val="003B6F56"/>
    <w:rsid w:val="00476157"/>
    <w:rsid w:val="005E20E3"/>
    <w:rsid w:val="00781D44"/>
    <w:rsid w:val="00C17B2E"/>
    <w:rsid w:val="00EB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AF4FB8-A5C0-4517-BE90-651E252C4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76157"/>
  </w:style>
  <w:style w:type="character" w:styleId="Hyperlink">
    <w:name w:val="Hyperlink"/>
    <w:basedOn w:val="DefaultParagraphFont"/>
    <w:uiPriority w:val="99"/>
    <w:unhideWhenUsed/>
    <w:rsid w:val="004761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80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3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5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5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8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4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2014-12-10T14:35:00Z</dcterms:created>
  <dcterms:modified xsi:type="dcterms:W3CDTF">2014-12-10T14:35:00Z</dcterms:modified>
</cp:coreProperties>
</file>