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3294" w:rsidRPr="00485AEC" w:rsidRDefault="00104E77" w:rsidP="00104E77">
      <w:pPr>
        <w:tabs>
          <w:tab w:val="center" w:pos="4680"/>
          <w:tab w:val="right" w:pos="9360"/>
        </w:tabs>
        <w:rPr>
          <w:b/>
          <w:sz w:val="48"/>
          <w:szCs w:val="48"/>
        </w:rPr>
      </w:pPr>
      <w:r>
        <w:rPr>
          <w:b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C315C95" wp14:editId="2CB97BD9">
                <wp:simplePos x="0" y="0"/>
                <wp:positionH relativeFrom="column">
                  <wp:posOffset>3817620</wp:posOffset>
                </wp:positionH>
                <wp:positionV relativeFrom="paragraph">
                  <wp:posOffset>472440</wp:posOffset>
                </wp:positionV>
                <wp:extent cx="2011680" cy="1981200"/>
                <wp:effectExtent l="0" t="0" r="0" b="0"/>
                <wp:wrapTight wrapText="bothSides">
                  <wp:wrapPolygon edited="0">
                    <wp:start x="614" y="0"/>
                    <wp:lineTo x="614" y="21392"/>
                    <wp:lineTo x="20864" y="21392"/>
                    <wp:lineTo x="20864" y="0"/>
                    <wp:lineTo x="614" y="0"/>
                  </wp:wrapPolygon>
                </wp:wrapTight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1680" cy="1981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04E77" w:rsidRDefault="00104E7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00.6pt;margin-top:37.2pt;width:158.4pt;height:156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" filled="f" stroked="f" strokeweight=".5pt">
                <v:textbox>
                  <w:txbxContent>
                    <w:p w:rsidR="00104E77" w:rsidRDefault="00104E77"/>
                  </w:txbxContent>
                </v:textbox>
                <w10:wrap type="tight"/>
              </v:shape>
            </w:pict>
          </mc:Fallback>
        </mc:AlternateContent>
      </w:r>
      <w:r>
        <w:rPr>
          <w:b/>
          <w:sz w:val="48"/>
          <w:szCs w:val="48"/>
        </w:rPr>
        <w:tab/>
      </w:r>
      <w:r w:rsidR="00485AEC" w:rsidRPr="00485AEC">
        <w:rPr>
          <w:b/>
          <w:sz w:val="48"/>
          <w:szCs w:val="48"/>
        </w:rPr>
        <w:t xml:space="preserve">MAGIC PLANTER POT </w:t>
      </w:r>
      <w:r w:rsidR="00CD6925">
        <w:rPr>
          <w:b/>
          <w:sz w:val="48"/>
          <w:szCs w:val="48"/>
        </w:rPr>
        <w:t xml:space="preserve">EZ </w:t>
      </w:r>
      <w:r w:rsidR="00485AEC" w:rsidRPr="00485AEC">
        <w:rPr>
          <w:b/>
          <w:sz w:val="48"/>
          <w:szCs w:val="48"/>
        </w:rPr>
        <w:t>CASTING KIT</w:t>
      </w:r>
      <w:r>
        <w:rPr>
          <w:b/>
          <w:sz w:val="48"/>
          <w:szCs w:val="48"/>
        </w:rPr>
        <w:tab/>
      </w:r>
    </w:p>
    <w:p w:rsidR="00485AEC" w:rsidRPr="00104E77" w:rsidRDefault="00485AEC" w:rsidP="00104E77">
      <w:pPr>
        <w:autoSpaceDE w:val="0"/>
        <w:autoSpaceDN w:val="0"/>
        <w:adjustRightInd w:val="0"/>
        <w:spacing w:after="0" w:line="240" w:lineRule="auto"/>
        <w:jc w:val="right"/>
        <w:rPr>
          <w:rFonts w:ascii="Arial Narrow" w:hAnsi="Arial Narrow" w:cs="Bookman Old Style"/>
          <w:b/>
          <w:color w:val="000000"/>
          <w:spacing w:val="4"/>
          <w:kern w:val="6549"/>
          <w:sz w:val="40"/>
          <w:szCs w:val="40"/>
        </w:rPr>
      </w:pPr>
      <w:r w:rsidRPr="00104E77">
        <w:rPr>
          <w:rFonts w:ascii="Arial Narrow" w:hAnsi="Arial Narrow" w:cs="Bookman Old Style"/>
          <w:b/>
          <w:color w:val="000000"/>
          <w:spacing w:val="4"/>
          <w:kern w:val="6549"/>
          <w:sz w:val="40"/>
          <w:szCs w:val="40"/>
        </w:rPr>
        <w:t>Cast your own magical planting pot. It’s fun! It’s easy</w:t>
      </w:r>
      <w:r w:rsidR="00B62757" w:rsidRPr="00104E77">
        <w:rPr>
          <w:rFonts w:ascii="Arial Narrow" w:hAnsi="Arial Narrow" w:cs="Bookman Old Style"/>
          <w:b/>
          <w:color w:val="000000"/>
          <w:spacing w:val="4"/>
          <w:kern w:val="6549"/>
          <w:sz w:val="40"/>
          <w:szCs w:val="40"/>
        </w:rPr>
        <w:t xml:space="preserve"> and e</w:t>
      </w:r>
      <w:r w:rsidRPr="00104E77">
        <w:rPr>
          <w:rFonts w:ascii="Arial Narrow" w:hAnsi="Arial Narrow" w:cs="Bookman Old Style"/>
          <w:b/>
          <w:color w:val="000000"/>
          <w:spacing w:val="4"/>
          <w:kern w:val="6549"/>
          <w:sz w:val="40"/>
          <w:szCs w:val="40"/>
        </w:rPr>
        <w:t>ducational, too!</w:t>
      </w:r>
    </w:p>
    <w:p w:rsidR="00485AEC" w:rsidRDefault="00485AEC"/>
    <w:p w:rsidR="00485AEC" w:rsidRPr="00485AEC" w:rsidRDefault="00B62757" w:rsidP="00104E77">
      <w:pPr>
        <w:autoSpaceDE w:val="0"/>
        <w:autoSpaceDN w:val="0"/>
        <w:adjustRightInd w:val="0"/>
        <w:spacing w:after="0" w:line="240" w:lineRule="auto"/>
        <w:jc w:val="right"/>
        <w:rPr>
          <w:rFonts w:ascii="Bookman Old Style" w:hAnsi="Bookman Old Style" w:cs="Bookman Old Style"/>
          <w:color w:val="000000"/>
          <w:spacing w:val="4"/>
          <w:kern w:val="6549"/>
          <w:sz w:val="24"/>
          <w:szCs w:val="24"/>
        </w:rPr>
      </w:pPr>
      <w:r>
        <w:rPr>
          <w:rFonts w:ascii="Bookman Old Style" w:hAnsi="Bookman Old Style" w:cs="Bookman Old Style"/>
          <w:color w:val="000000"/>
          <w:spacing w:val="4"/>
          <w:kern w:val="6549"/>
          <w:sz w:val="24"/>
          <w:szCs w:val="24"/>
        </w:rPr>
        <w:t xml:space="preserve">THE KIT </w:t>
      </w:r>
      <w:r w:rsidR="00485AEC" w:rsidRPr="00485AEC">
        <w:rPr>
          <w:rFonts w:ascii="Bookman Old Style" w:hAnsi="Bookman Old Style" w:cs="Bookman Old Style"/>
          <w:color w:val="000000"/>
          <w:spacing w:val="4"/>
          <w:kern w:val="6549"/>
          <w:sz w:val="24"/>
          <w:szCs w:val="24"/>
        </w:rPr>
        <w:t>MAKES ONE PLANTER POT</w:t>
      </w:r>
    </w:p>
    <w:p w:rsidR="00485AEC" w:rsidRDefault="00485AEC" w:rsidP="00CD6925">
      <w:pPr>
        <w:autoSpaceDE w:val="0"/>
        <w:autoSpaceDN w:val="0"/>
        <w:adjustRightInd w:val="0"/>
        <w:spacing w:after="0" w:line="240" w:lineRule="auto"/>
        <w:jc w:val="right"/>
        <w:rPr>
          <w:rFonts w:ascii="Bookman Old Style" w:hAnsi="Bookman Old Style" w:cs="Bookman Old Style"/>
          <w:color w:val="000000"/>
          <w:spacing w:val="4"/>
          <w:kern w:val="6549"/>
          <w:sz w:val="24"/>
          <w:szCs w:val="24"/>
        </w:rPr>
      </w:pPr>
      <w:r>
        <w:rPr>
          <w:rFonts w:ascii="Bookman Old Style" w:hAnsi="Bookman Old Style" w:cs="Bookman Old Style"/>
          <w:color w:val="000000"/>
          <w:spacing w:val="4"/>
          <w:kern w:val="6549"/>
          <w:sz w:val="24"/>
          <w:szCs w:val="24"/>
        </w:rPr>
        <w:t xml:space="preserve">Recommended for </w:t>
      </w:r>
      <w:r w:rsidR="00CD6925">
        <w:rPr>
          <w:rFonts w:ascii="Bookman Old Style" w:hAnsi="Bookman Old Style" w:cs="Bookman Old Style"/>
          <w:color w:val="000000"/>
          <w:spacing w:val="4"/>
          <w:kern w:val="6549"/>
          <w:sz w:val="24"/>
          <w:szCs w:val="24"/>
        </w:rPr>
        <w:t>ages 7-97</w:t>
      </w:r>
      <w:r>
        <w:rPr>
          <w:rFonts w:ascii="Bookman Old Style" w:hAnsi="Bookman Old Style" w:cs="Bookman Old Style"/>
          <w:color w:val="000000"/>
          <w:spacing w:val="4"/>
          <w:kern w:val="6549"/>
          <w:sz w:val="24"/>
          <w:szCs w:val="24"/>
        </w:rPr>
        <w:t xml:space="preserve"> </w:t>
      </w:r>
    </w:p>
    <w:p w:rsidR="00485AEC" w:rsidRPr="00485AEC" w:rsidRDefault="00485AEC" w:rsidP="00485AEC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Bookman Old Style"/>
          <w:color w:val="000000"/>
          <w:spacing w:val="4"/>
          <w:kern w:val="6549"/>
          <w:sz w:val="24"/>
          <w:szCs w:val="24"/>
        </w:rPr>
      </w:pPr>
    </w:p>
    <w:p w:rsidR="00485AEC" w:rsidRDefault="00485AEC" w:rsidP="00485AEC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Bookman Old Style"/>
          <w:color w:val="000000"/>
          <w:spacing w:val="4"/>
          <w:kern w:val="6549"/>
          <w:sz w:val="28"/>
          <w:szCs w:val="28"/>
        </w:rPr>
        <w:sectPr w:rsidR="00485AEC" w:rsidSect="00F93FB1">
          <w:pgSz w:w="12240" w:h="15840"/>
          <w:pgMar w:top="450" w:right="1440" w:bottom="1440" w:left="1440" w:header="720" w:footer="720" w:gutter="0"/>
          <w:cols w:space="720"/>
          <w:docGrid w:linePitch="360"/>
        </w:sectPr>
      </w:pPr>
    </w:p>
    <w:p w:rsidR="00485AEC" w:rsidRPr="00485AEC" w:rsidRDefault="00485AEC" w:rsidP="00485AEC">
      <w:pPr>
        <w:pStyle w:val="NoSpacing"/>
        <w:rPr>
          <w:rStyle w:val="IntenseEmphasis"/>
          <w:color w:val="000000" w:themeColor="text1"/>
          <w:sz w:val="28"/>
          <w:szCs w:val="28"/>
        </w:rPr>
      </w:pPr>
      <w:r w:rsidRPr="00485AEC">
        <w:rPr>
          <w:rStyle w:val="IntenseEmphasis"/>
          <w:color w:val="000000" w:themeColor="text1"/>
          <w:sz w:val="28"/>
          <w:szCs w:val="28"/>
        </w:rPr>
        <w:lastRenderedPageBreak/>
        <w:t>Kit Contents</w:t>
      </w:r>
    </w:p>
    <w:p w:rsidR="00485AEC" w:rsidRPr="00B62757" w:rsidRDefault="00485AEC" w:rsidP="00485AEC">
      <w:pPr>
        <w:pStyle w:val="NoSpacing"/>
        <w:numPr>
          <w:ilvl w:val="0"/>
          <w:numId w:val="4"/>
        </w:numPr>
        <w:rPr>
          <w:rStyle w:val="IntenseEmphasis"/>
          <w:i w:val="0"/>
          <w:color w:val="000000" w:themeColor="text1"/>
        </w:rPr>
      </w:pPr>
      <w:r w:rsidRPr="00B62757">
        <w:rPr>
          <w:rStyle w:val="IntenseEmphasis"/>
          <w:i w:val="0"/>
          <w:color w:val="000000" w:themeColor="text1"/>
        </w:rPr>
        <w:t>(2) Molding Containers</w:t>
      </w:r>
    </w:p>
    <w:p w:rsidR="00485AEC" w:rsidRPr="00B62757" w:rsidRDefault="00485AEC" w:rsidP="00485AEC">
      <w:pPr>
        <w:pStyle w:val="NoSpacing"/>
        <w:numPr>
          <w:ilvl w:val="0"/>
          <w:numId w:val="4"/>
        </w:numPr>
        <w:rPr>
          <w:rStyle w:val="IntenseEmphasis"/>
          <w:i w:val="0"/>
          <w:color w:val="000000" w:themeColor="text1"/>
        </w:rPr>
      </w:pPr>
      <w:r w:rsidRPr="00B62757">
        <w:rPr>
          <w:rStyle w:val="IntenseEmphasis"/>
          <w:i w:val="0"/>
          <w:color w:val="000000" w:themeColor="text1"/>
        </w:rPr>
        <w:t>CastRite™ Art Casting Stone</w:t>
      </w:r>
    </w:p>
    <w:p w:rsidR="00485AEC" w:rsidRPr="00B62757" w:rsidRDefault="00485AEC" w:rsidP="00485AEC">
      <w:pPr>
        <w:pStyle w:val="NoSpacing"/>
        <w:numPr>
          <w:ilvl w:val="0"/>
          <w:numId w:val="4"/>
        </w:numPr>
        <w:rPr>
          <w:rStyle w:val="IntenseEmphasis"/>
          <w:i w:val="0"/>
          <w:color w:val="000000" w:themeColor="text1"/>
        </w:rPr>
      </w:pPr>
      <w:r w:rsidRPr="00B62757">
        <w:rPr>
          <w:rStyle w:val="IntenseEmphasis"/>
          <w:i w:val="0"/>
          <w:color w:val="000000" w:themeColor="text1"/>
        </w:rPr>
        <w:t>SpeedKast™ Plaster Accelerator</w:t>
      </w:r>
    </w:p>
    <w:p w:rsidR="00485AEC" w:rsidRPr="00B62757" w:rsidRDefault="00485AEC" w:rsidP="00485AEC">
      <w:pPr>
        <w:pStyle w:val="NoSpacing"/>
        <w:numPr>
          <w:ilvl w:val="0"/>
          <w:numId w:val="4"/>
        </w:numPr>
        <w:rPr>
          <w:rStyle w:val="IntenseEmphasis"/>
          <w:i w:val="0"/>
          <w:color w:val="000000" w:themeColor="text1"/>
        </w:rPr>
      </w:pPr>
      <w:r w:rsidRPr="00B62757">
        <w:rPr>
          <w:rStyle w:val="IntenseEmphasis"/>
          <w:i w:val="0"/>
          <w:color w:val="000000" w:themeColor="text1"/>
        </w:rPr>
        <w:t>Clay Plug</w:t>
      </w:r>
    </w:p>
    <w:p w:rsidR="00485AEC" w:rsidRPr="00B62757" w:rsidRDefault="00485AEC" w:rsidP="00485AEC">
      <w:pPr>
        <w:pStyle w:val="NoSpacing"/>
        <w:numPr>
          <w:ilvl w:val="0"/>
          <w:numId w:val="4"/>
        </w:numPr>
        <w:rPr>
          <w:rStyle w:val="IntenseEmphasis"/>
          <w:i w:val="0"/>
          <w:color w:val="000000" w:themeColor="text1"/>
        </w:rPr>
      </w:pPr>
      <w:r w:rsidRPr="00B62757">
        <w:rPr>
          <w:rStyle w:val="IntenseEmphasis"/>
          <w:i w:val="0"/>
          <w:color w:val="000000" w:themeColor="text1"/>
        </w:rPr>
        <w:lastRenderedPageBreak/>
        <w:t>Latex Glove</w:t>
      </w:r>
      <w:r w:rsidR="00946C8B">
        <w:rPr>
          <w:rStyle w:val="IntenseEmphasis"/>
          <w:i w:val="0"/>
          <w:color w:val="000000" w:themeColor="text1"/>
        </w:rPr>
        <w:t>s</w:t>
      </w:r>
    </w:p>
    <w:p w:rsidR="00485AEC" w:rsidRPr="00B62757" w:rsidRDefault="00485AEC" w:rsidP="00485AEC">
      <w:pPr>
        <w:pStyle w:val="NoSpacing"/>
        <w:numPr>
          <w:ilvl w:val="0"/>
          <w:numId w:val="4"/>
        </w:numPr>
        <w:rPr>
          <w:rStyle w:val="IntenseEmphasis"/>
          <w:i w:val="0"/>
          <w:color w:val="000000" w:themeColor="text1"/>
        </w:rPr>
      </w:pPr>
      <w:r w:rsidRPr="00B62757">
        <w:rPr>
          <w:rStyle w:val="IntenseEmphasis"/>
          <w:i w:val="0"/>
          <w:color w:val="000000" w:themeColor="text1"/>
        </w:rPr>
        <w:t>Sandpaper</w:t>
      </w:r>
    </w:p>
    <w:p w:rsidR="00485AEC" w:rsidRPr="00B62757" w:rsidRDefault="00485AEC" w:rsidP="00485AEC">
      <w:pPr>
        <w:pStyle w:val="NoSpacing"/>
        <w:numPr>
          <w:ilvl w:val="0"/>
          <w:numId w:val="4"/>
        </w:numPr>
        <w:rPr>
          <w:rStyle w:val="IntenseEmphasis"/>
          <w:i w:val="0"/>
          <w:color w:val="000000" w:themeColor="text1"/>
        </w:rPr>
      </w:pPr>
      <w:r w:rsidRPr="00B62757">
        <w:rPr>
          <w:rStyle w:val="IntenseEmphasis"/>
          <w:i w:val="0"/>
          <w:color w:val="000000" w:themeColor="text1"/>
        </w:rPr>
        <w:t>Gold Metallic Paint</w:t>
      </w:r>
    </w:p>
    <w:p w:rsidR="00485AEC" w:rsidRPr="00B62757" w:rsidRDefault="00485AEC" w:rsidP="00485AEC">
      <w:pPr>
        <w:pStyle w:val="NoSpacing"/>
        <w:numPr>
          <w:ilvl w:val="0"/>
          <w:numId w:val="4"/>
        </w:numPr>
        <w:rPr>
          <w:rStyle w:val="IntenseEmphasis"/>
          <w:i w:val="0"/>
          <w:color w:val="000000" w:themeColor="text1"/>
        </w:rPr>
      </w:pPr>
      <w:r w:rsidRPr="00B62757">
        <w:rPr>
          <w:rStyle w:val="IntenseEmphasis"/>
          <w:i w:val="0"/>
          <w:color w:val="000000" w:themeColor="text1"/>
        </w:rPr>
        <w:t>Paint Brush</w:t>
      </w:r>
    </w:p>
    <w:p w:rsidR="00485AEC" w:rsidRPr="00B62757" w:rsidRDefault="00485AEC" w:rsidP="00485AEC">
      <w:pPr>
        <w:pStyle w:val="NoSpacing"/>
        <w:numPr>
          <w:ilvl w:val="0"/>
          <w:numId w:val="4"/>
        </w:numPr>
        <w:rPr>
          <w:rStyle w:val="IntenseEmphasis"/>
          <w:i w:val="0"/>
          <w:color w:val="000000" w:themeColor="text1"/>
        </w:rPr>
      </w:pPr>
      <w:r w:rsidRPr="00B62757">
        <w:rPr>
          <w:rStyle w:val="IntenseEmphasis"/>
          <w:i w:val="0"/>
          <w:color w:val="000000" w:themeColor="text1"/>
        </w:rPr>
        <w:t>Instructions</w:t>
      </w:r>
    </w:p>
    <w:p w:rsidR="00485AEC" w:rsidRPr="00485AEC" w:rsidRDefault="00485AEC">
      <w:pPr>
        <w:rPr>
          <w:color w:val="000000" w:themeColor="text1"/>
        </w:rPr>
        <w:sectPr w:rsidR="00485AEC" w:rsidRPr="00485AEC" w:rsidSect="00F93FB1">
          <w:type w:val="continuous"/>
          <w:pgSz w:w="12240" w:h="15840"/>
          <w:pgMar w:top="630" w:right="1440" w:bottom="180" w:left="1440" w:header="720" w:footer="720" w:gutter="0"/>
          <w:cols w:num="2" w:space="720"/>
          <w:docGrid w:linePitch="360"/>
        </w:sectPr>
      </w:pPr>
    </w:p>
    <w:p w:rsidR="00485AEC" w:rsidRPr="00485AEC" w:rsidRDefault="00485AEC">
      <w:pPr>
        <w:rPr>
          <w:color w:val="000000" w:themeColor="text1"/>
        </w:rPr>
      </w:pPr>
    </w:p>
    <w:p w:rsidR="00485AEC" w:rsidRPr="00485AEC" w:rsidRDefault="00485AEC" w:rsidP="00485AEC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 w:cs="Bookman Old Style"/>
          <w:color w:val="000000"/>
          <w:kern w:val="6549"/>
          <w:sz w:val="24"/>
          <w:szCs w:val="24"/>
        </w:rPr>
      </w:pPr>
      <w:r w:rsidRPr="00485AEC">
        <w:rPr>
          <w:rFonts w:ascii="Bookman Old Style" w:hAnsi="Bookman Old Style" w:cs="Bookman Old Style"/>
          <w:color w:val="000000"/>
          <w:kern w:val="6549"/>
          <w:sz w:val="24"/>
          <w:szCs w:val="24"/>
        </w:rPr>
        <w:t xml:space="preserve">Why magic? Because the Magic Planter Pot </w:t>
      </w:r>
      <w:r w:rsidR="00CD6925">
        <w:rPr>
          <w:rFonts w:ascii="Bookman Old Style" w:hAnsi="Bookman Old Style" w:cs="Bookman Old Style"/>
          <w:color w:val="000000"/>
          <w:kern w:val="6549"/>
          <w:sz w:val="24"/>
          <w:szCs w:val="24"/>
        </w:rPr>
        <w:t xml:space="preserve">EZ </w:t>
      </w:r>
      <w:bookmarkStart w:id="0" w:name="_GoBack"/>
      <w:bookmarkEnd w:id="0"/>
      <w:r w:rsidRPr="00485AEC">
        <w:rPr>
          <w:rFonts w:ascii="Bookman Old Style" w:hAnsi="Bookman Old Style" w:cs="Bookman Old Style"/>
          <w:color w:val="000000"/>
          <w:kern w:val="6549"/>
          <w:sz w:val="24"/>
          <w:szCs w:val="24"/>
        </w:rPr>
        <w:t>Casting Kit quickly turns powder and water into a beautiful solid planting pot that you will cherish for years to come. All you will need</w:t>
      </w:r>
      <w:r w:rsidR="00913C4F">
        <w:rPr>
          <w:rFonts w:ascii="Bookman Old Style" w:hAnsi="Bookman Old Style" w:cs="Bookman Old Style"/>
          <w:color w:val="000000"/>
          <w:kern w:val="6549"/>
          <w:sz w:val="24"/>
          <w:szCs w:val="24"/>
        </w:rPr>
        <w:t>,</w:t>
      </w:r>
      <w:r w:rsidRPr="00485AEC">
        <w:rPr>
          <w:rFonts w:ascii="Bookman Old Style" w:hAnsi="Bookman Old Style" w:cs="Bookman Old Style"/>
          <w:color w:val="000000"/>
          <w:kern w:val="6549"/>
          <w:sz w:val="24"/>
          <w:szCs w:val="24"/>
        </w:rPr>
        <w:t xml:space="preserve"> beside the kit contents is a mixing container and a craft knife or a box cutter. All of the other materials required are included so that in a few easy steps you will be able to create a professional looking planter pot of your own unique design.</w:t>
      </w:r>
    </w:p>
    <w:p w:rsidR="00485AEC" w:rsidRPr="004776BC" w:rsidRDefault="00485AEC" w:rsidP="00485AEC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Bookman Old Style"/>
          <w:color w:val="000000"/>
          <w:spacing w:val="4"/>
          <w:kern w:val="6549"/>
          <w:sz w:val="28"/>
          <w:szCs w:val="28"/>
        </w:rPr>
      </w:pPr>
    </w:p>
    <w:p w:rsidR="00485AEC" w:rsidRDefault="00485AEC" w:rsidP="00485AEC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Bookman Old Style"/>
          <w:color w:val="000000"/>
          <w:spacing w:val="4"/>
          <w:kern w:val="6549"/>
          <w:sz w:val="28"/>
          <w:szCs w:val="28"/>
        </w:rPr>
        <w:sectPr w:rsidR="00485AEC" w:rsidSect="00485AEC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485AEC" w:rsidRPr="00485AEC" w:rsidRDefault="00485AEC" w:rsidP="00485AE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Style w:val="Emphasis"/>
          <w:b/>
        </w:rPr>
      </w:pPr>
      <w:r w:rsidRPr="00485AEC">
        <w:rPr>
          <w:rStyle w:val="Emphasis"/>
          <w:b/>
        </w:rPr>
        <w:lastRenderedPageBreak/>
        <w:t>SO EASY TO MAKE</w:t>
      </w:r>
    </w:p>
    <w:p w:rsidR="00485AEC" w:rsidRPr="00485AEC" w:rsidRDefault="00485AEC" w:rsidP="00485AE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Style w:val="Emphasis"/>
          <w:b/>
        </w:rPr>
      </w:pPr>
      <w:r w:rsidRPr="00485AEC">
        <w:rPr>
          <w:rStyle w:val="Emphasis"/>
          <w:b/>
        </w:rPr>
        <w:t>ECO-FRIENDLY</w:t>
      </w:r>
    </w:p>
    <w:p w:rsidR="00485AEC" w:rsidRPr="00485AEC" w:rsidRDefault="00485AEC" w:rsidP="00485AE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Style w:val="Emphasis"/>
          <w:b/>
        </w:rPr>
      </w:pPr>
      <w:r w:rsidRPr="00485AEC">
        <w:rPr>
          <w:rStyle w:val="Emphasis"/>
          <w:b/>
        </w:rPr>
        <w:t>EVERYTHING INCLUDED</w:t>
      </w:r>
    </w:p>
    <w:p w:rsidR="00485AEC" w:rsidRPr="00485AEC" w:rsidRDefault="00485AEC" w:rsidP="00485AE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Style w:val="Emphasis"/>
          <w:b/>
        </w:rPr>
      </w:pPr>
      <w:r w:rsidRPr="00485AEC">
        <w:rPr>
          <w:rStyle w:val="Emphasis"/>
          <w:b/>
        </w:rPr>
        <w:t>BREAK RESISTANT</w:t>
      </w:r>
    </w:p>
    <w:p w:rsidR="00485AEC" w:rsidRPr="00485AEC" w:rsidRDefault="00485AEC" w:rsidP="00485AE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Style w:val="Emphasis"/>
          <w:b/>
        </w:rPr>
      </w:pPr>
      <w:r w:rsidRPr="00485AEC">
        <w:rPr>
          <w:rStyle w:val="Emphasis"/>
          <w:b/>
        </w:rPr>
        <w:lastRenderedPageBreak/>
        <w:t>START AN INDOOR GARDEN</w:t>
      </w:r>
    </w:p>
    <w:p w:rsidR="00485AEC" w:rsidRPr="00485AEC" w:rsidRDefault="00485AEC" w:rsidP="00485AE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Style w:val="Emphasis"/>
          <w:b/>
        </w:rPr>
      </w:pPr>
      <w:r w:rsidRPr="00485AEC">
        <w:rPr>
          <w:rStyle w:val="Emphasis"/>
          <w:b/>
        </w:rPr>
        <w:t>CREATE A POT COLLECTION</w:t>
      </w:r>
    </w:p>
    <w:p w:rsidR="00485AEC" w:rsidRPr="00485AEC" w:rsidRDefault="00485AEC" w:rsidP="00485AE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Style w:val="Emphasis"/>
          <w:b/>
        </w:rPr>
      </w:pPr>
      <w:r w:rsidRPr="00485AEC">
        <w:rPr>
          <w:rStyle w:val="Emphasis"/>
          <w:b/>
        </w:rPr>
        <w:t>100’s OF FINISHES</w:t>
      </w:r>
      <w:r w:rsidR="00946C8B">
        <w:rPr>
          <w:rStyle w:val="Emphasis"/>
          <w:b/>
        </w:rPr>
        <w:t xml:space="preserve"> POSSIBLE</w:t>
      </w:r>
    </w:p>
    <w:p w:rsidR="00485AEC" w:rsidRPr="00485AEC" w:rsidRDefault="00485AEC" w:rsidP="00485AE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Style w:val="Emphasis"/>
          <w:b/>
        </w:rPr>
      </w:pPr>
      <w:r w:rsidRPr="00485AEC">
        <w:rPr>
          <w:rStyle w:val="Emphasis"/>
          <w:b/>
        </w:rPr>
        <w:t xml:space="preserve">FOR CHILDREN </w:t>
      </w:r>
      <w:r w:rsidR="00946C8B">
        <w:rPr>
          <w:rStyle w:val="Emphasis"/>
          <w:b/>
        </w:rPr>
        <w:t>AS WELL AS</w:t>
      </w:r>
      <w:r w:rsidRPr="00485AEC">
        <w:rPr>
          <w:rStyle w:val="Emphasis"/>
          <w:b/>
        </w:rPr>
        <w:t xml:space="preserve"> ADULTS</w:t>
      </w:r>
    </w:p>
    <w:p w:rsidR="00485AEC" w:rsidRDefault="00485AEC">
      <w:pPr>
        <w:sectPr w:rsidR="00485AEC" w:rsidSect="00485AEC">
          <w:type w:val="continuous"/>
          <w:pgSz w:w="12240" w:h="15840"/>
          <w:pgMar w:top="1440" w:right="1260" w:bottom="1440" w:left="1350" w:header="720" w:footer="720" w:gutter="0"/>
          <w:cols w:num="2" w:space="90"/>
          <w:docGrid w:linePitch="360"/>
        </w:sectPr>
      </w:pPr>
    </w:p>
    <w:p w:rsidR="00485AEC" w:rsidRDefault="00485AEC"/>
    <w:p w:rsidR="00485AEC" w:rsidRDefault="00485AEC" w:rsidP="005E3F3B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 w:cs="Bookman Old Style"/>
          <w:color w:val="000000"/>
          <w:spacing w:val="4"/>
          <w:kern w:val="6549"/>
          <w:sz w:val="24"/>
          <w:szCs w:val="24"/>
        </w:rPr>
      </w:pPr>
      <w:r w:rsidRPr="00485AEC">
        <w:rPr>
          <w:rFonts w:ascii="Bookman Old Style" w:hAnsi="Bookman Old Style" w:cs="Bookman Old Style"/>
          <w:color w:val="000000"/>
          <w:spacing w:val="4"/>
          <w:kern w:val="6549"/>
          <w:sz w:val="24"/>
          <w:szCs w:val="24"/>
        </w:rPr>
        <w:t>There are literally 100's of ways to decorate your planter pot.</w:t>
      </w:r>
      <w:r>
        <w:rPr>
          <w:rFonts w:ascii="Bookman Old Style" w:hAnsi="Bookman Old Style" w:cs="Bookman Old Style"/>
          <w:color w:val="000000"/>
          <w:spacing w:val="4"/>
          <w:kern w:val="6549"/>
          <w:sz w:val="24"/>
          <w:szCs w:val="24"/>
        </w:rPr>
        <w:t xml:space="preserve"> </w:t>
      </w:r>
      <w:r w:rsidRPr="00485AEC">
        <w:rPr>
          <w:rFonts w:ascii="Bookman Old Style" w:hAnsi="Bookman Old Style" w:cs="Bookman Old Style"/>
          <w:color w:val="000000"/>
          <w:spacing w:val="4"/>
          <w:kern w:val="6549"/>
          <w:sz w:val="24"/>
          <w:szCs w:val="24"/>
        </w:rPr>
        <w:t>The kit provides you wi</w:t>
      </w:r>
      <w:r w:rsidR="00946C8B">
        <w:rPr>
          <w:rFonts w:ascii="Bookman Old Style" w:hAnsi="Bookman Old Style" w:cs="Bookman Old Style"/>
          <w:color w:val="000000"/>
          <w:spacing w:val="4"/>
          <w:kern w:val="6549"/>
          <w:sz w:val="24"/>
          <w:szCs w:val="24"/>
        </w:rPr>
        <w:t>th</w:t>
      </w:r>
      <w:r w:rsidRPr="00485AEC">
        <w:rPr>
          <w:rFonts w:ascii="Bookman Old Style" w:hAnsi="Bookman Old Style" w:cs="Bookman Old Style"/>
          <w:color w:val="000000"/>
          <w:spacing w:val="4"/>
          <w:kern w:val="6549"/>
          <w:sz w:val="24"/>
          <w:szCs w:val="24"/>
        </w:rPr>
        <w:t xml:space="preserve"> metallic gold paint so you</w:t>
      </w:r>
      <w:r>
        <w:rPr>
          <w:rFonts w:ascii="Bookman Old Style" w:hAnsi="Bookman Old Style" w:cs="Bookman Old Style"/>
          <w:color w:val="000000"/>
          <w:spacing w:val="4"/>
          <w:kern w:val="6549"/>
          <w:sz w:val="24"/>
          <w:szCs w:val="24"/>
        </w:rPr>
        <w:t xml:space="preserve"> </w:t>
      </w:r>
      <w:r w:rsidRPr="00485AEC">
        <w:rPr>
          <w:rFonts w:ascii="Bookman Old Style" w:hAnsi="Bookman Old Style" w:cs="Bookman Old Style"/>
          <w:color w:val="000000"/>
          <w:spacing w:val="4"/>
          <w:kern w:val="6549"/>
          <w:sz w:val="24"/>
          <w:szCs w:val="24"/>
        </w:rPr>
        <w:t>can decorate your newly cast pot in the elegance</w:t>
      </w:r>
      <w:r>
        <w:rPr>
          <w:rFonts w:ascii="Bookman Old Style" w:hAnsi="Bookman Old Style" w:cs="Bookman Old Style"/>
          <w:color w:val="000000"/>
          <w:spacing w:val="4"/>
          <w:kern w:val="6549"/>
          <w:sz w:val="24"/>
          <w:szCs w:val="24"/>
        </w:rPr>
        <w:t xml:space="preserve"> </w:t>
      </w:r>
      <w:r w:rsidRPr="00485AEC">
        <w:rPr>
          <w:rFonts w:ascii="Bookman Old Style" w:hAnsi="Bookman Old Style" w:cs="Bookman Old Style"/>
          <w:color w:val="000000"/>
          <w:spacing w:val="4"/>
          <w:kern w:val="6549"/>
          <w:sz w:val="24"/>
          <w:szCs w:val="24"/>
        </w:rPr>
        <w:t xml:space="preserve">of gold. We show the pot in a gold band at the </w:t>
      </w:r>
      <w:r w:rsidR="005E3F3B">
        <w:rPr>
          <w:rFonts w:ascii="Bookman Old Style" w:hAnsi="Bookman Old Style" w:cs="Bookman Old Style"/>
          <w:color w:val="000000"/>
          <w:spacing w:val="4"/>
          <w:kern w:val="6549"/>
          <w:sz w:val="24"/>
          <w:szCs w:val="24"/>
        </w:rPr>
        <w:t xml:space="preserve">base. But why not add </w:t>
      </w:r>
      <w:r w:rsidRPr="00485AEC">
        <w:rPr>
          <w:rFonts w:ascii="Bookman Old Style" w:hAnsi="Bookman Old Style" w:cs="Bookman Old Style"/>
          <w:color w:val="000000"/>
          <w:spacing w:val="4"/>
          <w:kern w:val="6549"/>
          <w:sz w:val="24"/>
          <w:szCs w:val="24"/>
        </w:rPr>
        <w:t>several stripes or even all gold?</w:t>
      </w:r>
      <w:r w:rsidR="005E3F3B">
        <w:rPr>
          <w:rFonts w:ascii="Bookman Old Style" w:hAnsi="Bookman Old Style" w:cs="Bookman Old Style"/>
          <w:color w:val="000000"/>
          <w:spacing w:val="4"/>
          <w:kern w:val="6549"/>
          <w:sz w:val="24"/>
          <w:szCs w:val="24"/>
        </w:rPr>
        <w:t xml:space="preserve"> </w:t>
      </w:r>
      <w:r w:rsidRPr="00485AEC">
        <w:rPr>
          <w:rFonts w:ascii="Bookman Old Style" w:hAnsi="Bookman Old Style" w:cs="Bookman Old Style"/>
          <w:color w:val="000000"/>
          <w:spacing w:val="4"/>
          <w:kern w:val="6549"/>
          <w:sz w:val="24"/>
          <w:szCs w:val="24"/>
        </w:rPr>
        <w:t>The directions in the box give you many more ideas</w:t>
      </w:r>
      <w:r w:rsidR="00913C4F">
        <w:rPr>
          <w:rFonts w:ascii="Bookman Old Style" w:hAnsi="Bookman Old Style" w:cs="Bookman Old Style"/>
          <w:color w:val="000000"/>
          <w:spacing w:val="4"/>
          <w:kern w:val="6549"/>
          <w:sz w:val="24"/>
          <w:szCs w:val="24"/>
        </w:rPr>
        <w:t>, too</w:t>
      </w:r>
      <w:r w:rsidRPr="00485AEC">
        <w:rPr>
          <w:rFonts w:ascii="Bookman Old Style" w:hAnsi="Bookman Old Style" w:cs="Bookman Old Style"/>
          <w:color w:val="000000"/>
          <w:spacing w:val="4"/>
          <w:kern w:val="6549"/>
          <w:sz w:val="24"/>
          <w:szCs w:val="24"/>
        </w:rPr>
        <w:t>.</w:t>
      </w:r>
      <w:r w:rsidR="005E3F3B">
        <w:rPr>
          <w:rFonts w:ascii="Bookman Old Style" w:hAnsi="Bookman Old Style" w:cs="Bookman Old Style"/>
          <w:color w:val="000000"/>
          <w:spacing w:val="4"/>
          <w:kern w:val="6549"/>
          <w:sz w:val="24"/>
          <w:szCs w:val="24"/>
        </w:rPr>
        <w:t xml:space="preserve"> </w:t>
      </w:r>
      <w:r w:rsidRPr="00485AEC">
        <w:rPr>
          <w:rFonts w:ascii="Bookman Old Style" w:hAnsi="Bookman Old Style" w:cs="Bookman Old Style"/>
          <w:color w:val="000000"/>
          <w:spacing w:val="4"/>
          <w:kern w:val="6549"/>
          <w:sz w:val="24"/>
          <w:szCs w:val="24"/>
        </w:rPr>
        <w:t xml:space="preserve">So have fun. Don't just pick one design. Create a </w:t>
      </w:r>
      <w:r w:rsidR="00913C4F">
        <w:rPr>
          <w:rFonts w:ascii="Bookman Old Style" w:hAnsi="Bookman Old Style" w:cs="Bookman Old Style"/>
          <w:color w:val="000000"/>
          <w:spacing w:val="4"/>
          <w:kern w:val="6549"/>
          <w:sz w:val="24"/>
          <w:szCs w:val="24"/>
        </w:rPr>
        <w:t xml:space="preserve">pot </w:t>
      </w:r>
      <w:r w:rsidRPr="00485AEC">
        <w:rPr>
          <w:rFonts w:ascii="Bookman Old Style" w:hAnsi="Bookman Old Style" w:cs="Bookman Old Style"/>
          <w:color w:val="000000"/>
          <w:spacing w:val="4"/>
          <w:kern w:val="6549"/>
          <w:sz w:val="24"/>
          <w:szCs w:val="24"/>
        </w:rPr>
        <w:t>collection!</w:t>
      </w:r>
    </w:p>
    <w:p w:rsidR="005E3F3B" w:rsidRDefault="005E3F3B" w:rsidP="005E3F3B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 w:cs="Bookman Old Style"/>
          <w:color w:val="000000"/>
          <w:spacing w:val="4"/>
          <w:kern w:val="6549"/>
          <w:sz w:val="24"/>
          <w:szCs w:val="24"/>
        </w:rPr>
      </w:pPr>
    </w:p>
    <w:p w:rsidR="005E3F3B" w:rsidRPr="005E3F3B" w:rsidRDefault="00913C4F" w:rsidP="005E3F3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pacing w:val="4"/>
          <w:kern w:val="6549"/>
          <w:sz w:val="20"/>
          <w:szCs w:val="20"/>
        </w:rPr>
      </w:pPr>
      <w:r>
        <w:rPr>
          <w:rFonts w:ascii="Arial" w:hAnsi="Arial" w:cs="Arial"/>
          <w:b/>
          <w:color w:val="000000"/>
          <w:spacing w:val="4"/>
          <w:kern w:val="6549"/>
          <w:sz w:val="20"/>
          <w:szCs w:val="20"/>
        </w:rPr>
        <w:t>Safety</w:t>
      </w:r>
    </w:p>
    <w:p w:rsidR="005E3F3B" w:rsidRPr="005E3F3B" w:rsidRDefault="005E3F3B" w:rsidP="005E3F3B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Bookman Old Style"/>
          <w:color w:val="000000"/>
          <w:spacing w:val="4"/>
          <w:kern w:val="6549"/>
          <w:sz w:val="20"/>
          <w:szCs w:val="20"/>
        </w:rPr>
      </w:pPr>
      <w:r w:rsidRPr="005E3F3B">
        <w:rPr>
          <w:rFonts w:ascii="Bookman Old Style" w:hAnsi="Bookman Old Style" w:cs="Bookman Old Style"/>
          <w:color w:val="000000"/>
          <w:spacing w:val="4"/>
          <w:kern w:val="6549"/>
          <w:sz w:val="20"/>
          <w:szCs w:val="20"/>
        </w:rPr>
        <w:t>When mixed with water this material hardens and then slowly</w:t>
      </w:r>
      <w:r>
        <w:rPr>
          <w:rFonts w:ascii="Bookman Old Style" w:hAnsi="Bookman Old Style" w:cs="Bookman Old Style"/>
          <w:color w:val="000000"/>
          <w:spacing w:val="4"/>
          <w:kern w:val="6549"/>
          <w:sz w:val="20"/>
          <w:szCs w:val="20"/>
        </w:rPr>
        <w:t xml:space="preserve"> </w:t>
      </w:r>
      <w:r w:rsidRPr="005E3F3B">
        <w:rPr>
          <w:rFonts w:ascii="Bookman Old Style" w:hAnsi="Bookman Old Style" w:cs="Bookman Old Style"/>
          <w:color w:val="000000"/>
          <w:spacing w:val="4"/>
          <w:kern w:val="6549"/>
          <w:sz w:val="20"/>
          <w:szCs w:val="20"/>
        </w:rPr>
        <w:t xml:space="preserve">become </w:t>
      </w:r>
      <w:r w:rsidR="00913C4F">
        <w:rPr>
          <w:rFonts w:ascii="Bookman Old Style" w:hAnsi="Bookman Old Style" w:cs="Bookman Old Style"/>
          <w:color w:val="000000"/>
          <w:spacing w:val="4"/>
          <w:kern w:val="6549"/>
          <w:sz w:val="20"/>
          <w:szCs w:val="20"/>
        </w:rPr>
        <w:t>hot</w:t>
      </w:r>
      <w:r w:rsidRPr="005E3F3B">
        <w:rPr>
          <w:rFonts w:ascii="Bookman Old Style" w:hAnsi="Bookman Old Style" w:cs="Bookman Old Style"/>
          <w:color w:val="000000"/>
          <w:spacing w:val="4"/>
          <w:kern w:val="6549"/>
          <w:sz w:val="20"/>
          <w:szCs w:val="20"/>
        </w:rPr>
        <w:t>. DO NOT attempt to make a casting enclosing a body</w:t>
      </w:r>
      <w:r>
        <w:rPr>
          <w:rFonts w:ascii="Bookman Old Style" w:hAnsi="Bookman Old Style" w:cs="Bookman Old Style"/>
          <w:color w:val="000000"/>
          <w:spacing w:val="4"/>
          <w:kern w:val="6549"/>
          <w:sz w:val="20"/>
          <w:szCs w:val="20"/>
        </w:rPr>
        <w:t xml:space="preserve"> </w:t>
      </w:r>
      <w:r w:rsidRPr="005E3F3B">
        <w:rPr>
          <w:rFonts w:ascii="Bookman Old Style" w:hAnsi="Bookman Old Style" w:cs="Bookman Old Style"/>
          <w:color w:val="000000"/>
          <w:spacing w:val="4"/>
          <w:kern w:val="6549"/>
          <w:sz w:val="20"/>
          <w:szCs w:val="20"/>
        </w:rPr>
        <w:t>part. Failure to follow these instructions may cause injury. As</w:t>
      </w:r>
      <w:r>
        <w:rPr>
          <w:rFonts w:ascii="Bookman Old Style" w:hAnsi="Bookman Old Style" w:cs="Bookman Old Style"/>
          <w:color w:val="000000"/>
          <w:spacing w:val="4"/>
          <w:kern w:val="6549"/>
          <w:sz w:val="20"/>
          <w:szCs w:val="20"/>
        </w:rPr>
        <w:t xml:space="preserve"> </w:t>
      </w:r>
      <w:r w:rsidRPr="005E3F3B">
        <w:rPr>
          <w:rFonts w:ascii="Bookman Old Style" w:hAnsi="Bookman Old Style" w:cs="Bookman Old Style"/>
          <w:color w:val="000000"/>
          <w:spacing w:val="4"/>
          <w:kern w:val="6549"/>
          <w:sz w:val="20"/>
          <w:szCs w:val="20"/>
        </w:rPr>
        <w:t>with all fine powders, when CastRite and SpeedKast are mixed</w:t>
      </w:r>
      <w:r>
        <w:rPr>
          <w:rFonts w:ascii="Bookman Old Style" w:hAnsi="Bookman Old Style" w:cs="Bookman Old Style"/>
          <w:color w:val="000000"/>
          <w:spacing w:val="4"/>
          <w:kern w:val="6549"/>
          <w:sz w:val="20"/>
          <w:szCs w:val="20"/>
        </w:rPr>
        <w:t xml:space="preserve"> </w:t>
      </w:r>
      <w:r w:rsidRPr="005E3F3B">
        <w:rPr>
          <w:rFonts w:ascii="Bookman Old Style" w:hAnsi="Bookman Old Style" w:cs="Bookman Old Style"/>
          <w:color w:val="000000"/>
          <w:spacing w:val="4"/>
          <w:kern w:val="6549"/>
          <w:sz w:val="20"/>
          <w:szCs w:val="20"/>
        </w:rPr>
        <w:t>avoid breathing any airborne dust as it can irritate the eyes, nose, throat or upper respiratory system. If eye contact occurs,</w:t>
      </w:r>
      <w:r>
        <w:rPr>
          <w:rFonts w:ascii="Bookman Old Style" w:hAnsi="Bookman Old Style" w:cs="Bookman Old Style"/>
          <w:color w:val="000000"/>
          <w:spacing w:val="4"/>
          <w:kern w:val="6549"/>
          <w:sz w:val="20"/>
          <w:szCs w:val="20"/>
        </w:rPr>
        <w:t xml:space="preserve"> </w:t>
      </w:r>
      <w:r w:rsidRPr="005E3F3B">
        <w:rPr>
          <w:rFonts w:ascii="Bookman Old Style" w:hAnsi="Bookman Old Style" w:cs="Bookman Old Style"/>
          <w:color w:val="000000"/>
          <w:spacing w:val="4"/>
          <w:kern w:val="6549"/>
          <w:sz w:val="20"/>
          <w:szCs w:val="20"/>
        </w:rPr>
        <w:t>flush any particles from eyes with water. A dust mask and googles, available at any hardware store, are recommended during mixing. Need</w:t>
      </w:r>
      <w:r>
        <w:rPr>
          <w:rFonts w:ascii="Bookman Old Style" w:hAnsi="Bookman Old Style" w:cs="Bookman Old Style"/>
          <w:color w:val="000000"/>
          <w:spacing w:val="4"/>
          <w:kern w:val="6549"/>
          <w:sz w:val="20"/>
          <w:szCs w:val="20"/>
        </w:rPr>
        <w:t xml:space="preserve">less to say, CastRite and, </w:t>
      </w:r>
      <w:r w:rsidRPr="005E3F3B">
        <w:rPr>
          <w:rFonts w:ascii="Bookman Old Style" w:hAnsi="Bookman Old Style" w:cs="Bookman Old Style"/>
          <w:color w:val="000000"/>
          <w:spacing w:val="4"/>
          <w:kern w:val="6549"/>
          <w:sz w:val="20"/>
          <w:szCs w:val="20"/>
        </w:rPr>
        <w:t>SpeedKast are used for art casting only and not for human consumption—</w:t>
      </w:r>
      <w:r w:rsidR="00913C4F">
        <w:rPr>
          <w:rFonts w:ascii="Bookman Old Style" w:hAnsi="Bookman Old Style" w:cs="Bookman Old Style"/>
          <w:color w:val="000000"/>
          <w:spacing w:val="4"/>
          <w:kern w:val="6549"/>
          <w:sz w:val="20"/>
          <w:szCs w:val="20"/>
        </w:rPr>
        <w:t xml:space="preserve">or </w:t>
      </w:r>
      <w:r w:rsidRPr="005E3F3B">
        <w:rPr>
          <w:rFonts w:ascii="Bookman Old Style" w:hAnsi="Bookman Old Style" w:cs="Bookman Old Style"/>
          <w:color w:val="000000"/>
          <w:spacing w:val="4"/>
          <w:kern w:val="6549"/>
          <w:sz w:val="20"/>
          <w:szCs w:val="20"/>
        </w:rPr>
        <w:t>for that matter anything living. We think you know this, too, but print it here as a reminder.</w:t>
      </w:r>
    </w:p>
    <w:p w:rsidR="00F93FB1" w:rsidRDefault="00F93FB1" w:rsidP="00F93FB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Bookman Old Style"/>
          <w:color w:val="000000"/>
          <w:spacing w:val="4"/>
          <w:kern w:val="6549"/>
          <w:sz w:val="20"/>
          <w:szCs w:val="20"/>
        </w:rPr>
      </w:pPr>
    </w:p>
    <w:p w:rsidR="005E3F3B" w:rsidRDefault="005E3F3B" w:rsidP="00F93FB1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Bookman Old Style"/>
          <w:color w:val="000000"/>
          <w:spacing w:val="4"/>
          <w:kern w:val="6549"/>
          <w:sz w:val="20"/>
          <w:szCs w:val="20"/>
        </w:rPr>
      </w:pPr>
      <w:r w:rsidRPr="005E3F3B">
        <w:rPr>
          <w:rFonts w:ascii="Bookman Old Style" w:hAnsi="Bookman Old Style" w:cs="Bookman Old Style"/>
          <w:color w:val="000000"/>
          <w:spacing w:val="4"/>
          <w:kern w:val="6549"/>
          <w:sz w:val="20"/>
          <w:szCs w:val="20"/>
        </w:rPr>
        <w:t>Conforms to ASTM-04236. No Prop-65 materials</w:t>
      </w:r>
      <w:r>
        <w:rPr>
          <w:rFonts w:ascii="Bookman Old Style" w:hAnsi="Bookman Old Style" w:cs="Bookman Old Style"/>
          <w:color w:val="000000"/>
          <w:spacing w:val="4"/>
          <w:kern w:val="6549"/>
          <w:sz w:val="20"/>
          <w:szCs w:val="20"/>
        </w:rPr>
        <w:t xml:space="preserve">. </w:t>
      </w:r>
      <w:r w:rsidRPr="005E3F3B">
        <w:rPr>
          <w:rFonts w:ascii="Bookman Old Style" w:hAnsi="Bookman Old Style" w:cs="Bookman Old Style"/>
          <w:color w:val="000000"/>
          <w:spacing w:val="4"/>
          <w:kern w:val="6549"/>
          <w:sz w:val="20"/>
          <w:szCs w:val="20"/>
        </w:rPr>
        <w:t xml:space="preserve">Weight 5 lbs. (2.27 </w:t>
      </w:r>
      <w:r w:rsidR="00D06898" w:rsidRPr="005E3F3B">
        <w:rPr>
          <w:rFonts w:ascii="Bookman Old Style" w:hAnsi="Bookman Old Style" w:cs="Bookman Old Style"/>
          <w:color w:val="000000"/>
          <w:spacing w:val="4"/>
          <w:kern w:val="6549"/>
          <w:sz w:val="20"/>
          <w:szCs w:val="20"/>
        </w:rPr>
        <w:t>kegs</w:t>
      </w:r>
      <w:r w:rsidRPr="005E3F3B">
        <w:rPr>
          <w:rFonts w:ascii="Bookman Old Style" w:hAnsi="Bookman Old Style" w:cs="Bookman Old Style"/>
          <w:color w:val="000000"/>
          <w:spacing w:val="4"/>
          <w:kern w:val="6549"/>
          <w:sz w:val="20"/>
          <w:szCs w:val="20"/>
        </w:rPr>
        <w:t>.)</w:t>
      </w:r>
    </w:p>
    <w:p w:rsidR="00485AEC" w:rsidRDefault="005E3F3B" w:rsidP="005E3F3B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Bookman Old Style"/>
          <w:color w:val="000000"/>
          <w:spacing w:val="4"/>
          <w:kern w:val="6549"/>
          <w:sz w:val="20"/>
          <w:szCs w:val="20"/>
        </w:rPr>
      </w:pPr>
      <w:r>
        <w:rPr>
          <w:rFonts w:ascii="Bookman Old Style" w:hAnsi="Bookman Old Style" w:cs="Bookman Old Style"/>
          <w:color w:val="000000"/>
          <w:spacing w:val="4"/>
          <w:kern w:val="6549"/>
          <w:sz w:val="20"/>
          <w:szCs w:val="20"/>
        </w:rPr>
        <w:t>Manufactured by EnvironMolds, LL</w:t>
      </w:r>
      <w:r w:rsidR="00CD6925">
        <w:rPr>
          <w:rFonts w:ascii="Bookman Old Style" w:hAnsi="Bookman Old Style" w:cs="Bookman Old Style"/>
          <w:color w:val="000000"/>
          <w:spacing w:val="4"/>
          <w:kern w:val="6549"/>
          <w:sz w:val="20"/>
          <w:szCs w:val="20"/>
        </w:rPr>
        <w:t>C</w:t>
      </w:r>
      <w:r>
        <w:rPr>
          <w:rFonts w:ascii="Bookman Old Style" w:hAnsi="Bookman Old Style" w:cs="Bookman Old Style"/>
          <w:color w:val="000000"/>
          <w:spacing w:val="4"/>
          <w:kern w:val="6549"/>
          <w:sz w:val="20"/>
          <w:szCs w:val="20"/>
        </w:rPr>
        <w:t xml:space="preserve">, </w:t>
      </w:r>
      <w:proofErr w:type="gramStart"/>
      <w:r>
        <w:rPr>
          <w:rFonts w:ascii="Bookman Old Style" w:hAnsi="Bookman Old Style" w:cs="Bookman Old Style"/>
          <w:color w:val="000000"/>
          <w:spacing w:val="4"/>
          <w:kern w:val="6549"/>
          <w:sz w:val="20"/>
          <w:szCs w:val="20"/>
        </w:rPr>
        <w:t>Summit</w:t>
      </w:r>
      <w:proofErr w:type="gramEnd"/>
      <w:r w:rsidR="00913C4F">
        <w:rPr>
          <w:rFonts w:ascii="Bookman Old Style" w:hAnsi="Bookman Old Style" w:cs="Bookman Old Style"/>
          <w:color w:val="000000"/>
          <w:spacing w:val="4"/>
          <w:kern w:val="6549"/>
          <w:sz w:val="20"/>
          <w:szCs w:val="20"/>
        </w:rPr>
        <w:t>, NJ 0790</w:t>
      </w:r>
      <w:r w:rsidRPr="005E3F3B">
        <w:rPr>
          <w:rFonts w:ascii="Bookman Old Style" w:hAnsi="Bookman Old Style" w:cs="Bookman Old Style"/>
          <w:color w:val="000000"/>
          <w:spacing w:val="4"/>
          <w:kern w:val="6549"/>
          <w:sz w:val="20"/>
          <w:szCs w:val="20"/>
        </w:rPr>
        <w:t>1</w:t>
      </w:r>
      <w:r w:rsidR="00104E77">
        <w:rPr>
          <w:rFonts w:ascii="Bookman Old Style" w:hAnsi="Bookman Old Style" w:cs="Bookman Old Style"/>
          <w:color w:val="000000"/>
          <w:spacing w:val="4"/>
          <w:kern w:val="6549"/>
          <w:sz w:val="20"/>
          <w:szCs w:val="20"/>
        </w:rPr>
        <w:t>.</w:t>
      </w:r>
      <w:r w:rsidRPr="005E3F3B">
        <w:rPr>
          <w:rFonts w:ascii="Bookman Old Style" w:hAnsi="Bookman Old Style" w:cs="Bookman Old Style"/>
          <w:color w:val="000000"/>
          <w:spacing w:val="4"/>
          <w:kern w:val="6549"/>
          <w:sz w:val="20"/>
          <w:szCs w:val="20"/>
        </w:rPr>
        <w:t>Contents Made in U.S.A.</w:t>
      </w:r>
    </w:p>
    <w:p w:rsidR="00CD6925" w:rsidRDefault="00CD6925" w:rsidP="005E3F3B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Bookman Old Style"/>
          <w:color w:val="000000"/>
          <w:spacing w:val="4"/>
          <w:kern w:val="6549"/>
          <w:sz w:val="20"/>
          <w:szCs w:val="20"/>
        </w:rPr>
      </w:pPr>
    </w:p>
    <w:p w:rsidR="00CD6925" w:rsidRPr="005E3F3B" w:rsidRDefault="00CD6925" w:rsidP="00CD6925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Bookman Old Style"/>
          <w:color w:val="000000"/>
          <w:spacing w:val="4"/>
          <w:kern w:val="6549"/>
          <w:sz w:val="20"/>
          <w:szCs w:val="20"/>
        </w:rPr>
      </w:pPr>
      <w:proofErr w:type="spellStart"/>
      <w:r>
        <w:rPr>
          <w:rFonts w:ascii="Bookman Old Style" w:hAnsi="Bookman Old Style" w:cs="Bookman Old Style"/>
          <w:color w:val="000000"/>
          <w:spacing w:val="4"/>
          <w:kern w:val="6549"/>
          <w:sz w:val="20"/>
          <w:szCs w:val="20"/>
        </w:rPr>
        <w:t>Recyle</w:t>
      </w:r>
      <w:proofErr w:type="spellEnd"/>
    </w:p>
    <w:sectPr w:rsidR="00CD6925" w:rsidRPr="005E3F3B" w:rsidSect="005E3F3B">
      <w:type w:val="continuous"/>
      <w:pgSz w:w="12240" w:h="15840"/>
      <w:pgMar w:top="990" w:right="1170" w:bottom="81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E4ACC"/>
    <w:multiLevelType w:val="hybridMultilevel"/>
    <w:tmpl w:val="5CB616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B75DE8"/>
    <w:multiLevelType w:val="hybridMultilevel"/>
    <w:tmpl w:val="BDEA501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CBE7502"/>
    <w:multiLevelType w:val="hybridMultilevel"/>
    <w:tmpl w:val="40B84C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1F51AFF"/>
    <w:multiLevelType w:val="hybridMultilevel"/>
    <w:tmpl w:val="D9066E3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5AEC"/>
    <w:rsid w:val="00104E77"/>
    <w:rsid w:val="00485AEC"/>
    <w:rsid w:val="005E3F3B"/>
    <w:rsid w:val="00913C4F"/>
    <w:rsid w:val="00946C8B"/>
    <w:rsid w:val="00B62757"/>
    <w:rsid w:val="00CD6925"/>
    <w:rsid w:val="00D06898"/>
    <w:rsid w:val="00E93294"/>
    <w:rsid w:val="00F93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5AEC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485AEC"/>
    <w:rPr>
      <w:i/>
      <w:iCs/>
    </w:rPr>
  </w:style>
  <w:style w:type="paragraph" w:styleId="NoSpacing">
    <w:name w:val="No Spacing"/>
    <w:uiPriority w:val="1"/>
    <w:qFormat/>
    <w:rsid w:val="00485AEC"/>
    <w:pPr>
      <w:spacing w:after="0" w:line="240" w:lineRule="auto"/>
    </w:pPr>
  </w:style>
  <w:style w:type="character" w:styleId="IntenseEmphasis">
    <w:name w:val="Intense Emphasis"/>
    <w:basedOn w:val="DefaultParagraphFont"/>
    <w:uiPriority w:val="21"/>
    <w:qFormat/>
    <w:rsid w:val="00485AEC"/>
    <w:rPr>
      <w:b/>
      <w:bCs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4E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4E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5AEC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485AEC"/>
    <w:rPr>
      <w:i/>
      <w:iCs/>
    </w:rPr>
  </w:style>
  <w:style w:type="paragraph" w:styleId="NoSpacing">
    <w:name w:val="No Spacing"/>
    <w:uiPriority w:val="1"/>
    <w:qFormat/>
    <w:rsid w:val="00485AEC"/>
    <w:pPr>
      <w:spacing w:after="0" w:line="240" w:lineRule="auto"/>
    </w:pPr>
  </w:style>
  <w:style w:type="character" w:styleId="IntenseEmphasis">
    <w:name w:val="Intense Emphasis"/>
    <w:basedOn w:val="DefaultParagraphFont"/>
    <w:uiPriority w:val="21"/>
    <w:qFormat/>
    <w:rsid w:val="00485AEC"/>
    <w:rPr>
      <w:b/>
      <w:bCs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4E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4E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330</Words>
  <Characters>1886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Hong</dc:creator>
  <cp:lastModifiedBy>Hong</cp:lastModifiedBy>
  <cp:revision>2</cp:revision>
  <cp:lastPrinted>2014-08-28T18:03:00Z</cp:lastPrinted>
  <dcterms:created xsi:type="dcterms:W3CDTF">2014-09-20T17:05:00Z</dcterms:created>
  <dcterms:modified xsi:type="dcterms:W3CDTF">2014-09-20T17:05:00Z</dcterms:modified>
</cp:coreProperties>
</file>