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325" w:rsidRDefault="00BF2325" w:rsidP="00BF2325">
      <w:pPr>
        <w:spacing w:after="0" w:line="240" w:lineRule="auto"/>
        <w:rPr>
          <w:b/>
        </w:rPr>
      </w:pPr>
    </w:p>
    <w:p w:rsidR="00BF2325" w:rsidRPr="003321DD" w:rsidRDefault="00814EB9" w:rsidP="00BF2325">
      <w:pPr>
        <w:spacing w:after="0" w:line="240" w:lineRule="auto"/>
        <w:rPr>
          <w:rFonts w:ascii="Arial" w:hAnsi="Arial" w:cs="Arial"/>
          <w:b/>
        </w:rPr>
      </w:pPr>
      <w:r w:rsidRPr="003321DD">
        <w:rPr>
          <w:rFonts w:ascii="Arial" w:hAnsi="Arial" w:cs="Arial"/>
          <w:b/>
        </w:rPr>
        <w:t>Overview</w:t>
      </w:r>
    </w:p>
    <w:p w:rsidR="006063DA" w:rsidRPr="003321DD" w:rsidRDefault="006063DA" w:rsidP="00BF2325">
      <w:pPr>
        <w:spacing w:after="0" w:line="240" w:lineRule="auto"/>
        <w:rPr>
          <w:rFonts w:ascii="Arial" w:hAnsi="Arial" w:cs="Arial"/>
        </w:rPr>
      </w:pPr>
    </w:p>
    <w:p w:rsidR="002B1805" w:rsidRPr="003321DD" w:rsidRDefault="002B1805" w:rsidP="00BF2325">
      <w:pPr>
        <w:spacing w:after="0" w:line="240" w:lineRule="auto"/>
        <w:rPr>
          <w:rFonts w:ascii="Arial" w:hAnsi="Arial" w:cs="Arial"/>
        </w:rPr>
      </w:pPr>
      <w:r w:rsidRPr="003321DD">
        <w:rPr>
          <w:rStyle w:val="postbody1"/>
          <w:rFonts w:ascii="Arial" w:hAnsi="Arial" w:cs="Arial"/>
          <w:sz w:val="22"/>
          <w:szCs w:val="22"/>
        </w:rPr>
        <w:t>SMANZ is a sports management agency providing a range of services for players, managers and organisations such as</w:t>
      </w:r>
      <w:r w:rsidRPr="003321DD">
        <w:rPr>
          <w:rStyle w:val="postbody1"/>
          <w:rFonts w:ascii="Arial" w:hAnsi="Arial" w:cs="Arial"/>
          <w:sz w:val="22"/>
          <w:szCs w:val="22"/>
        </w:rPr>
        <w:t xml:space="preserve"> </w:t>
      </w:r>
      <w:r w:rsidRPr="003321DD">
        <w:rPr>
          <w:rStyle w:val="postbody1"/>
          <w:rFonts w:ascii="Arial" w:hAnsi="Arial" w:cs="Arial"/>
          <w:sz w:val="22"/>
          <w:szCs w:val="22"/>
        </w:rPr>
        <w:t xml:space="preserve">Contract Management, </w:t>
      </w:r>
      <w:r w:rsidRPr="003321DD">
        <w:rPr>
          <w:rStyle w:val="postbody1"/>
          <w:rFonts w:ascii="Arial" w:hAnsi="Arial" w:cs="Arial"/>
          <w:sz w:val="22"/>
          <w:szCs w:val="22"/>
        </w:rPr>
        <w:t>Team Development, Career Planning (Current, Post Career), Sports &amp; Performance Psychology, Personal Brand Strategy &amp; Social Media, Accounting/Legal/Financial Planning, Education &amp; Training</w:t>
      </w:r>
      <w:r w:rsidRPr="003321DD">
        <w:rPr>
          <w:rStyle w:val="postbody1"/>
          <w:rFonts w:ascii="Arial" w:hAnsi="Arial" w:cs="Arial"/>
          <w:sz w:val="22"/>
          <w:szCs w:val="22"/>
        </w:rPr>
        <w:t>…not dissimilar to IMGtalent.com.au or elitesports.com.au</w:t>
      </w:r>
    </w:p>
    <w:p w:rsidR="002B1805" w:rsidRPr="003321DD" w:rsidRDefault="002B1805" w:rsidP="00BF2325">
      <w:pPr>
        <w:spacing w:after="0" w:line="240" w:lineRule="auto"/>
        <w:rPr>
          <w:rFonts w:ascii="Arial" w:hAnsi="Arial" w:cs="Arial"/>
        </w:rPr>
      </w:pPr>
    </w:p>
    <w:p w:rsidR="002B1805" w:rsidRPr="003321DD" w:rsidRDefault="002B1805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 xml:space="preserve">Whilst based in Sydney (Australia) initial focus is to focus on two or three sports which provide the greatest opportunity to have talent move into international markets (eg: soccer, basketball, mma). This would occur in partnership with international agencies such as </w:t>
      </w:r>
      <w:hyperlink r:id="rId7" w:history="1">
        <w:r w:rsidRPr="003321DD">
          <w:rPr>
            <w:rStyle w:val="Hyperlink"/>
            <w:rFonts w:ascii="Arial" w:hAnsi="Arial" w:cs="Arial"/>
          </w:rPr>
          <w:t>www.smwwagency.com</w:t>
        </w:r>
      </w:hyperlink>
      <w:r w:rsidRPr="003321DD">
        <w:rPr>
          <w:rFonts w:ascii="Arial" w:hAnsi="Arial" w:cs="Arial"/>
        </w:rPr>
        <w:t>.</w:t>
      </w:r>
    </w:p>
    <w:p w:rsidR="002B1805" w:rsidRPr="003321DD" w:rsidRDefault="002B1805" w:rsidP="00BF2325">
      <w:pPr>
        <w:spacing w:after="0" w:line="240" w:lineRule="auto"/>
        <w:rPr>
          <w:rFonts w:ascii="Arial" w:hAnsi="Arial" w:cs="Arial"/>
        </w:rPr>
      </w:pPr>
    </w:p>
    <w:p w:rsidR="00875C23" w:rsidRPr="003321DD" w:rsidRDefault="002B1805" w:rsidP="00BF2325">
      <w:pPr>
        <w:spacing w:after="0" w:line="240" w:lineRule="auto"/>
        <w:rPr>
          <w:rFonts w:ascii="Arial" w:hAnsi="Arial" w:cs="Arial"/>
          <w:color w:val="000000"/>
          <w:lang w:val="en"/>
        </w:rPr>
      </w:pPr>
      <w:r w:rsidRPr="003321DD">
        <w:rPr>
          <w:rFonts w:ascii="Arial" w:hAnsi="Arial" w:cs="Arial"/>
        </w:rPr>
        <w:t xml:space="preserve">As such a tag line am considering a tag line of </w:t>
      </w:r>
      <w:r w:rsidRPr="003321DD">
        <w:rPr>
          <w:rFonts w:ascii="Arial" w:hAnsi="Arial" w:cs="Arial"/>
          <w:color w:val="000000"/>
          <w:lang w:val="en"/>
        </w:rPr>
        <w:t xml:space="preserve">"Your Window to the World" </w:t>
      </w:r>
    </w:p>
    <w:p w:rsidR="00875C23" w:rsidRPr="003321DD" w:rsidRDefault="00875C23" w:rsidP="00BF2325">
      <w:pPr>
        <w:spacing w:after="0" w:line="240" w:lineRule="auto"/>
        <w:rPr>
          <w:rFonts w:ascii="Arial" w:hAnsi="Arial" w:cs="Arial"/>
          <w:color w:val="000000"/>
          <w:lang w:val="en"/>
        </w:rPr>
      </w:pPr>
    </w:p>
    <w:p w:rsidR="002B1805" w:rsidRPr="003321DD" w:rsidRDefault="002B1805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  <w:color w:val="000000"/>
          <w:lang w:val="en"/>
        </w:rPr>
        <w:t>Build</w:t>
      </w:r>
      <w:r w:rsidR="00875C23" w:rsidRPr="003321DD">
        <w:rPr>
          <w:rFonts w:ascii="Arial" w:hAnsi="Arial" w:cs="Arial"/>
          <w:color w:val="000000"/>
          <w:lang w:val="en"/>
        </w:rPr>
        <w:t xml:space="preserve">ing a </w:t>
      </w:r>
      <w:r w:rsidRPr="003321DD">
        <w:rPr>
          <w:rFonts w:ascii="Arial" w:hAnsi="Arial" w:cs="Arial"/>
          <w:color w:val="000000"/>
          <w:lang w:val="en"/>
        </w:rPr>
        <w:t>network of service providers such as the following</w:t>
      </w:r>
      <w:r w:rsidR="00875C23" w:rsidRPr="003321DD">
        <w:rPr>
          <w:rFonts w:ascii="Arial" w:hAnsi="Arial" w:cs="Arial"/>
          <w:color w:val="000000"/>
          <w:lang w:val="en"/>
        </w:rPr>
        <w:t>, hence needs to have a ‘partnership feel</w:t>
      </w:r>
      <w:r w:rsidRPr="003321DD">
        <w:rPr>
          <w:rFonts w:ascii="Arial" w:hAnsi="Arial" w:cs="Arial"/>
          <w:color w:val="000000"/>
          <w:lang w:val="en"/>
        </w:rPr>
        <w:t>:</w:t>
      </w:r>
      <w:r w:rsidRPr="003321DD">
        <w:rPr>
          <w:rFonts w:ascii="Arial" w:hAnsi="Arial" w:cs="Arial"/>
          <w:color w:val="000000"/>
          <w:lang w:val="en"/>
        </w:rPr>
        <w:br/>
        <w:t>- financial</w:t>
      </w:r>
      <w:r w:rsidRPr="003321DD">
        <w:rPr>
          <w:rFonts w:ascii="Arial" w:hAnsi="Arial" w:cs="Arial"/>
          <w:color w:val="000000"/>
          <w:lang w:val="en"/>
        </w:rPr>
        <w:br/>
        <w:t>- career and succession planning</w:t>
      </w:r>
      <w:r w:rsidRPr="003321DD">
        <w:rPr>
          <w:rFonts w:ascii="Arial" w:hAnsi="Arial" w:cs="Arial"/>
          <w:color w:val="000000"/>
          <w:lang w:val="en"/>
        </w:rPr>
        <w:br/>
        <w:t>- media and marketing</w:t>
      </w:r>
    </w:p>
    <w:p w:rsidR="00F44BEF" w:rsidRPr="003321DD" w:rsidRDefault="00F44BEF" w:rsidP="00BF2325">
      <w:pPr>
        <w:spacing w:after="0" w:line="240" w:lineRule="auto"/>
        <w:rPr>
          <w:rFonts w:ascii="Arial" w:hAnsi="Arial" w:cs="Arial"/>
          <w:b/>
        </w:rPr>
      </w:pPr>
    </w:p>
    <w:p w:rsidR="002B1805" w:rsidRPr="003321DD" w:rsidRDefault="002B1805" w:rsidP="00BF2325">
      <w:pPr>
        <w:spacing w:after="0" w:line="240" w:lineRule="auto"/>
        <w:rPr>
          <w:rFonts w:ascii="Arial" w:hAnsi="Arial" w:cs="Arial"/>
          <w:b/>
        </w:rPr>
      </w:pPr>
    </w:p>
    <w:p w:rsidR="00485202" w:rsidRPr="003321DD" w:rsidRDefault="00BF2325" w:rsidP="00BF2325">
      <w:pPr>
        <w:spacing w:after="0" w:line="240" w:lineRule="auto"/>
        <w:rPr>
          <w:rFonts w:ascii="Arial" w:hAnsi="Arial" w:cs="Arial"/>
          <w:b/>
        </w:rPr>
      </w:pPr>
      <w:r w:rsidRPr="003321DD">
        <w:rPr>
          <w:rFonts w:ascii="Arial" w:hAnsi="Arial" w:cs="Arial"/>
          <w:b/>
        </w:rPr>
        <w:t>Mandatory inclusions</w:t>
      </w:r>
    </w:p>
    <w:p w:rsidR="00FE185E" w:rsidRPr="003321DD" w:rsidRDefault="00FE185E" w:rsidP="00BF2325">
      <w:pPr>
        <w:spacing w:after="0" w:line="240" w:lineRule="auto"/>
        <w:rPr>
          <w:rFonts w:ascii="Arial" w:hAnsi="Arial" w:cs="Arial"/>
          <w:b/>
        </w:rPr>
      </w:pPr>
    </w:p>
    <w:p w:rsidR="00B103F9" w:rsidRPr="003321DD" w:rsidRDefault="00B103F9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Less emphasis on SMANZ and more on a distinctive logo which can be leveraged across service lines.</w:t>
      </w:r>
    </w:p>
    <w:p w:rsidR="00FE185E" w:rsidRPr="003321DD" w:rsidRDefault="00FE185E" w:rsidP="00BF2325">
      <w:pPr>
        <w:spacing w:after="0" w:line="240" w:lineRule="auto"/>
        <w:rPr>
          <w:rFonts w:ascii="Arial" w:hAnsi="Arial" w:cs="Arial"/>
          <w:b/>
        </w:rPr>
      </w:pPr>
    </w:p>
    <w:p w:rsidR="00FE185E" w:rsidRPr="003321DD" w:rsidRDefault="00B103F9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Different to one of the industry bodies Sports Management Association of Australia &amp; New Zealand</w:t>
      </w:r>
    </w:p>
    <w:p w:rsidR="00B103F9" w:rsidRPr="003321DD" w:rsidRDefault="00B103F9" w:rsidP="00BF2325">
      <w:pPr>
        <w:spacing w:after="0" w:line="240" w:lineRule="auto"/>
        <w:rPr>
          <w:rFonts w:ascii="Arial" w:hAnsi="Arial" w:cs="Arial"/>
        </w:rPr>
      </w:pPr>
    </w:p>
    <w:p w:rsidR="00B103F9" w:rsidRPr="003321DD" w:rsidRDefault="00B103F9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  <w:noProof/>
        </w:rPr>
        <w:drawing>
          <wp:inline distT="0" distB="0" distL="0" distR="0">
            <wp:extent cx="1428750" cy="742950"/>
            <wp:effectExtent l="0" t="0" r="0" b="0"/>
            <wp:docPr id="8" name="Picture 8" descr="Sport Management Australia New Zea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ort Management Australia New Zeala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F81" w:rsidRPr="003321DD" w:rsidRDefault="00CA2F81" w:rsidP="00BF2325">
      <w:pPr>
        <w:spacing w:after="0" w:line="240" w:lineRule="auto"/>
        <w:rPr>
          <w:rFonts w:ascii="Arial" w:hAnsi="Arial" w:cs="Arial"/>
          <w:b/>
        </w:rPr>
      </w:pPr>
    </w:p>
    <w:p w:rsidR="00CA2F81" w:rsidRPr="003321DD" w:rsidRDefault="00CA2F81" w:rsidP="00BF2325">
      <w:pPr>
        <w:spacing w:after="0" w:line="240" w:lineRule="auto"/>
        <w:rPr>
          <w:rFonts w:ascii="Arial" w:hAnsi="Arial" w:cs="Arial"/>
          <w:b/>
        </w:rPr>
      </w:pPr>
    </w:p>
    <w:p w:rsidR="009A7492" w:rsidRPr="003321DD" w:rsidRDefault="009A7492" w:rsidP="00BF2325">
      <w:pPr>
        <w:spacing w:after="0" w:line="240" w:lineRule="auto"/>
        <w:rPr>
          <w:rFonts w:ascii="Arial" w:hAnsi="Arial" w:cs="Arial"/>
          <w:b/>
        </w:rPr>
      </w:pPr>
      <w:r w:rsidRPr="003321DD">
        <w:rPr>
          <w:rFonts w:ascii="Arial" w:hAnsi="Arial" w:cs="Arial"/>
          <w:b/>
        </w:rPr>
        <w:t>Colours</w:t>
      </w:r>
    </w:p>
    <w:p w:rsidR="00442D84" w:rsidRPr="003321DD" w:rsidRDefault="00B103F9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No real preference, not fond of pastel colours, more traditional, professional services, agency, consulting firm.</w:t>
      </w:r>
    </w:p>
    <w:p w:rsidR="00FE185E" w:rsidRPr="003321DD" w:rsidRDefault="00FE185E" w:rsidP="00BF2325">
      <w:pPr>
        <w:spacing w:after="0" w:line="240" w:lineRule="auto"/>
        <w:rPr>
          <w:rFonts w:ascii="Arial" w:hAnsi="Arial" w:cs="Arial"/>
          <w:b/>
        </w:rPr>
      </w:pPr>
    </w:p>
    <w:p w:rsidR="00442D84" w:rsidRPr="003321DD" w:rsidRDefault="00AF315D" w:rsidP="00BF2325">
      <w:pPr>
        <w:spacing w:after="0" w:line="240" w:lineRule="auto"/>
        <w:rPr>
          <w:rFonts w:ascii="Arial" w:hAnsi="Arial" w:cs="Arial"/>
          <w:b/>
        </w:rPr>
      </w:pPr>
      <w:r w:rsidRPr="003321DD">
        <w:rPr>
          <w:rFonts w:ascii="Arial" w:hAnsi="Arial" w:cs="Arial"/>
          <w:b/>
        </w:rPr>
        <w:t>Style guide</w:t>
      </w:r>
    </w:p>
    <w:p w:rsidR="00814EB9" w:rsidRPr="003321DD" w:rsidRDefault="00C505D6" w:rsidP="00C505D6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Feel like an established agency/consultancy</w:t>
      </w:r>
    </w:p>
    <w:p w:rsidR="00C505D6" w:rsidRPr="003321DD" w:rsidRDefault="00C505D6" w:rsidP="00C505D6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Partnership and experience</w:t>
      </w:r>
    </w:p>
    <w:p w:rsidR="00C505D6" w:rsidRPr="003321DD" w:rsidRDefault="00C505D6" w:rsidP="00BF2325">
      <w:pPr>
        <w:spacing w:after="0" w:line="240" w:lineRule="auto"/>
        <w:rPr>
          <w:rFonts w:ascii="Arial" w:hAnsi="Arial" w:cs="Arial"/>
          <w:b/>
        </w:rPr>
      </w:pPr>
    </w:p>
    <w:p w:rsidR="00C505D6" w:rsidRPr="003321DD" w:rsidRDefault="00C505D6" w:rsidP="00BF2325">
      <w:pPr>
        <w:spacing w:after="0" w:line="240" w:lineRule="auto"/>
        <w:rPr>
          <w:rFonts w:ascii="Arial" w:hAnsi="Arial" w:cs="Arial"/>
        </w:rPr>
      </w:pPr>
    </w:p>
    <w:p w:rsidR="00442D84" w:rsidRPr="003321DD" w:rsidRDefault="00BF2325" w:rsidP="00BF2325">
      <w:pPr>
        <w:spacing w:after="0" w:line="240" w:lineRule="auto"/>
        <w:rPr>
          <w:rFonts w:ascii="Arial" w:hAnsi="Arial" w:cs="Arial"/>
          <w:b/>
        </w:rPr>
      </w:pPr>
      <w:r w:rsidRPr="003321DD">
        <w:rPr>
          <w:rFonts w:ascii="Arial" w:hAnsi="Arial" w:cs="Arial"/>
          <w:b/>
        </w:rPr>
        <w:t>Production requirements</w:t>
      </w:r>
    </w:p>
    <w:p w:rsidR="00BF2325" w:rsidRPr="003321DD" w:rsidRDefault="00CA38BC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 xml:space="preserve">The Logo will be required for print and web application, including website development, </w:t>
      </w:r>
      <w:r w:rsidR="004B3EA0" w:rsidRPr="003321DD">
        <w:rPr>
          <w:rFonts w:ascii="Arial" w:hAnsi="Arial" w:cs="Arial"/>
        </w:rPr>
        <w:t>email</w:t>
      </w:r>
      <w:r w:rsidR="002F5C13" w:rsidRPr="003321DD">
        <w:rPr>
          <w:rFonts w:ascii="Arial" w:hAnsi="Arial" w:cs="Arial"/>
        </w:rPr>
        <w:t xml:space="preserve">, </w:t>
      </w:r>
      <w:r w:rsidRPr="003321DD">
        <w:rPr>
          <w:rFonts w:ascii="Arial" w:hAnsi="Arial" w:cs="Arial"/>
        </w:rPr>
        <w:t>business cards and marketing collateral.</w:t>
      </w:r>
    </w:p>
    <w:p w:rsidR="00BF2325" w:rsidRPr="003321DD" w:rsidRDefault="00BF2325" w:rsidP="00BF2325">
      <w:pPr>
        <w:spacing w:after="0" w:line="240" w:lineRule="auto"/>
        <w:rPr>
          <w:rFonts w:ascii="Arial" w:hAnsi="Arial" w:cs="Arial"/>
        </w:rPr>
      </w:pPr>
    </w:p>
    <w:p w:rsidR="00BF2325" w:rsidRPr="003321DD" w:rsidRDefault="00BF2325" w:rsidP="00BF2325">
      <w:pPr>
        <w:spacing w:after="0" w:line="240" w:lineRule="auto"/>
        <w:rPr>
          <w:rFonts w:ascii="Arial" w:hAnsi="Arial" w:cs="Arial"/>
        </w:rPr>
      </w:pPr>
    </w:p>
    <w:p w:rsidR="009C1B59" w:rsidRPr="003321DD" w:rsidRDefault="009C1B59" w:rsidP="009C1B59">
      <w:pPr>
        <w:spacing w:after="0" w:line="240" w:lineRule="auto"/>
        <w:rPr>
          <w:rFonts w:ascii="Arial" w:hAnsi="Arial" w:cs="Arial"/>
          <w:b/>
        </w:rPr>
      </w:pPr>
      <w:r w:rsidRPr="003321DD">
        <w:rPr>
          <w:rFonts w:ascii="Arial" w:hAnsi="Arial" w:cs="Arial"/>
          <w:b/>
        </w:rPr>
        <w:t>Logos Do’s and Don’t’s</w:t>
      </w:r>
    </w:p>
    <w:p w:rsidR="009C1B59" w:rsidRPr="003321DD" w:rsidRDefault="009C1B59" w:rsidP="009C1B59">
      <w:pPr>
        <w:spacing w:after="0" w:line="240" w:lineRule="auto"/>
        <w:rPr>
          <w:rFonts w:ascii="Arial" w:hAnsi="Arial" w:cs="Arial"/>
          <w:b/>
        </w:rPr>
      </w:pPr>
    </w:p>
    <w:p w:rsidR="009C1B59" w:rsidRPr="003321DD" w:rsidRDefault="009C1B59" w:rsidP="00BF2325">
      <w:p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Do not want:</w:t>
      </w:r>
    </w:p>
    <w:p w:rsidR="009C1B59" w:rsidRPr="003321DD" w:rsidRDefault="009C1B59" w:rsidP="009C1B59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Geographic images such as Australia and New Zealand, may expand into other markets and don’t want to be restrained by the image</w:t>
      </w:r>
    </w:p>
    <w:p w:rsidR="00C505D6" w:rsidRPr="003321DD" w:rsidRDefault="00C505D6" w:rsidP="009C1B59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>Pastel colours</w:t>
      </w:r>
    </w:p>
    <w:p w:rsidR="00CA2F81" w:rsidRPr="003321DD" w:rsidRDefault="00CA2F81" w:rsidP="009C1B59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3321DD">
        <w:rPr>
          <w:rFonts w:ascii="Arial" w:hAnsi="Arial" w:cs="Arial"/>
        </w:rPr>
        <w:t xml:space="preserve">Look like </w:t>
      </w:r>
      <w:hyperlink r:id="rId9" w:history="1">
        <w:r w:rsidRPr="003321DD">
          <w:rPr>
            <w:rStyle w:val="Hyperlink"/>
            <w:rFonts w:ascii="Arial" w:hAnsi="Arial" w:cs="Arial"/>
          </w:rPr>
          <w:t>www.smwwagency.com</w:t>
        </w:r>
      </w:hyperlink>
      <w:r w:rsidRPr="003321DD">
        <w:rPr>
          <w:rFonts w:ascii="Arial" w:hAnsi="Arial" w:cs="Arial"/>
        </w:rPr>
        <w:t xml:space="preserve"> or www.smaanz.org</w:t>
      </w:r>
    </w:p>
    <w:p w:rsidR="00BF2325" w:rsidRPr="003321DD" w:rsidRDefault="00BF2325" w:rsidP="00BF2325">
      <w:pPr>
        <w:spacing w:after="0" w:line="240" w:lineRule="auto"/>
        <w:rPr>
          <w:rFonts w:ascii="Arial" w:hAnsi="Arial" w:cs="Arial"/>
        </w:rPr>
      </w:pPr>
    </w:p>
    <w:p w:rsidR="005A0449" w:rsidRDefault="005A0449">
      <w:bookmarkStart w:id="0" w:name="_GoBack"/>
      <w:bookmarkEnd w:id="0"/>
    </w:p>
    <w:sectPr w:rsidR="005A0449" w:rsidSect="00AF315D">
      <w:headerReference w:type="default" r:id="rId10"/>
      <w:footerReference w:type="default" r:id="rId11"/>
      <w:pgSz w:w="11906" w:h="16838"/>
      <w:pgMar w:top="720" w:right="1134" w:bottom="720" w:left="113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endnote>
  <w:endnote w:type="continuationSeparator" w:id="0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640727"/>
      <w:docPartObj>
        <w:docPartGallery w:val="Page Numbers (Bottom of Page)"/>
        <w:docPartUnique/>
      </w:docPartObj>
    </w:sdtPr>
    <w:sdtEndPr/>
    <w:sdtContent>
      <w:p w:rsidR="00AF315D" w:rsidRDefault="00AF315D" w:rsidP="00AF315D">
        <w:pPr>
          <w:pStyle w:val="Footer"/>
          <w:jc w:val="center"/>
        </w:pPr>
        <w:r w:rsidRPr="00AF315D">
          <w:rPr>
            <w:sz w:val="16"/>
          </w:rPr>
          <w:t xml:space="preserve">- </w:t>
        </w:r>
        <w:r w:rsidR="0002508F" w:rsidRPr="00AF315D">
          <w:rPr>
            <w:sz w:val="16"/>
          </w:rPr>
          <w:fldChar w:fldCharType="begin"/>
        </w:r>
        <w:r w:rsidRPr="00AF315D">
          <w:rPr>
            <w:sz w:val="16"/>
          </w:rPr>
          <w:instrText xml:space="preserve"> PAGE   \* MERGEFORMAT </w:instrText>
        </w:r>
        <w:r w:rsidR="0002508F" w:rsidRPr="00AF315D">
          <w:rPr>
            <w:sz w:val="16"/>
          </w:rPr>
          <w:fldChar w:fldCharType="separate"/>
        </w:r>
        <w:r w:rsidR="003321DD">
          <w:rPr>
            <w:noProof/>
            <w:sz w:val="16"/>
          </w:rPr>
          <w:t>1</w:t>
        </w:r>
        <w:r w:rsidR="0002508F" w:rsidRPr="00AF315D">
          <w:rPr>
            <w:sz w:val="16"/>
          </w:rPr>
          <w:fldChar w:fldCharType="end"/>
        </w:r>
        <w:r w:rsidRPr="00AF315D">
          <w:rPr>
            <w:sz w:val="16"/>
          </w:rPr>
          <w:t xml:space="preserve"> -</w:t>
        </w:r>
      </w:p>
    </w:sdtContent>
  </w:sdt>
  <w:p w:rsidR="00AF315D" w:rsidRDefault="00AF31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separator/>
      </w:r>
    </w:p>
  </w:footnote>
  <w:footnote w:type="continuationSeparator" w:id="0">
    <w:p w:rsidR="00AF315D" w:rsidRPr="00F109B3" w:rsidRDefault="00AF315D" w:rsidP="00F109B3">
      <w:pPr>
        <w:pStyle w:val="NormalWeb"/>
        <w:spacing w:before="0" w:after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15D" w:rsidRPr="00F109B3" w:rsidRDefault="00AF315D" w:rsidP="00F109B3">
    <w:pPr>
      <w:pBdr>
        <w:bottom w:val="single" w:sz="4" w:space="1" w:color="auto"/>
      </w:pBdr>
      <w:spacing w:after="0" w:line="240" w:lineRule="auto"/>
      <w:rPr>
        <w:b/>
        <w:sz w:val="24"/>
      </w:rPr>
    </w:pPr>
    <w:r w:rsidRPr="00F109B3">
      <w:rPr>
        <w:b/>
        <w:sz w:val="24"/>
      </w:rPr>
      <w:t>BRIEF FOR NEW LOGO</w:t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color w:val="C00000"/>
      </w:rPr>
      <w:t>Commercial-in-Confidence</w:t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sz w:val="24"/>
      </w:rPr>
      <w:tab/>
    </w:r>
    <w:r w:rsidRPr="00F109B3">
      <w:rPr>
        <w:b/>
        <w:sz w:val="18"/>
      </w:rPr>
      <w:t>Sept 2014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3FDD"/>
    <w:multiLevelType w:val="hybridMultilevel"/>
    <w:tmpl w:val="4664F720"/>
    <w:lvl w:ilvl="0" w:tplc="AC8ADB78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BB52EA"/>
    <w:multiLevelType w:val="hybridMultilevel"/>
    <w:tmpl w:val="5EA2C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7019E3"/>
    <w:multiLevelType w:val="hybridMultilevel"/>
    <w:tmpl w:val="92A4393A"/>
    <w:lvl w:ilvl="0" w:tplc="AC8ADB78">
      <w:start w:val="2"/>
      <w:numFmt w:val="bullet"/>
      <w:lvlText w:val="-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8E27020"/>
    <w:multiLevelType w:val="hybridMultilevel"/>
    <w:tmpl w:val="B51683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325"/>
    <w:rsid w:val="0002508F"/>
    <w:rsid w:val="00082E4B"/>
    <w:rsid w:val="00090832"/>
    <w:rsid w:val="001B7E9A"/>
    <w:rsid w:val="002B14AA"/>
    <w:rsid w:val="002B1805"/>
    <w:rsid w:val="002F5C13"/>
    <w:rsid w:val="003321DD"/>
    <w:rsid w:val="003F3CCD"/>
    <w:rsid w:val="00442D84"/>
    <w:rsid w:val="00485202"/>
    <w:rsid w:val="004B3EA0"/>
    <w:rsid w:val="005033EC"/>
    <w:rsid w:val="0058345B"/>
    <w:rsid w:val="005A0449"/>
    <w:rsid w:val="005B44B2"/>
    <w:rsid w:val="005B4EEF"/>
    <w:rsid w:val="006063DA"/>
    <w:rsid w:val="00694207"/>
    <w:rsid w:val="00814EB9"/>
    <w:rsid w:val="00841149"/>
    <w:rsid w:val="00875C23"/>
    <w:rsid w:val="00896453"/>
    <w:rsid w:val="008D1C78"/>
    <w:rsid w:val="009207C5"/>
    <w:rsid w:val="0094148D"/>
    <w:rsid w:val="009A0924"/>
    <w:rsid w:val="009A7492"/>
    <w:rsid w:val="009C1B59"/>
    <w:rsid w:val="00AF315D"/>
    <w:rsid w:val="00B103F9"/>
    <w:rsid w:val="00BD3F6A"/>
    <w:rsid w:val="00BF2325"/>
    <w:rsid w:val="00C505D6"/>
    <w:rsid w:val="00C739A4"/>
    <w:rsid w:val="00CA2F81"/>
    <w:rsid w:val="00CA38BC"/>
    <w:rsid w:val="00D60702"/>
    <w:rsid w:val="00DB5BA9"/>
    <w:rsid w:val="00F038FC"/>
    <w:rsid w:val="00F109B3"/>
    <w:rsid w:val="00F44BEF"/>
    <w:rsid w:val="00F9206F"/>
    <w:rsid w:val="00FE1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688D9047-D30E-423D-9C28-00811B2E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232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2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32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42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A74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3F3CC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10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9B3"/>
  </w:style>
  <w:style w:type="paragraph" w:styleId="Footer">
    <w:name w:val="footer"/>
    <w:basedOn w:val="Normal"/>
    <w:link w:val="FooterChar"/>
    <w:uiPriority w:val="99"/>
    <w:unhideWhenUsed/>
    <w:rsid w:val="00F10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9B3"/>
  </w:style>
  <w:style w:type="paragraph" w:styleId="ListParagraph">
    <w:name w:val="List Paragraph"/>
    <w:basedOn w:val="Normal"/>
    <w:uiPriority w:val="34"/>
    <w:qFormat/>
    <w:rsid w:val="00CA38BC"/>
    <w:pPr>
      <w:ind w:left="720"/>
      <w:contextualSpacing/>
    </w:pPr>
  </w:style>
  <w:style w:type="character" w:customStyle="1" w:styleId="postbody1">
    <w:name w:val="postbody1"/>
    <w:basedOn w:val="DefaultParagraphFont"/>
    <w:rsid w:val="002B18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4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mwwagency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mwwagenc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John Cooksey</cp:lastModifiedBy>
  <cp:revision>6</cp:revision>
  <cp:lastPrinted>2014-09-04T04:56:00Z</cp:lastPrinted>
  <dcterms:created xsi:type="dcterms:W3CDTF">2014-09-04T06:13:00Z</dcterms:created>
  <dcterms:modified xsi:type="dcterms:W3CDTF">2014-09-04T06:57:00Z</dcterms:modified>
</cp:coreProperties>
</file>