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289C" w:rsidRPr="000B321D" w:rsidRDefault="000B321D">
      <w:pPr>
        <w:rPr>
          <w:b/>
        </w:rPr>
      </w:pPr>
      <w:r w:rsidRPr="000B321D">
        <w:rPr>
          <w:b/>
        </w:rPr>
        <w:t>“</w:t>
      </w:r>
      <w:proofErr w:type="spellStart"/>
      <w:r w:rsidRPr="000B321D">
        <w:rPr>
          <w:b/>
        </w:rPr>
        <w:t>ResConnect</w:t>
      </w:r>
      <w:proofErr w:type="spellEnd"/>
      <w:r w:rsidRPr="000B321D">
        <w:rPr>
          <w:b/>
        </w:rPr>
        <w:t>”</w:t>
      </w:r>
      <w:r w:rsidR="00234ECC">
        <w:rPr>
          <w:b/>
        </w:rPr>
        <w:t xml:space="preserve"> business summary</w:t>
      </w:r>
    </w:p>
    <w:p w:rsidR="000B321D" w:rsidRDefault="00951C0F">
      <w:bookmarkStart w:id="0" w:name="_GoBack"/>
      <w:proofErr w:type="spellStart"/>
      <w:r>
        <w:t>Start up</w:t>
      </w:r>
      <w:proofErr w:type="spellEnd"/>
      <w:r>
        <w:t xml:space="preserve"> s</w:t>
      </w:r>
      <w:r w:rsidR="000B321D">
        <w:t xml:space="preserve">oftware solution for tourism operators. Catering for high-end, complex tour operations by providing a multi-faceted system.  </w:t>
      </w:r>
    </w:p>
    <w:p w:rsidR="000B321D" w:rsidRDefault="000B321D">
      <w:r>
        <w:t>System encompasses bookings, vehicle allocation, crew rostering, same-day or multi-day tours, point-to-point services and private charter.</w:t>
      </w:r>
    </w:p>
    <w:p w:rsidR="000B321D" w:rsidRDefault="000B321D">
      <w:r>
        <w:t>Integrations between tour operators, public booking websites, agent-login website, APIs and connected EFTPOS.</w:t>
      </w:r>
    </w:p>
    <w:p w:rsidR="00234ECC" w:rsidRDefault="00951C0F">
      <w:r w:rsidRPr="00951C0F">
        <w:t>The logo must be simple and work as an Application icon for the software products.</w:t>
      </w:r>
    </w:p>
    <w:p w:rsidR="00951C0F" w:rsidRPr="00951C0F" w:rsidRDefault="00951C0F">
      <w:r>
        <w:t>Company will use blue and orange as the primary website colours.</w:t>
      </w:r>
    </w:p>
    <w:bookmarkEnd w:id="0"/>
    <w:p w:rsidR="000B321D" w:rsidRPr="00234ECC" w:rsidRDefault="00234ECC">
      <w:pPr>
        <w:rPr>
          <w:b/>
        </w:rPr>
      </w:pPr>
      <w:r>
        <w:rPr>
          <w:b/>
        </w:rPr>
        <w:t>Branding v</w:t>
      </w:r>
      <w:r w:rsidRPr="00234ECC">
        <w:rPr>
          <w:b/>
        </w:rPr>
        <w:t>ision</w:t>
      </w:r>
    </w:p>
    <w:p w:rsidR="00234ECC" w:rsidRDefault="00234ECC">
      <w:r>
        <w:t>Modern, integrated, connected system. Travel/transport theme.</w:t>
      </w:r>
    </w:p>
    <w:p w:rsidR="000B321D" w:rsidRPr="000B321D" w:rsidRDefault="000B321D">
      <w:pPr>
        <w:rPr>
          <w:b/>
          <w:u w:val="single"/>
        </w:rPr>
      </w:pPr>
      <w:r>
        <w:rPr>
          <w:b/>
          <w:u w:val="single"/>
        </w:rPr>
        <w:t>Concept</w:t>
      </w:r>
      <w:r w:rsidRPr="000B321D">
        <w:rPr>
          <w:b/>
          <w:u w:val="single"/>
        </w:rPr>
        <w:t xml:space="preserve"> 1</w:t>
      </w:r>
    </w:p>
    <w:p w:rsidR="000B321D" w:rsidRDefault="000B321D" w:rsidP="000B321D">
      <w:pPr>
        <w:pStyle w:val="ListParagraph"/>
        <w:numPr>
          <w:ilvl w:val="0"/>
          <w:numId w:val="1"/>
        </w:numPr>
      </w:pPr>
      <w:r>
        <w:rPr>
          <w:noProof/>
          <w:lang w:eastAsia="en-AU"/>
        </w:rPr>
        <w:drawing>
          <wp:anchor distT="0" distB="0" distL="114300" distR="114300" simplePos="0" relativeHeight="251658240" behindDoc="1" locked="0" layoutInCell="1" allowOverlap="1" wp14:anchorId="0AE28136" wp14:editId="2E83AA7E">
            <wp:simplePos x="0" y="0"/>
            <wp:positionH relativeFrom="margin">
              <wp:align>left</wp:align>
            </wp:positionH>
            <wp:positionV relativeFrom="paragraph">
              <wp:posOffset>8586</wp:posOffset>
            </wp:positionV>
            <wp:extent cx="1923898" cy="2046051"/>
            <wp:effectExtent l="0" t="0" r="635" b="0"/>
            <wp:wrapTight wrapText="bothSides">
              <wp:wrapPolygon edited="0">
                <wp:start x="0" y="0"/>
                <wp:lineTo x="0" y="21318"/>
                <wp:lineTo x="21393" y="21318"/>
                <wp:lineTo x="21393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3898" cy="20460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Tourism/travel (idea from train network maps)</w:t>
      </w:r>
      <w:r>
        <w:br/>
      </w:r>
      <w:r>
        <w:rPr>
          <w:noProof/>
          <w:lang w:eastAsia="en-AU"/>
        </w:rPr>
        <w:drawing>
          <wp:inline distT="0" distB="0" distL="0" distR="0" wp14:anchorId="0C306E41" wp14:editId="39027C38">
            <wp:extent cx="1338468" cy="1357362"/>
            <wp:effectExtent l="0" t="0" r="0" b="0"/>
            <wp:docPr id="3" name="Picture 3" descr="http://understandingsocietyglobaledition.files.wordpress.com/2009/03/rerma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understandingsocietyglobaledition.files.wordpress.com/2009/03/rermap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2124" cy="1391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321D" w:rsidRDefault="000B321D" w:rsidP="000B321D">
      <w:pPr>
        <w:pStyle w:val="ListParagraph"/>
        <w:numPr>
          <w:ilvl w:val="0"/>
          <w:numId w:val="1"/>
        </w:numPr>
      </w:pPr>
      <w:r>
        <w:t>Integrated (connecting/cross-overs)</w:t>
      </w:r>
    </w:p>
    <w:p w:rsidR="000B321D" w:rsidRDefault="000B321D" w:rsidP="000B321D">
      <w:pPr>
        <w:pStyle w:val="ListParagraph"/>
        <w:numPr>
          <w:ilvl w:val="0"/>
          <w:numId w:val="1"/>
        </w:numPr>
      </w:pPr>
      <w:r>
        <w:t>Initials “RC”</w:t>
      </w:r>
    </w:p>
    <w:p w:rsidR="000B321D" w:rsidRDefault="000B321D" w:rsidP="000B321D"/>
    <w:p w:rsidR="000B321D" w:rsidRDefault="000B321D" w:rsidP="000B321D"/>
    <w:p w:rsidR="000B321D" w:rsidRPr="000B321D" w:rsidRDefault="000B321D" w:rsidP="000B321D">
      <w:pPr>
        <w:rPr>
          <w:b/>
          <w:u w:val="single"/>
        </w:rPr>
      </w:pPr>
      <w:r w:rsidRPr="000B321D">
        <w:rPr>
          <w:b/>
          <w:u w:val="single"/>
        </w:rPr>
        <w:t>Concept 2</w:t>
      </w:r>
    </w:p>
    <w:p w:rsidR="000B321D" w:rsidRDefault="000B321D" w:rsidP="000B321D">
      <w:pPr>
        <w:pStyle w:val="ListParagraph"/>
        <w:numPr>
          <w:ilvl w:val="0"/>
          <w:numId w:val="1"/>
        </w:numPr>
      </w:pPr>
      <w:r>
        <w:rPr>
          <w:noProof/>
          <w:lang w:eastAsia="en-AU"/>
        </w:rPr>
        <w:drawing>
          <wp:anchor distT="0" distB="0" distL="114300" distR="114300" simplePos="0" relativeHeight="251659264" behindDoc="0" locked="0" layoutInCell="1" allowOverlap="1" wp14:anchorId="0A5C690C" wp14:editId="1636B5EC">
            <wp:simplePos x="0" y="0"/>
            <wp:positionH relativeFrom="column">
              <wp:posOffset>0</wp:posOffset>
            </wp:positionH>
            <wp:positionV relativeFrom="paragraph">
              <wp:posOffset>1016</wp:posOffset>
            </wp:positionV>
            <wp:extent cx="1916247" cy="1843431"/>
            <wp:effectExtent l="0" t="0" r="8255" b="444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04" t="8609" r="8056" b="7933"/>
                    <a:stretch/>
                  </pic:blipFill>
                  <pic:spPr bwMode="auto">
                    <a:xfrm>
                      <a:off x="0" y="0"/>
                      <a:ext cx="1916247" cy="18434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t>connected/integrated</w:t>
      </w:r>
    </w:p>
    <w:p w:rsidR="000B321D" w:rsidRDefault="000B321D" w:rsidP="000B321D">
      <w:pPr>
        <w:pStyle w:val="ListParagraph"/>
        <w:numPr>
          <w:ilvl w:val="0"/>
          <w:numId w:val="1"/>
        </w:numPr>
      </w:pPr>
      <w:r>
        <w:t>Central framework</w:t>
      </w:r>
    </w:p>
    <w:p w:rsidR="000B321D" w:rsidRDefault="000B321D" w:rsidP="000B321D">
      <w:pPr>
        <w:pStyle w:val="ListParagraph"/>
        <w:numPr>
          <w:ilvl w:val="0"/>
          <w:numId w:val="1"/>
        </w:numPr>
      </w:pPr>
      <w:r>
        <w:t>Navigation/direction (compass)</w:t>
      </w:r>
    </w:p>
    <w:p w:rsidR="000B321D" w:rsidRDefault="000B321D" w:rsidP="000B321D">
      <w:pPr>
        <w:pStyle w:val="ListParagraph"/>
        <w:numPr>
          <w:ilvl w:val="0"/>
          <w:numId w:val="1"/>
        </w:numPr>
      </w:pPr>
      <w:r>
        <w:t>Getting from A to B</w:t>
      </w:r>
    </w:p>
    <w:p w:rsidR="000B321D" w:rsidRDefault="000B321D" w:rsidP="000B321D"/>
    <w:p w:rsidR="00234ECC" w:rsidRDefault="00234ECC" w:rsidP="000B321D"/>
    <w:p w:rsidR="00234ECC" w:rsidRDefault="00234ECC" w:rsidP="000B321D"/>
    <w:p w:rsidR="00234ECC" w:rsidRDefault="00234ECC" w:rsidP="000B321D"/>
    <w:p w:rsidR="00234ECC" w:rsidRDefault="00234ECC" w:rsidP="000B321D"/>
    <w:p w:rsidR="00234ECC" w:rsidRDefault="00234ECC" w:rsidP="00951C0F">
      <w:r>
        <w:rPr>
          <w:noProof/>
          <w:lang w:eastAsia="en-AU"/>
        </w:rPr>
        <w:drawing>
          <wp:anchor distT="0" distB="0" distL="114300" distR="114300" simplePos="0" relativeHeight="251660288" behindDoc="1" locked="0" layoutInCell="1" allowOverlap="1" wp14:anchorId="7816665D" wp14:editId="0E61E541">
            <wp:simplePos x="0" y="0"/>
            <wp:positionH relativeFrom="margin">
              <wp:align>left</wp:align>
            </wp:positionH>
            <wp:positionV relativeFrom="paragraph">
              <wp:posOffset>194081</wp:posOffset>
            </wp:positionV>
            <wp:extent cx="2646680" cy="684530"/>
            <wp:effectExtent l="0" t="0" r="1270" b="1270"/>
            <wp:wrapSquare wrapText="bothSides"/>
            <wp:docPr id="4" name="Picture 4" descr="Transport inf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ransport inf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6680" cy="68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51C0F">
        <w:t xml:space="preserve">This the logo of another company that we like.  It is simple, colourful and captures the concept of </w:t>
      </w:r>
      <w:r>
        <w:t>get</w:t>
      </w:r>
      <w:r w:rsidR="00951C0F">
        <w:t>ting passengers</w:t>
      </w:r>
      <w:r>
        <w:t xml:space="preserve"> from A to B</w:t>
      </w:r>
      <w:r w:rsidR="00951C0F">
        <w:t>.</w:t>
      </w:r>
    </w:p>
    <w:sectPr w:rsidR="00234ECC" w:rsidSect="00234ECC">
      <w:pgSz w:w="11906" w:h="16838"/>
      <w:pgMar w:top="1440" w:right="1440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0C7C4E"/>
    <w:multiLevelType w:val="hybridMultilevel"/>
    <w:tmpl w:val="E3749710"/>
    <w:lvl w:ilvl="0" w:tplc="29261BE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321D"/>
    <w:rsid w:val="0000010E"/>
    <w:rsid w:val="0000133E"/>
    <w:rsid w:val="00007C05"/>
    <w:rsid w:val="00014A6E"/>
    <w:rsid w:val="0002337E"/>
    <w:rsid w:val="000239AA"/>
    <w:rsid w:val="00023FD1"/>
    <w:rsid w:val="00030BCF"/>
    <w:rsid w:val="00036E77"/>
    <w:rsid w:val="0007255F"/>
    <w:rsid w:val="00086F09"/>
    <w:rsid w:val="0009319D"/>
    <w:rsid w:val="000B321D"/>
    <w:rsid w:val="000B44D9"/>
    <w:rsid w:val="000B69E7"/>
    <w:rsid w:val="000B79C9"/>
    <w:rsid w:val="000C1987"/>
    <w:rsid w:val="000C56FC"/>
    <w:rsid w:val="000D18A7"/>
    <w:rsid w:val="000D3731"/>
    <w:rsid w:val="000D439C"/>
    <w:rsid w:val="000D7C93"/>
    <w:rsid w:val="000F1C3F"/>
    <w:rsid w:val="000F3E8A"/>
    <w:rsid w:val="000F6CA3"/>
    <w:rsid w:val="00102D5F"/>
    <w:rsid w:val="001241B5"/>
    <w:rsid w:val="00124518"/>
    <w:rsid w:val="00127C3F"/>
    <w:rsid w:val="001306A2"/>
    <w:rsid w:val="001360BD"/>
    <w:rsid w:val="00152514"/>
    <w:rsid w:val="001534D9"/>
    <w:rsid w:val="00161B25"/>
    <w:rsid w:val="00162E32"/>
    <w:rsid w:val="00170BCC"/>
    <w:rsid w:val="00176CE0"/>
    <w:rsid w:val="00186B15"/>
    <w:rsid w:val="001924FD"/>
    <w:rsid w:val="001A0D42"/>
    <w:rsid w:val="001A401B"/>
    <w:rsid w:val="001D3B93"/>
    <w:rsid w:val="001D5BAF"/>
    <w:rsid w:val="001E0370"/>
    <w:rsid w:val="001F0BCF"/>
    <w:rsid w:val="001F2566"/>
    <w:rsid w:val="00205310"/>
    <w:rsid w:val="00207564"/>
    <w:rsid w:val="002113E1"/>
    <w:rsid w:val="00224265"/>
    <w:rsid w:val="00234CAB"/>
    <w:rsid w:val="00234ECC"/>
    <w:rsid w:val="002365BA"/>
    <w:rsid w:val="00270637"/>
    <w:rsid w:val="00280825"/>
    <w:rsid w:val="00282358"/>
    <w:rsid w:val="00293F68"/>
    <w:rsid w:val="002A005B"/>
    <w:rsid w:val="002A18FC"/>
    <w:rsid w:val="002B1635"/>
    <w:rsid w:val="002C0906"/>
    <w:rsid w:val="002C2BA9"/>
    <w:rsid w:val="002C593B"/>
    <w:rsid w:val="002C71DA"/>
    <w:rsid w:val="002F10C8"/>
    <w:rsid w:val="003028EA"/>
    <w:rsid w:val="00302DB4"/>
    <w:rsid w:val="003151DA"/>
    <w:rsid w:val="00327B54"/>
    <w:rsid w:val="003600F8"/>
    <w:rsid w:val="00364FC6"/>
    <w:rsid w:val="003704EC"/>
    <w:rsid w:val="00370AA4"/>
    <w:rsid w:val="00380C31"/>
    <w:rsid w:val="00386A54"/>
    <w:rsid w:val="003B4FE2"/>
    <w:rsid w:val="003E4E63"/>
    <w:rsid w:val="003F6698"/>
    <w:rsid w:val="00402E1C"/>
    <w:rsid w:val="00403CEF"/>
    <w:rsid w:val="004160C9"/>
    <w:rsid w:val="00416602"/>
    <w:rsid w:val="0042088C"/>
    <w:rsid w:val="00421B5D"/>
    <w:rsid w:val="00433A6E"/>
    <w:rsid w:val="004462F9"/>
    <w:rsid w:val="00450FC2"/>
    <w:rsid w:val="00462A6C"/>
    <w:rsid w:val="0048354D"/>
    <w:rsid w:val="00485112"/>
    <w:rsid w:val="004A31BD"/>
    <w:rsid w:val="004B0937"/>
    <w:rsid w:val="004C15F7"/>
    <w:rsid w:val="004D39C9"/>
    <w:rsid w:val="004E52BA"/>
    <w:rsid w:val="004F0AD6"/>
    <w:rsid w:val="004F230D"/>
    <w:rsid w:val="005024F5"/>
    <w:rsid w:val="00521DC0"/>
    <w:rsid w:val="00533D25"/>
    <w:rsid w:val="00535F27"/>
    <w:rsid w:val="00540669"/>
    <w:rsid w:val="00547365"/>
    <w:rsid w:val="00560179"/>
    <w:rsid w:val="005725AB"/>
    <w:rsid w:val="005817CB"/>
    <w:rsid w:val="0058448F"/>
    <w:rsid w:val="005872FA"/>
    <w:rsid w:val="00596661"/>
    <w:rsid w:val="0059789C"/>
    <w:rsid w:val="005A0DD2"/>
    <w:rsid w:val="005B68A7"/>
    <w:rsid w:val="005C3ED0"/>
    <w:rsid w:val="005D7CE5"/>
    <w:rsid w:val="005F281A"/>
    <w:rsid w:val="005F6566"/>
    <w:rsid w:val="0060045D"/>
    <w:rsid w:val="006036A8"/>
    <w:rsid w:val="00605CDA"/>
    <w:rsid w:val="0061380A"/>
    <w:rsid w:val="00617ACE"/>
    <w:rsid w:val="00630431"/>
    <w:rsid w:val="00633F50"/>
    <w:rsid w:val="006366CE"/>
    <w:rsid w:val="006565C1"/>
    <w:rsid w:val="00657B5C"/>
    <w:rsid w:val="0067288C"/>
    <w:rsid w:val="0067429D"/>
    <w:rsid w:val="00680405"/>
    <w:rsid w:val="00691F80"/>
    <w:rsid w:val="006A3489"/>
    <w:rsid w:val="006A7B03"/>
    <w:rsid w:val="006A7B07"/>
    <w:rsid w:val="006B4299"/>
    <w:rsid w:val="006B610F"/>
    <w:rsid w:val="006B7536"/>
    <w:rsid w:val="006E056B"/>
    <w:rsid w:val="007025C9"/>
    <w:rsid w:val="007156C8"/>
    <w:rsid w:val="00716406"/>
    <w:rsid w:val="0072006D"/>
    <w:rsid w:val="00723AB4"/>
    <w:rsid w:val="00735D48"/>
    <w:rsid w:val="0075464D"/>
    <w:rsid w:val="00754CCC"/>
    <w:rsid w:val="0076152E"/>
    <w:rsid w:val="00783C60"/>
    <w:rsid w:val="00794F19"/>
    <w:rsid w:val="00795DA2"/>
    <w:rsid w:val="00795FC6"/>
    <w:rsid w:val="007B33AA"/>
    <w:rsid w:val="007B6F78"/>
    <w:rsid w:val="007C139A"/>
    <w:rsid w:val="007C1463"/>
    <w:rsid w:val="007C22D7"/>
    <w:rsid w:val="007C5C8B"/>
    <w:rsid w:val="007C7EE2"/>
    <w:rsid w:val="007E1599"/>
    <w:rsid w:val="00810C2F"/>
    <w:rsid w:val="00813EB3"/>
    <w:rsid w:val="008259D1"/>
    <w:rsid w:val="00827886"/>
    <w:rsid w:val="00830E66"/>
    <w:rsid w:val="0083225D"/>
    <w:rsid w:val="0083579E"/>
    <w:rsid w:val="00861244"/>
    <w:rsid w:val="00863DB7"/>
    <w:rsid w:val="00874C72"/>
    <w:rsid w:val="00874DDF"/>
    <w:rsid w:val="0089629C"/>
    <w:rsid w:val="008A5591"/>
    <w:rsid w:val="008C6ED0"/>
    <w:rsid w:val="008E07BF"/>
    <w:rsid w:val="008E099C"/>
    <w:rsid w:val="008E3578"/>
    <w:rsid w:val="008E6867"/>
    <w:rsid w:val="008F43B1"/>
    <w:rsid w:val="00905F7C"/>
    <w:rsid w:val="0091038E"/>
    <w:rsid w:val="00916AA1"/>
    <w:rsid w:val="0093074B"/>
    <w:rsid w:val="009340F9"/>
    <w:rsid w:val="009362B4"/>
    <w:rsid w:val="009413D7"/>
    <w:rsid w:val="00944D11"/>
    <w:rsid w:val="00951C0F"/>
    <w:rsid w:val="009544A3"/>
    <w:rsid w:val="00985B9B"/>
    <w:rsid w:val="009A6023"/>
    <w:rsid w:val="009A605F"/>
    <w:rsid w:val="009B3529"/>
    <w:rsid w:val="009B485A"/>
    <w:rsid w:val="009B57E1"/>
    <w:rsid w:val="009C48A1"/>
    <w:rsid w:val="009E0FFB"/>
    <w:rsid w:val="009F7B24"/>
    <w:rsid w:val="00A121D2"/>
    <w:rsid w:val="00A15E55"/>
    <w:rsid w:val="00A15F08"/>
    <w:rsid w:val="00A1638B"/>
    <w:rsid w:val="00A17ACE"/>
    <w:rsid w:val="00A424B4"/>
    <w:rsid w:val="00A449BE"/>
    <w:rsid w:val="00A5289C"/>
    <w:rsid w:val="00A56775"/>
    <w:rsid w:val="00A63179"/>
    <w:rsid w:val="00A63CFA"/>
    <w:rsid w:val="00A64DF4"/>
    <w:rsid w:val="00A730EA"/>
    <w:rsid w:val="00A75CBD"/>
    <w:rsid w:val="00A90666"/>
    <w:rsid w:val="00AB14F9"/>
    <w:rsid w:val="00AC18FA"/>
    <w:rsid w:val="00AD142A"/>
    <w:rsid w:val="00AD50C9"/>
    <w:rsid w:val="00AE2D09"/>
    <w:rsid w:val="00AE679E"/>
    <w:rsid w:val="00B04268"/>
    <w:rsid w:val="00B3446A"/>
    <w:rsid w:val="00B402C3"/>
    <w:rsid w:val="00B5535B"/>
    <w:rsid w:val="00B64052"/>
    <w:rsid w:val="00B73687"/>
    <w:rsid w:val="00B77A8A"/>
    <w:rsid w:val="00B97882"/>
    <w:rsid w:val="00BA5246"/>
    <w:rsid w:val="00BB562D"/>
    <w:rsid w:val="00BC4D44"/>
    <w:rsid w:val="00BD7621"/>
    <w:rsid w:val="00BE17F1"/>
    <w:rsid w:val="00C16707"/>
    <w:rsid w:val="00C17A8B"/>
    <w:rsid w:val="00C318D2"/>
    <w:rsid w:val="00C44130"/>
    <w:rsid w:val="00C55B4C"/>
    <w:rsid w:val="00C7068D"/>
    <w:rsid w:val="00C7663C"/>
    <w:rsid w:val="00C86427"/>
    <w:rsid w:val="00CC655E"/>
    <w:rsid w:val="00CE1BE9"/>
    <w:rsid w:val="00CE35EC"/>
    <w:rsid w:val="00CF0EBC"/>
    <w:rsid w:val="00CF26F5"/>
    <w:rsid w:val="00CF6AE0"/>
    <w:rsid w:val="00D03186"/>
    <w:rsid w:val="00D048AB"/>
    <w:rsid w:val="00D179FF"/>
    <w:rsid w:val="00D21702"/>
    <w:rsid w:val="00D46938"/>
    <w:rsid w:val="00D469A2"/>
    <w:rsid w:val="00D529F6"/>
    <w:rsid w:val="00D56210"/>
    <w:rsid w:val="00D57134"/>
    <w:rsid w:val="00D716E7"/>
    <w:rsid w:val="00D74154"/>
    <w:rsid w:val="00D801AA"/>
    <w:rsid w:val="00D94D6F"/>
    <w:rsid w:val="00D94F51"/>
    <w:rsid w:val="00DB797E"/>
    <w:rsid w:val="00DC3742"/>
    <w:rsid w:val="00DD00A2"/>
    <w:rsid w:val="00DD04BF"/>
    <w:rsid w:val="00DD3357"/>
    <w:rsid w:val="00DE054E"/>
    <w:rsid w:val="00DE1740"/>
    <w:rsid w:val="00E07B49"/>
    <w:rsid w:val="00E245EA"/>
    <w:rsid w:val="00E3730B"/>
    <w:rsid w:val="00E3795D"/>
    <w:rsid w:val="00E53994"/>
    <w:rsid w:val="00E54CF8"/>
    <w:rsid w:val="00E92133"/>
    <w:rsid w:val="00E97B57"/>
    <w:rsid w:val="00EC0130"/>
    <w:rsid w:val="00EC6D2C"/>
    <w:rsid w:val="00ED1AD3"/>
    <w:rsid w:val="00ED72D8"/>
    <w:rsid w:val="00EE2289"/>
    <w:rsid w:val="00EE301D"/>
    <w:rsid w:val="00EE5E32"/>
    <w:rsid w:val="00EF1446"/>
    <w:rsid w:val="00EF1C04"/>
    <w:rsid w:val="00EF1D49"/>
    <w:rsid w:val="00EF4A69"/>
    <w:rsid w:val="00F07290"/>
    <w:rsid w:val="00F27F13"/>
    <w:rsid w:val="00F42A81"/>
    <w:rsid w:val="00F7750C"/>
    <w:rsid w:val="00F82386"/>
    <w:rsid w:val="00F829AB"/>
    <w:rsid w:val="00F8521E"/>
    <w:rsid w:val="00FA01E2"/>
    <w:rsid w:val="00FA4E34"/>
    <w:rsid w:val="00FB2654"/>
    <w:rsid w:val="00FC2383"/>
    <w:rsid w:val="00FC45A6"/>
    <w:rsid w:val="00FC5B7A"/>
    <w:rsid w:val="00FC72DF"/>
    <w:rsid w:val="00FD1BE6"/>
    <w:rsid w:val="00FE47D7"/>
    <w:rsid w:val="00FE7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6A2AEB-2708-4C21-B4D5-D07D01D18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4-Accent1">
    <w:name w:val="Grid Table 4 Accent 1"/>
    <w:basedOn w:val="TableNormal"/>
    <w:uiPriority w:val="49"/>
    <w:rsid w:val="0002337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 w:val="0"/>
        <w:bCs/>
      </w:rPr>
      <w:tblPr/>
      <w:tcPr>
        <w:tcBorders>
          <w:top w:val="single" w:sz="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 w:val="0"/>
        <w:bCs/>
      </w:rPr>
    </w:tblStylePr>
    <w:tblStylePr w:type="band1Vert">
      <w:tblPr/>
      <w:tcPr>
        <w:shd w:val="clear" w:color="auto" w:fill="FFFFFF" w:themeFill="background1"/>
      </w:tcPr>
    </w:tblStylePr>
    <w:tblStylePr w:type="band1Horz">
      <w:tblPr/>
      <w:tcPr>
        <w:shd w:val="clear" w:color="auto" w:fill="FFFFFF" w:themeFill="background1"/>
      </w:tcPr>
    </w:tblStylePr>
  </w:style>
  <w:style w:type="paragraph" w:styleId="ListParagraph">
    <w:name w:val="List Paragraph"/>
    <w:basedOn w:val="Normal"/>
    <w:uiPriority w:val="34"/>
    <w:qFormat/>
    <w:rsid w:val="000B32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Giles</dc:creator>
  <cp:keywords/>
  <dc:description/>
  <cp:lastModifiedBy>Darrell Campbell</cp:lastModifiedBy>
  <cp:revision>2</cp:revision>
  <dcterms:created xsi:type="dcterms:W3CDTF">2014-07-29T12:58:00Z</dcterms:created>
  <dcterms:modified xsi:type="dcterms:W3CDTF">2014-07-29T12:58:00Z</dcterms:modified>
</cp:coreProperties>
</file>