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4427" w:rsidRPr="00A1629D" w:rsidRDefault="0056235D" w:rsidP="00A1629D">
      <w:pPr>
        <w:pStyle w:val="Title"/>
        <w:jc w:val="center"/>
        <w:rPr>
          <w:b/>
        </w:rPr>
      </w:pPr>
      <w:r>
        <w:rPr>
          <w:b/>
        </w:rPr>
        <w:t>Webs</w:t>
      </w:r>
      <w:r w:rsidR="00A1629D" w:rsidRPr="00A1629D">
        <w:rPr>
          <w:b/>
        </w:rPr>
        <w:t xml:space="preserve">ite </w:t>
      </w:r>
      <w:r>
        <w:rPr>
          <w:b/>
        </w:rPr>
        <w:t>Mock-up</w:t>
      </w:r>
      <w:r w:rsidR="009E210C">
        <w:rPr>
          <w:b/>
        </w:rPr>
        <w:t xml:space="preserve"> Brief</w:t>
      </w:r>
    </w:p>
    <w:p w:rsidR="00B75553" w:rsidRDefault="00B75553" w:rsidP="00B12A0F">
      <w:pPr>
        <w:pStyle w:val="Heading1"/>
        <w:numPr>
          <w:ilvl w:val="0"/>
          <w:numId w:val="2"/>
        </w:numPr>
      </w:pPr>
      <w:r>
        <w:t>Web Site</w:t>
      </w:r>
    </w:p>
    <w:p w:rsidR="00B75553" w:rsidRDefault="00EC1B3A" w:rsidP="00B75553">
      <w:pPr>
        <w:ind w:left="360"/>
      </w:pPr>
      <w:r>
        <w:t>Our</w:t>
      </w:r>
      <w:r w:rsidR="00B75553">
        <w:t xml:space="preserve"> website is currently active but need a revamp. The </w:t>
      </w:r>
      <w:r w:rsidR="009E210C">
        <w:t>web</w:t>
      </w:r>
      <w:r w:rsidR="00B75553">
        <w:t xml:space="preserve">site address is </w:t>
      </w:r>
      <w:hyperlink r:id="rId7" w:history="1">
        <w:r w:rsidR="009E210C" w:rsidRPr="00E56FBF">
          <w:rPr>
            <w:rStyle w:val="Hyperlink"/>
          </w:rPr>
          <w:t>www.101BusinessInsights.info</w:t>
        </w:r>
      </w:hyperlink>
      <w:r>
        <w:t>. The best way to get a good feel of what we do is to register as a member (free) and experience first-hand some of the functionality.</w:t>
      </w:r>
    </w:p>
    <w:p w:rsidR="00B12A0F" w:rsidRDefault="00B12A0F" w:rsidP="00B12A0F">
      <w:pPr>
        <w:pStyle w:val="Heading1"/>
        <w:numPr>
          <w:ilvl w:val="0"/>
          <w:numId w:val="2"/>
        </w:numPr>
      </w:pPr>
      <w:r>
        <w:t>Visual Language and Style</w:t>
      </w:r>
    </w:p>
    <w:p w:rsidR="00EC1B3A" w:rsidRDefault="00B12A0F" w:rsidP="00B12A0F">
      <w:pPr>
        <w:ind w:left="360"/>
      </w:pPr>
      <w:r>
        <w:t xml:space="preserve">The </w:t>
      </w:r>
      <w:r w:rsidR="00EC1B3A" w:rsidRPr="00EC1B3A">
        <w:rPr>
          <w:b/>
        </w:rPr>
        <w:t>V</w:t>
      </w:r>
      <w:r w:rsidRPr="00EC1B3A">
        <w:rPr>
          <w:b/>
        </w:rPr>
        <w:t>isual Language</w:t>
      </w:r>
      <w:r>
        <w:t xml:space="preserve"> </w:t>
      </w:r>
      <w:r w:rsidR="00B75553">
        <w:t xml:space="preserve">and </w:t>
      </w:r>
      <w:r w:rsidR="00EC1B3A" w:rsidRPr="00EC1B3A">
        <w:rPr>
          <w:b/>
        </w:rPr>
        <w:t>S</w:t>
      </w:r>
      <w:r w:rsidR="00B75553" w:rsidRPr="00EC1B3A">
        <w:rPr>
          <w:b/>
        </w:rPr>
        <w:t>tyle</w:t>
      </w:r>
      <w:r w:rsidR="00B75553">
        <w:t xml:space="preserve"> for 101 Business Insights is as follows:</w:t>
      </w:r>
      <w:r>
        <w:t xml:space="preserve"> </w:t>
      </w:r>
      <w:r w:rsidR="009E210C">
        <w:t xml:space="preserve">White background, Black and </w:t>
      </w:r>
      <w:r w:rsidR="00EC1B3A">
        <w:t>O</w:t>
      </w:r>
      <w:r w:rsidR="009E210C">
        <w:t>range as theme colours with vibrant coloured cogs representing the 21 business disciplines.</w:t>
      </w:r>
      <w:r w:rsidR="00EC1B3A">
        <w:t xml:space="preserve"> Herewith our primary identity, typeface, Logo colour pallet and Illustration style.</w:t>
      </w:r>
    </w:p>
    <w:p w:rsidR="00B12A0F" w:rsidRDefault="00B12A0F" w:rsidP="00B12A0F">
      <w:pPr>
        <w:ind w:left="360"/>
      </w:pPr>
      <w:r>
        <w:rPr>
          <w:noProof/>
          <w:lang w:eastAsia="en-GB"/>
        </w:rPr>
        <w:drawing>
          <wp:inline distT="0" distB="0" distL="0" distR="0" wp14:anchorId="7BDEC252" wp14:editId="2BD1AE0A">
            <wp:extent cx="5621851" cy="3652520"/>
            <wp:effectExtent l="0" t="0" r="0" b="508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782" cy="3659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2A0F" w:rsidRDefault="00B12A0F" w:rsidP="00A1629D">
      <w:pPr>
        <w:pStyle w:val="Heading1"/>
        <w:numPr>
          <w:ilvl w:val="0"/>
          <w:numId w:val="2"/>
        </w:numPr>
      </w:pPr>
      <w:r>
        <w:t xml:space="preserve">101 Business Insights Logo </w:t>
      </w:r>
    </w:p>
    <w:p w:rsidR="00B12A0F" w:rsidRDefault="00B12A0F" w:rsidP="00B12A0F">
      <w:pPr>
        <w:ind w:left="360"/>
      </w:pPr>
      <w:r>
        <w:t xml:space="preserve">The 101 Business Insights Logo must be incorporated into the site. The logo </w:t>
      </w:r>
      <w:r w:rsidR="00EC1B3A">
        <w:t>comprises both the 101 as well as the slogon,</w:t>
      </w:r>
      <w:r>
        <w:t xml:space="preserve"> as follows:</w:t>
      </w:r>
    </w:p>
    <w:p w:rsidR="00B12A0F" w:rsidRPr="00B12A0F" w:rsidRDefault="00B12A0F" w:rsidP="00B12A0F">
      <w:pPr>
        <w:ind w:left="360"/>
      </w:pPr>
      <w:r>
        <w:rPr>
          <w:noProof/>
          <w:lang w:eastAsia="en-GB"/>
        </w:rPr>
        <w:drawing>
          <wp:inline distT="0" distB="0" distL="0" distR="0">
            <wp:extent cx="4017645" cy="1117694"/>
            <wp:effectExtent l="0" t="0" r="1905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101_Logo_2col_CMYK_Descriptor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1399" cy="112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1B3A" w:rsidRDefault="00EC1B3A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br w:type="page"/>
      </w:r>
    </w:p>
    <w:p w:rsidR="00B75553" w:rsidRDefault="009E210C" w:rsidP="00B12A0F">
      <w:pPr>
        <w:pStyle w:val="Heading1"/>
        <w:numPr>
          <w:ilvl w:val="0"/>
          <w:numId w:val="2"/>
        </w:numPr>
      </w:pPr>
      <w:r>
        <w:lastRenderedPageBreak/>
        <w:t xml:space="preserve">21 </w:t>
      </w:r>
      <w:r w:rsidR="00B75553">
        <w:t>Business Disciplines</w:t>
      </w:r>
    </w:p>
    <w:p w:rsidR="00B75553" w:rsidRPr="00B75553" w:rsidRDefault="00B75553" w:rsidP="00B75553">
      <w:pPr>
        <w:ind w:left="360"/>
      </w:pPr>
      <w:r>
        <w:t xml:space="preserve">101 Business Insights provides a synthesis of insights across </w:t>
      </w:r>
      <w:r w:rsidR="009E210C">
        <w:t xml:space="preserve">21 </w:t>
      </w:r>
      <w:r>
        <w:t xml:space="preserve">Business Disciplines. </w:t>
      </w:r>
      <w:r w:rsidR="009E210C">
        <w:t>E</w:t>
      </w:r>
      <w:r>
        <w:t xml:space="preserve">ach </w:t>
      </w:r>
      <w:r w:rsidR="009E210C">
        <w:t xml:space="preserve">Business Discipline is </w:t>
      </w:r>
      <w:r>
        <w:t>represented by a unique cog and colour, see below.</w:t>
      </w:r>
    </w:p>
    <w:p w:rsidR="00B75553" w:rsidRPr="00B75553" w:rsidRDefault="00B75553" w:rsidP="009E210C">
      <w:pPr>
        <w:ind w:left="360"/>
      </w:pPr>
      <w:r>
        <w:rPr>
          <w:noProof/>
          <w:lang w:eastAsia="en-GB"/>
        </w:rPr>
        <w:drawing>
          <wp:inline distT="0" distB="0" distL="0" distR="0">
            <wp:extent cx="5278120" cy="68986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689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1B3A" w:rsidRDefault="00EC1B3A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br w:type="page"/>
      </w:r>
    </w:p>
    <w:p w:rsidR="00B75553" w:rsidRDefault="00B75553" w:rsidP="00B75553">
      <w:pPr>
        <w:pStyle w:val="Heading1"/>
        <w:numPr>
          <w:ilvl w:val="0"/>
          <w:numId w:val="2"/>
        </w:numPr>
      </w:pPr>
      <w:r>
        <w:lastRenderedPageBreak/>
        <w:t xml:space="preserve">The Interaction between the </w:t>
      </w:r>
      <w:r w:rsidR="009E210C">
        <w:t xml:space="preserve">21 </w:t>
      </w:r>
      <w:r>
        <w:t>Business Disciplines</w:t>
      </w:r>
    </w:p>
    <w:p w:rsidR="00B75553" w:rsidRPr="00B75553" w:rsidRDefault="00B75553" w:rsidP="00B75553">
      <w:pPr>
        <w:ind w:left="360"/>
      </w:pPr>
      <w:r>
        <w:t xml:space="preserve">A core element of what we do is </w:t>
      </w:r>
      <w:r w:rsidR="009E210C">
        <w:t xml:space="preserve">link </w:t>
      </w:r>
      <w:r w:rsidR="00EC1B3A">
        <w:t xml:space="preserve">business </w:t>
      </w:r>
      <w:r w:rsidR="009E210C">
        <w:t xml:space="preserve">solutions together across </w:t>
      </w:r>
      <w:r w:rsidR="00EC1B3A">
        <w:t>multiple business dis</w:t>
      </w:r>
      <w:r w:rsidR="009E210C">
        <w:t>ciplines, this is symbolized by the interlocking of the cogs, see image below.</w:t>
      </w:r>
    </w:p>
    <w:p w:rsidR="00B75553" w:rsidRPr="00B75553" w:rsidRDefault="00B75553" w:rsidP="009E210C">
      <w:pPr>
        <w:ind w:left="360"/>
      </w:pPr>
      <w:r>
        <w:rPr>
          <w:noProof/>
          <w:lang w:eastAsia="en-GB"/>
        </w:rPr>
        <w:drawing>
          <wp:inline distT="0" distB="0" distL="0" distR="0">
            <wp:extent cx="4976503" cy="2520000"/>
            <wp:effectExtent l="171450" t="190500" r="186055" b="1854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6503" cy="25200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9E210C" w:rsidRDefault="009E210C" w:rsidP="00B12A0F">
      <w:pPr>
        <w:pStyle w:val="Heading1"/>
        <w:numPr>
          <w:ilvl w:val="0"/>
          <w:numId w:val="2"/>
        </w:numPr>
      </w:pPr>
      <w:r>
        <w:t>Business Discipline Banners</w:t>
      </w:r>
    </w:p>
    <w:p w:rsidR="009E210C" w:rsidRDefault="009E210C" w:rsidP="009E210C">
      <w:pPr>
        <w:ind w:left="360"/>
      </w:pPr>
      <w:r>
        <w:t>Each Business discipline has its own unique rendering of the cogs together with its name. Here are a few examples.</w:t>
      </w:r>
    </w:p>
    <w:tbl>
      <w:tblPr>
        <w:tblStyle w:val="TableGrid"/>
        <w:tblW w:w="0" w:type="auto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7"/>
        <w:gridCol w:w="3685"/>
      </w:tblGrid>
      <w:tr w:rsidR="009E210C" w:rsidTr="00406C58">
        <w:tc>
          <w:tcPr>
            <w:tcW w:w="3827" w:type="dxa"/>
          </w:tcPr>
          <w:p w:rsidR="009E210C" w:rsidRDefault="009E210C" w:rsidP="009E210C">
            <w:r w:rsidRPr="009E210C">
              <w:rPr>
                <w:noProof/>
                <w:lang w:eastAsia="en-GB"/>
              </w:rPr>
              <w:drawing>
                <wp:inline distT="0" distB="0" distL="0" distR="0" wp14:anchorId="27436A5B" wp14:editId="6053E5DF">
                  <wp:extent cx="2183044" cy="1080000"/>
                  <wp:effectExtent l="0" t="0" r="8255" b="6350"/>
                  <wp:docPr id="15" name="Picture 15" descr="C:\Users\iAndre\Google Drive\Web Design\Channel Images 480x\Business Advisor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iAndre\Google Drive\Web Design\Channel Images 480x\Business Advisor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3044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6C58" w:rsidRDefault="00406C58" w:rsidP="009E210C"/>
        </w:tc>
        <w:tc>
          <w:tcPr>
            <w:tcW w:w="3685" w:type="dxa"/>
          </w:tcPr>
          <w:p w:rsidR="009E210C" w:rsidRDefault="009E210C" w:rsidP="009E210C">
            <w:r w:rsidRPr="009E210C">
              <w:rPr>
                <w:noProof/>
                <w:lang w:eastAsia="en-GB"/>
              </w:rPr>
              <w:drawing>
                <wp:inline distT="0" distB="0" distL="0" distR="0" wp14:anchorId="590389E0" wp14:editId="77CD3A67">
                  <wp:extent cx="2183044" cy="1080000"/>
                  <wp:effectExtent l="0" t="0" r="8255" b="6350"/>
                  <wp:docPr id="17" name="Picture 17" descr="C:\Users\iAndre\Google Drive\Web Design\Channel Images 480x\Creating Levera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iAndre\Google Drive\Web Design\Channel Images 480x\Creating Levera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3044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210C" w:rsidTr="00406C58">
        <w:tc>
          <w:tcPr>
            <w:tcW w:w="3827" w:type="dxa"/>
          </w:tcPr>
          <w:p w:rsidR="009E210C" w:rsidRDefault="009E210C" w:rsidP="009E210C">
            <w:r w:rsidRPr="009E210C">
              <w:rPr>
                <w:noProof/>
                <w:lang w:eastAsia="en-GB"/>
              </w:rPr>
              <w:drawing>
                <wp:inline distT="0" distB="0" distL="0" distR="0" wp14:anchorId="34545F33" wp14:editId="23D4F9E0">
                  <wp:extent cx="2183045" cy="1080000"/>
                  <wp:effectExtent l="0" t="0" r="8255" b="6350"/>
                  <wp:docPr id="16" name="Picture 16" descr="C:\Users\iAndre\Google Drive\Web Design\Channel Images 480x\Change Managemen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iAndre\Google Drive\Web Design\Channel Images 480x\Change Managemen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3045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5" w:type="dxa"/>
          </w:tcPr>
          <w:p w:rsidR="009E210C" w:rsidRDefault="009E210C" w:rsidP="009E210C">
            <w:r w:rsidRPr="009E210C">
              <w:rPr>
                <w:rStyle w:val="Normal"/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en-GB"/>
              </w:rPr>
              <w:drawing>
                <wp:inline distT="0" distB="0" distL="0" distR="0" wp14:anchorId="3E04CBF0" wp14:editId="5910799F">
                  <wp:extent cx="2183044" cy="1080000"/>
                  <wp:effectExtent l="0" t="0" r="8255" b="6350"/>
                  <wp:docPr id="18" name="Picture 18" descr="C:\Users\iAndre\Google Drive\Web Design\Channel Images 480x\Sa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iAndre\Google Drive\Web Design\Channel Images 480x\Sa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3044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E210C" w:rsidRPr="009E210C" w:rsidRDefault="009E210C" w:rsidP="009E210C">
      <w:pPr>
        <w:ind w:left="360"/>
      </w:pPr>
      <w:r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                       </w:t>
      </w:r>
      <w:r w:rsidRPr="009E210C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</w:p>
    <w:p w:rsidR="006663B9" w:rsidRDefault="006663B9" w:rsidP="00B12A0F">
      <w:pPr>
        <w:pStyle w:val="Heading1"/>
        <w:numPr>
          <w:ilvl w:val="0"/>
          <w:numId w:val="2"/>
        </w:numPr>
      </w:pPr>
      <w:r>
        <w:t>Target Audience</w:t>
      </w:r>
    </w:p>
    <w:p w:rsidR="006663B9" w:rsidRPr="006663B9" w:rsidRDefault="006663B9" w:rsidP="006663B9">
      <w:pPr>
        <w:ind w:left="360"/>
      </w:pPr>
      <w:r>
        <w:t xml:space="preserve">Our </w:t>
      </w:r>
      <w:r w:rsidRPr="006663B9">
        <w:rPr>
          <w:b/>
        </w:rPr>
        <w:t>Target audience</w:t>
      </w:r>
      <w:r>
        <w:t xml:space="preserve"> include:</w:t>
      </w:r>
    </w:p>
    <w:p w:rsidR="006663B9" w:rsidRDefault="006663B9" w:rsidP="006663B9">
      <w:pPr>
        <w:pStyle w:val="ListParagraph"/>
        <w:numPr>
          <w:ilvl w:val="0"/>
          <w:numId w:val="15"/>
        </w:numPr>
      </w:pPr>
      <w:r>
        <w:t xml:space="preserve">Graduates  </w:t>
      </w:r>
    </w:p>
    <w:p w:rsidR="006663B9" w:rsidRDefault="006663B9" w:rsidP="0048657D">
      <w:pPr>
        <w:pStyle w:val="ListParagraph"/>
        <w:numPr>
          <w:ilvl w:val="0"/>
          <w:numId w:val="15"/>
        </w:numPr>
      </w:pPr>
      <w:r>
        <w:t>MBAs</w:t>
      </w:r>
    </w:p>
    <w:p w:rsidR="006663B9" w:rsidRDefault="006663B9" w:rsidP="006663B9">
      <w:pPr>
        <w:pStyle w:val="ListParagraph"/>
        <w:numPr>
          <w:ilvl w:val="0"/>
          <w:numId w:val="15"/>
        </w:numPr>
      </w:pPr>
      <w:r>
        <w:t>Solution Providers</w:t>
      </w:r>
      <w:r w:rsidR="00EC1B3A">
        <w:t>, e.g. software companies, web developers, consultants etc…</w:t>
      </w:r>
    </w:p>
    <w:p w:rsidR="006663B9" w:rsidRDefault="006663B9" w:rsidP="006663B9">
      <w:pPr>
        <w:pStyle w:val="ListParagraph"/>
        <w:numPr>
          <w:ilvl w:val="0"/>
          <w:numId w:val="15"/>
        </w:numPr>
      </w:pPr>
      <w:r>
        <w:t>Authors</w:t>
      </w:r>
      <w:r w:rsidR="00EC1B3A">
        <w:t xml:space="preserve"> of business books</w:t>
      </w:r>
    </w:p>
    <w:p w:rsidR="006663B9" w:rsidRDefault="006663B9" w:rsidP="006663B9">
      <w:pPr>
        <w:pStyle w:val="ListParagraph"/>
        <w:numPr>
          <w:ilvl w:val="0"/>
          <w:numId w:val="15"/>
        </w:numPr>
      </w:pPr>
      <w:r>
        <w:t>Job seekers</w:t>
      </w:r>
    </w:p>
    <w:p w:rsidR="006663B9" w:rsidRDefault="006663B9" w:rsidP="006663B9">
      <w:pPr>
        <w:pStyle w:val="ListParagraph"/>
        <w:numPr>
          <w:ilvl w:val="0"/>
          <w:numId w:val="15"/>
        </w:numPr>
      </w:pPr>
      <w:r>
        <w:t>Entrepreneurs</w:t>
      </w:r>
    </w:p>
    <w:p w:rsidR="006663B9" w:rsidRDefault="006663B9" w:rsidP="006663B9">
      <w:pPr>
        <w:pStyle w:val="ListParagraph"/>
        <w:numPr>
          <w:ilvl w:val="0"/>
          <w:numId w:val="15"/>
        </w:numPr>
      </w:pPr>
      <w:r>
        <w:t>Managers</w:t>
      </w:r>
    </w:p>
    <w:p w:rsidR="006663B9" w:rsidRDefault="006663B9" w:rsidP="006663B9">
      <w:pPr>
        <w:pStyle w:val="ListParagraph"/>
        <w:numPr>
          <w:ilvl w:val="0"/>
          <w:numId w:val="15"/>
        </w:numPr>
      </w:pPr>
      <w:r>
        <w:t>Specialists</w:t>
      </w:r>
    </w:p>
    <w:p w:rsidR="006663B9" w:rsidRDefault="006663B9" w:rsidP="006663B9">
      <w:pPr>
        <w:pStyle w:val="ListParagraph"/>
        <w:numPr>
          <w:ilvl w:val="0"/>
          <w:numId w:val="15"/>
        </w:numPr>
      </w:pPr>
      <w:r>
        <w:t>Executives</w:t>
      </w:r>
    </w:p>
    <w:p w:rsidR="006663B9" w:rsidRDefault="006663B9" w:rsidP="006663B9">
      <w:pPr>
        <w:pStyle w:val="ListParagraph"/>
        <w:numPr>
          <w:ilvl w:val="0"/>
          <w:numId w:val="15"/>
        </w:numPr>
      </w:pPr>
      <w:r>
        <w:t>Employees</w:t>
      </w:r>
    </w:p>
    <w:p w:rsidR="006663B9" w:rsidRPr="006663B9" w:rsidRDefault="006663B9" w:rsidP="006663B9">
      <w:pPr>
        <w:ind w:left="360"/>
        <w:rPr>
          <w:b/>
        </w:rPr>
      </w:pPr>
      <w:r w:rsidRPr="006663B9">
        <w:lastRenderedPageBreak/>
        <w:t xml:space="preserve">Our </w:t>
      </w:r>
      <w:r>
        <w:rPr>
          <w:b/>
        </w:rPr>
        <w:t xml:space="preserve">Affiliate </w:t>
      </w:r>
      <w:r w:rsidRPr="006663B9">
        <w:rPr>
          <w:b/>
        </w:rPr>
        <w:t>Partners</w:t>
      </w:r>
      <w:r w:rsidRPr="006663B9">
        <w:t xml:space="preserve"> include</w:t>
      </w:r>
      <w:r>
        <w:t>:</w:t>
      </w:r>
    </w:p>
    <w:p w:rsidR="006663B9" w:rsidRDefault="006663B9" w:rsidP="006663B9">
      <w:pPr>
        <w:pStyle w:val="ListParagraph"/>
        <w:numPr>
          <w:ilvl w:val="0"/>
          <w:numId w:val="15"/>
        </w:numPr>
      </w:pPr>
      <w:r>
        <w:t>Grad Schools</w:t>
      </w:r>
    </w:p>
    <w:p w:rsidR="006663B9" w:rsidRDefault="006663B9" w:rsidP="006663B9">
      <w:pPr>
        <w:pStyle w:val="ListParagraph"/>
        <w:numPr>
          <w:ilvl w:val="0"/>
          <w:numId w:val="15"/>
        </w:numPr>
      </w:pPr>
      <w:r>
        <w:t>Universities</w:t>
      </w:r>
    </w:p>
    <w:p w:rsidR="006663B9" w:rsidRDefault="006663B9" w:rsidP="006663B9">
      <w:pPr>
        <w:pStyle w:val="ListParagraph"/>
        <w:numPr>
          <w:ilvl w:val="0"/>
          <w:numId w:val="15"/>
        </w:numPr>
      </w:pPr>
      <w:r>
        <w:t>University Faculty</w:t>
      </w:r>
    </w:p>
    <w:p w:rsidR="006663B9" w:rsidRDefault="006663B9" w:rsidP="006663B9">
      <w:pPr>
        <w:pStyle w:val="ListParagraph"/>
        <w:numPr>
          <w:ilvl w:val="0"/>
          <w:numId w:val="15"/>
        </w:numPr>
      </w:pPr>
      <w:r>
        <w:t>Job Portals</w:t>
      </w:r>
    </w:p>
    <w:p w:rsidR="006663B9" w:rsidRDefault="006663B9" w:rsidP="006663B9">
      <w:pPr>
        <w:pStyle w:val="ListParagraph"/>
        <w:numPr>
          <w:ilvl w:val="0"/>
          <w:numId w:val="15"/>
        </w:numPr>
      </w:pPr>
      <w:r>
        <w:t>Companies</w:t>
      </w:r>
    </w:p>
    <w:p w:rsidR="006663B9" w:rsidRDefault="006663B9" w:rsidP="00CC3DF3">
      <w:pPr>
        <w:pStyle w:val="ListParagraph"/>
        <w:numPr>
          <w:ilvl w:val="0"/>
          <w:numId w:val="15"/>
        </w:numPr>
      </w:pPr>
      <w:r>
        <w:t>Recruiters</w:t>
      </w:r>
    </w:p>
    <w:p w:rsidR="006663B9" w:rsidRPr="006663B9" w:rsidRDefault="006663B9" w:rsidP="00EC1B3A">
      <w:pPr>
        <w:ind w:left="360"/>
      </w:pPr>
      <w:r>
        <w:t xml:space="preserve">The </w:t>
      </w:r>
      <w:r w:rsidR="00EC1B3A" w:rsidRPr="00EC1B3A">
        <w:rPr>
          <w:b/>
        </w:rPr>
        <w:t>Welcome screen</w:t>
      </w:r>
      <w:r w:rsidR="00EC1B3A">
        <w:t xml:space="preserve"> must be able to provide both our 1) Target Audience and 2) Affiliate Partners with a direct link to the value proposition that </w:t>
      </w:r>
      <w:r w:rsidR="00F74A20">
        <w:t xml:space="preserve">has been designed and which </w:t>
      </w:r>
      <w:r w:rsidR="00EC1B3A">
        <w:t>is unique and relevant to them</w:t>
      </w:r>
      <w:r w:rsidR="00F74A20">
        <w:t>. E</w:t>
      </w:r>
      <w:r w:rsidR="00EC1B3A">
        <w:t xml:space="preserve">ach type of </w:t>
      </w:r>
      <w:r w:rsidR="00F74A20">
        <w:t>T</w:t>
      </w:r>
      <w:r w:rsidR="00EC1B3A">
        <w:t xml:space="preserve">arget </w:t>
      </w:r>
      <w:r w:rsidR="00F74A20">
        <w:t>A</w:t>
      </w:r>
      <w:r w:rsidR="00EC1B3A">
        <w:t>udience and Affiliate Partner has a uniquely designed value proposition</w:t>
      </w:r>
      <w:r w:rsidR="00F74A20">
        <w:t xml:space="preserve"> which is encapsulated in an infographic.</w:t>
      </w:r>
    </w:p>
    <w:p w:rsidR="00406C58" w:rsidRDefault="00406C58" w:rsidP="00B12A0F">
      <w:pPr>
        <w:pStyle w:val="Heading1"/>
        <w:numPr>
          <w:ilvl w:val="0"/>
          <w:numId w:val="2"/>
        </w:numPr>
      </w:pPr>
      <w:r>
        <w:t>Navigation Sections</w:t>
      </w:r>
    </w:p>
    <w:p w:rsidR="00406C58" w:rsidRPr="00406C58" w:rsidRDefault="00406C58" w:rsidP="00406C58">
      <w:pPr>
        <w:ind w:left="360"/>
      </w:pPr>
      <w:r>
        <w:t xml:space="preserve">The website should have 4 </w:t>
      </w:r>
      <w:r w:rsidR="00F74A20">
        <w:t>N</w:t>
      </w:r>
      <w:r>
        <w:t>avigation menus, namely:</w:t>
      </w:r>
    </w:p>
    <w:p w:rsidR="00406C58" w:rsidRDefault="00406C58" w:rsidP="00406C58">
      <w:pPr>
        <w:pStyle w:val="ListParagraph"/>
        <w:numPr>
          <w:ilvl w:val="0"/>
          <w:numId w:val="11"/>
        </w:numPr>
      </w:pPr>
      <w:r>
        <w:t xml:space="preserve">Top </w:t>
      </w:r>
      <w:r w:rsidR="00C930FA">
        <w:t>Bar</w:t>
      </w:r>
    </w:p>
    <w:p w:rsidR="00406C58" w:rsidRDefault="00406C58" w:rsidP="00406C58">
      <w:pPr>
        <w:pStyle w:val="ListParagraph"/>
        <w:numPr>
          <w:ilvl w:val="0"/>
          <w:numId w:val="11"/>
        </w:numPr>
      </w:pPr>
      <w:r>
        <w:t xml:space="preserve">Logo </w:t>
      </w:r>
      <w:r w:rsidR="00C930FA">
        <w:t>Bar</w:t>
      </w:r>
    </w:p>
    <w:p w:rsidR="00406C58" w:rsidRDefault="00406C58" w:rsidP="00406C58">
      <w:pPr>
        <w:pStyle w:val="ListParagraph"/>
        <w:numPr>
          <w:ilvl w:val="0"/>
          <w:numId w:val="11"/>
        </w:numPr>
      </w:pPr>
      <w:r>
        <w:t>Main Menu</w:t>
      </w:r>
    </w:p>
    <w:p w:rsidR="00406C58" w:rsidRDefault="00406C58" w:rsidP="00406C58">
      <w:pPr>
        <w:pStyle w:val="ListParagraph"/>
        <w:numPr>
          <w:ilvl w:val="0"/>
          <w:numId w:val="11"/>
        </w:numPr>
      </w:pPr>
      <w:r>
        <w:t>Footer Menu</w:t>
      </w:r>
    </w:p>
    <w:p w:rsidR="00406C58" w:rsidRDefault="00406C58" w:rsidP="00B12A0F">
      <w:pPr>
        <w:pStyle w:val="Heading1"/>
        <w:numPr>
          <w:ilvl w:val="0"/>
          <w:numId w:val="2"/>
        </w:numPr>
      </w:pPr>
      <w:r>
        <w:t>Top Bar</w:t>
      </w:r>
      <w:r w:rsidR="00C930FA">
        <w:t xml:space="preserve"> </w:t>
      </w:r>
    </w:p>
    <w:p w:rsidR="00B12A0F" w:rsidRDefault="00406C58" w:rsidP="00B12A0F">
      <w:pPr>
        <w:ind w:left="360"/>
      </w:pPr>
      <w:r>
        <w:t>The Top bar must display the following information</w:t>
      </w:r>
      <w:r w:rsidR="00B12A0F">
        <w:t xml:space="preserve"> </w:t>
      </w:r>
      <w:r>
        <w:t>in real-time, i.e. as it changes on the site.</w:t>
      </w:r>
    </w:p>
    <w:p w:rsidR="00B12A0F" w:rsidRDefault="00B12A0F" w:rsidP="00B12A0F">
      <w:pPr>
        <w:pStyle w:val="ListParagraph"/>
        <w:numPr>
          <w:ilvl w:val="0"/>
          <w:numId w:val="4"/>
        </w:numPr>
      </w:pPr>
      <w:r>
        <w:t>iMembers: The number of members</w:t>
      </w:r>
    </w:p>
    <w:p w:rsidR="00B12A0F" w:rsidRDefault="00B12A0F" w:rsidP="00B12A0F">
      <w:pPr>
        <w:pStyle w:val="ListParagraph"/>
        <w:numPr>
          <w:ilvl w:val="0"/>
          <w:numId w:val="4"/>
        </w:numPr>
      </w:pPr>
      <w:r>
        <w:t>iPoints: The total number of Sitewide Insight Points</w:t>
      </w:r>
    </w:p>
    <w:p w:rsidR="00B12A0F" w:rsidRDefault="00B12A0F" w:rsidP="00B12A0F">
      <w:pPr>
        <w:pStyle w:val="ListParagraph"/>
        <w:numPr>
          <w:ilvl w:val="0"/>
          <w:numId w:val="4"/>
        </w:numPr>
      </w:pPr>
      <w:r>
        <w:t xml:space="preserve">iAttributes: Displays the total number of member </w:t>
      </w:r>
      <w:r w:rsidRPr="00863806">
        <w:rPr>
          <w:b/>
        </w:rPr>
        <w:t>attributes</w:t>
      </w:r>
      <w:r>
        <w:t xml:space="preserve"> points (e.g. experience, qualifications, authorship) </w:t>
      </w:r>
    </w:p>
    <w:p w:rsidR="00B12A0F" w:rsidRDefault="00B12A0F" w:rsidP="00B12A0F">
      <w:pPr>
        <w:pStyle w:val="ListParagraph"/>
        <w:numPr>
          <w:ilvl w:val="0"/>
          <w:numId w:val="4"/>
        </w:numPr>
      </w:pPr>
      <w:r>
        <w:t xml:space="preserve">iNetworking: Displays the total number of member </w:t>
      </w:r>
      <w:r w:rsidRPr="00863806">
        <w:rPr>
          <w:b/>
        </w:rPr>
        <w:t>networking</w:t>
      </w:r>
      <w:r>
        <w:t xml:space="preserve"> points (e.g. profile, messages, teams)</w:t>
      </w:r>
    </w:p>
    <w:p w:rsidR="00B12A0F" w:rsidRDefault="00B12A0F" w:rsidP="00B12A0F">
      <w:pPr>
        <w:pStyle w:val="ListParagraph"/>
        <w:numPr>
          <w:ilvl w:val="0"/>
          <w:numId w:val="4"/>
        </w:numPr>
      </w:pPr>
      <w:r>
        <w:t xml:space="preserve">iActivity: Displays the total number of member </w:t>
      </w:r>
      <w:r w:rsidRPr="00863806">
        <w:rPr>
          <w:b/>
        </w:rPr>
        <w:t>activity</w:t>
      </w:r>
      <w:r>
        <w:t xml:space="preserve"> points (e.g. sharing, commenting, posts)</w:t>
      </w:r>
    </w:p>
    <w:p w:rsidR="00B12A0F" w:rsidRDefault="00B12A0F" w:rsidP="00B12A0F">
      <w:pPr>
        <w:pStyle w:val="ListParagraph"/>
        <w:numPr>
          <w:ilvl w:val="0"/>
          <w:numId w:val="4"/>
        </w:numPr>
      </w:pPr>
      <w:r>
        <w:t xml:space="preserve">iDollars: Displays the total number of member </w:t>
      </w:r>
      <w:r w:rsidRPr="00863806">
        <w:rPr>
          <w:b/>
        </w:rPr>
        <w:t>activity</w:t>
      </w:r>
      <w:r>
        <w:t xml:space="preserve"> and </w:t>
      </w:r>
      <w:r w:rsidRPr="00863806">
        <w:rPr>
          <w:b/>
        </w:rPr>
        <w:t>networking</w:t>
      </w:r>
      <w:r>
        <w:t xml:space="preserve"> points</w:t>
      </w:r>
    </w:p>
    <w:p w:rsidR="00B12A0F" w:rsidRDefault="00B12A0F" w:rsidP="00B12A0F">
      <w:pPr>
        <w:pStyle w:val="ListParagraph"/>
        <w:numPr>
          <w:ilvl w:val="0"/>
          <w:numId w:val="4"/>
        </w:numPr>
      </w:pPr>
      <w:r>
        <w:t xml:space="preserve">iShares: Displays the total number of member </w:t>
      </w:r>
      <w:r w:rsidRPr="00863806">
        <w:rPr>
          <w:b/>
        </w:rPr>
        <w:t>activity</w:t>
      </w:r>
      <w:r>
        <w:t xml:space="preserve"> and </w:t>
      </w:r>
      <w:r w:rsidRPr="00863806">
        <w:rPr>
          <w:b/>
        </w:rPr>
        <w:t>networking</w:t>
      </w:r>
      <w:r>
        <w:t xml:space="preserve"> points, rounded down to the nearest 100,000.</w:t>
      </w:r>
    </w:p>
    <w:p w:rsidR="00B12A0F" w:rsidRDefault="00B12A0F" w:rsidP="00B12A0F">
      <w:pPr>
        <w:ind w:left="360"/>
      </w:pPr>
      <w:r>
        <w:t xml:space="preserve">The numbers should all be displayed as digital numbers </w:t>
      </w:r>
      <w:r w:rsidR="00F74A20">
        <w:t>and create a nice visual as they increment in real-time</w:t>
      </w:r>
      <w:r>
        <w:t>. The updates should not be dependent on a page refresh.</w:t>
      </w:r>
    </w:p>
    <w:p w:rsidR="00406C58" w:rsidRDefault="00406C58" w:rsidP="00B12A0F">
      <w:pPr>
        <w:ind w:left="360"/>
      </w:pPr>
      <w:r>
        <w:t>The Top bar must have 4 permutations, namely:</w:t>
      </w:r>
    </w:p>
    <w:p w:rsidR="00406C58" w:rsidRDefault="00C930FA" w:rsidP="00406C58">
      <w:pPr>
        <w:pStyle w:val="ListParagraph"/>
        <w:numPr>
          <w:ilvl w:val="0"/>
          <w:numId w:val="12"/>
        </w:numPr>
      </w:pPr>
      <w:r>
        <w:t>Everyone</w:t>
      </w:r>
    </w:p>
    <w:p w:rsidR="00C930FA" w:rsidRDefault="00C930FA" w:rsidP="00406C58">
      <w:pPr>
        <w:pStyle w:val="ListParagraph"/>
        <w:numPr>
          <w:ilvl w:val="0"/>
          <w:numId w:val="12"/>
        </w:numPr>
      </w:pPr>
      <w:r>
        <w:t>Just me</w:t>
      </w:r>
    </w:p>
    <w:p w:rsidR="00C930FA" w:rsidRDefault="00C930FA" w:rsidP="00406C58">
      <w:pPr>
        <w:pStyle w:val="ListParagraph"/>
        <w:numPr>
          <w:ilvl w:val="0"/>
          <w:numId w:val="12"/>
        </w:numPr>
      </w:pPr>
      <w:r>
        <w:t>My Friends</w:t>
      </w:r>
    </w:p>
    <w:p w:rsidR="00C930FA" w:rsidRDefault="00C930FA" w:rsidP="00406C58">
      <w:pPr>
        <w:pStyle w:val="ListParagraph"/>
        <w:numPr>
          <w:ilvl w:val="0"/>
          <w:numId w:val="12"/>
        </w:numPr>
      </w:pPr>
      <w:r>
        <w:t>My Teams</w:t>
      </w:r>
    </w:p>
    <w:p w:rsidR="00C930FA" w:rsidRDefault="00F74A20" w:rsidP="00B12A0F">
      <w:pPr>
        <w:ind w:left="360"/>
      </w:pPr>
      <w:r>
        <w:t>Users must be able to access e</w:t>
      </w:r>
      <w:r w:rsidR="00C930FA">
        <w:t>ach of these permutations from the top bar</w:t>
      </w:r>
      <w:r>
        <w:t xml:space="preserve"> through some form of link, or image or whatever.</w:t>
      </w:r>
    </w:p>
    <w:p w:rsidR="00B12A0F" w:rsidRDefault="00B12A0F" w:rsidP="00B12A0F">
      <w:pPr>
        <w:ind w:left="360"/>
      </w:pPr>
      <w:r>
        <w:t>Herewith a possible implementati</w:t>
      </w:r>
      <w:r w:rsidR="00C930FA">
        <w:t xml:space="preserve">on for </w:t>
      </w:r>
      <w:r w:rsidR="00F74A20">
        <w:t xml:space="preserve">the </w:t>
      </w:r>
      <w:r w:rsidR="00C930FA">
        <w:t>‘</w:t>
      </w:r>
      <w:r w:rsidR="00C930FA" w:rsidRPr="00F74A20">
        <w:rPr>
          <w:b/>
        </w:rPr>
        <w:t>Everyone</w:t>
      </w:r>
      <w:r w:rsidR="00C930FA">
        <w:t xml:space="preserve">’ </w:t>
      </w:r>
      <w:r w:rsidR="00F74A20">
        <w:t>permutation.</w:t>
      </w:r>
    </w:p>
    <w:tbl>
      <w:tblPr>
        <w:tblStyle w:val="TableGrid"/>
        <w:tblW w:w="0" w:type="auto"/>
        <w:tblInd w:w="360" w:type="dxa"/>
        <w:tbl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4"/>
        <w:gridCol w:w="1241"/>
        <w:gridCol w:w="1237"/>
        <w:gridCol w:w="1228"/>
        <w:gridCol w:w="1247"/>
        <w:gridCol w:w="1241"/>
        <w:gridCol w:w="1228"/>
      </w:tblGrid>
      <w:tr w:rsidR="00B12A0F" w:rsidTr="00721A0B">
        <w:tc>
          <w:tcPr>
            <w:tcW w:w="1288" w:type="dxa"/>
          </w:tcPr>
          <w:p w:rsidR="00B12A0F" w:rsidRDefault="00B12A0F" w:rsidP="00721A0B">
            <w:pPr>
              <w:jc w:val="center"/>
            </w:pPr>
            <w:r>
              <w:rPr>
                <w:sz w:val="16"/>
              </w:rPr>
              <w:t>3,458</w:t>
            </w:r>
          </w:p>
        </w:tc>
        <w:tc>
          <w:tcPr>
            <w:tcW w:w="1288" w:type="dxa"/>
          </w:tcPr>
          <w:p w:rsidR="00B12A0F" w:rsidRDefault="00B12A0F" w:rsidP="00721A0B">
            <w:pPr>
              <w:jc w:val="center"/>
            </w:pPr>
            <w:r>
              <w:rPr>
                <w:sz w:val="16"/>
              </w:rPr>
              <w:t>1,700,250</w:t>
            </w:r>
          </w:p>
        </w:tc>
        <w:tc>
          <w:tcPr>
            <w:tcW w:w="1288" w:type="dxa"/>
          </w:tcPr>
          <w:p w:rsidR="00B12A0F" w:rsidRDefault="00B12A0F" w:rsidP="00721A0B">
            <w:pPr>
              <w:jc w:val="center"/>
            </w:pPr>
            <w:r>
              <w:rPr>
                <w:sz w:val="16"/>
              </w:rPr>
              <w:t>800,125</w:t>
            </w:r>
          </w:p>
        </w:tc>
        <w:tc>
          <w:tcPr>
            <w:tcW w:w="1288" w:type="dxa"/>
          </w:tcPr>
          <w:p w:rsidR="00B12A0F" w:rsidRDefault="00B12A0F" w:rsidP="00721A0B">
            <w:pPr>
              <w:jc w:val="center"/>
            </w:pPr>
            <w:r>
              <w:rPr>
                <w:sz w:val="16"/>
              </w:rPr>
              <w:t>600,100</w:t>
            </w:r>
          </w:p>
        </w:tc>
        <w:tc>
          <w:tcPr>
            <w:tcW w:w="1288" w:type="dxa"/>
          </w:tcPr>
          <w:p w:rsidR="00B12A0F" w:rsidRDefault="00B12A0F" w:rsidP="00721A0B">
            <w:pPr>
              <w:jc w:val="center"/>
            </w:pPr>
            <w:r>
              <w:rPr>
                <w:sz w:val="16"/>
              </w:rPr>
              <w:t>300,025</w:t>
            </w:r>
          </w:p>
        </w:tc>
        <w:tc>
          <w:tcPr>
            <w:tcW w:w="1288" w:type="dxa"/>
          </w:tcPr>
          <w:p w:rsidR="00B12A0F" w:rsidRDefault="00B12A0F" w:rsidP="00721A0B">
            <w:pPr>
              <w:jc w:val="center"/>
            </w:pPr>
            <w:r>
              <w:rPr>
                <w:sz w:val="16"/>
              </w:rPr>
              <w:t>i$900,125</w:t>
            </w:r>
          </w:p>
        </w:tc>
        <w:tc>
          <w:tcPr>
            <w:tcW w:w="1288" w:type="dxa"/>
          </w:tcPr>
          <w:p w:rsidR="00B12A0F" w:rsidRDefault="00B12A0F" w:rsidP="00721A0B">
            <w:pPr>
              <w:jc w:val="center"/>
            </w:pPr>
            <w:r>
              <w:rPr>
                <w:sz w:val="16"/>
              </w:rPr>
              <w:t>900,000</w:t>
            </w:r>
          </w:p>
        </w:tc>
      </w:tr>
      <w:tr w:rsidR="00B12A0F" w:rsidTr="00721A0B">
        <w:tc>
          <w:tcPr>
            <w:tcW w:w="1288" w:type="dxa"/>
          </w:tcPr>
          <w:p w:rsidR="00B12A0F" w:rsidRDefault="00B12A0F" w:rsidP="00721A0B">
            <w:pPr>
              <w:jc w:val="center"/>
            </w:pPr>
            <w:r w:rsidRPr="00561EFB">
              <w:rPr>
                <w:sz w:val="14"/>
              </w:rPr>
              <w:t>iMembers</w:t>
            </w:r>
          </w:p>
        </w:tc>
        <w:tc>
          <w:tcPr>
            <w:tcW w:w="1288" w:type="dxa"/>
          </w:tcPr>
          <w:p w:rsidR="00B12A0F" w:rsidRDefault="00B12A0F" w:rsidP="00721A0B">
            <w:pPr>
              <w:jc w:val="center"/>
            </w:pPr>
            <w:r w:rsidRPr="00561EFB">
              <w:rPr>
                <w:sz w:val="14"/>
                <w:szCs w:val="14"/>
              </w:rPr>
              <w:t>iPoints</w:t>
            </w:r>
          </w:p>
        </w:tc>
        <w:tc>
          <w:tcPr>
            <w:tcW w:w="1288" w:type="dxa"/>
          </w:tcPr>
          <w:p w:rsidR="00B12A0F" w:rsidRDefault="00B12A0F" w:rsidP="00721A0B">
            <w:pPr>
              <w:jc w:val="center"/>
            </w:pPr>
            <w:r w:rsidRPr="00561EFB">
              <w:rPr>
                <w:sz w:val="14"/>
                <w:szCs w:val="14"/>
              </w:rPr>
              <w:t>iAttributes</w:t>
            </w:r>
          </w:p>
        </w:tc>
        <w:tc>
          <w:tcPr>
            <w:tcW w:w="1288" w:type="dxa"/>
          </w:tcPr>
          <w:p w:rsidR="00B12A0F" w:rsidRDefault="00B12A0F" w:rsidP="00721A0B">
            <w:pPr>
              <w:jc w:val="center"/>
            </w:pPr>
            <w:r w:rsidRPr="00561EFB">
              <w:rPr>
                <w:sz w:val="14"/>
                <w:szCs w:val="14"/>
              </w:rPr>
              <w:t>iActivity</w:t>
            </w:r>
          </w:p>
        </w:tc>
        <w:tc>
          <w:tcPr>
            <w:tcW w:w="1288" w:type="dxa"/>
          </w:tcPr>
          <w:p w:rsidR="00B12A0F" w:rsidRDefault="00B12A0F" w:rsidP="00721A0B">
            <w:pPr>
              <w:jc w:val="center"/>
            </w:pPr>
            <w:r w:rsidRPr="00561EFB">
              <w:rPr>
                <w:sz w:val="14"/>
                <w:szCs w:val="14"/>
              </w:rPr>
              <w:t>iNetworking</w:t>
            </w:r>
          </w:p>
        </w:tc>
        <w:tc>
          <w:tcPr>
            <w:tcW w:w="1288" w:type="dxa"/>
          </w:tcPr>
          <w:p w:rsidR="00B12A0F" w:rsidRDefault="00B12A0F" w:rsidP="00721A0B">
            <w:pPr>
              <w:jc w:val="center"/>
            </w:pPr>
            <w:r w:rsidRPr="00561EFB">
              <w:rPr>
                <w:sz w:val="14"/>
                <w:szCs w:val="14"/>
              </w:rPr>
              <w:t>iDollars</w:t>
            </w:r>
          </w:p>
        </w:tc>
        <w:tc>
          <w:tcPr>
            <w:tcW w:w="1288" w:type="dxa"/>
          </w:tcPr>
          <w:p w:rsidR="00B12A0F" w:rsidRDefault="00B12A0F" w:rsidP="00721A0B">
            <w:pPr>
              <w:jc w:val="center"/>
            </w:pPr>
            <w:r w:rsidRPr="00561EFB">
              <w:rPr>
                <w:sz w:val="14"/>
                <w:szCs w:val="14"/>
              </w:rPr>
              <w:t>iShares</w:t>
            </w:r>
          </w:p>
        </w:tc>
      </w:tr>
    </w:tbl>
    <w:p w:rsidR="00B12A0F" w:rsidRDefault="00B12A0F" w:rsidP="00B12A0F">
      <w:pPr>
        <w:ind w:left="360"/>
      </w:pPr>
    </w:p>
    <w:p w:rsidR="00F74A20" w:rsidRDefault="00F74A20">
      <w:r>
        <w:br w:type="page"/>
      </w:r>
    </w:p>
    <w:p w:rsidR="00B12A0F" w:rsidRDefault="00C930FA" w:rsidP="00C930FA">
      <w:pPr>
        <w:ind w:left="360"/>
      </w:pPr>
      <w:r>
        <w:lastRenderedPageBreak/>
        <w:t>Herewith a possible implementation for ‘</w:t>
      </w:r>
      <w:r w:rsidRPr="00C930FA">
        <w:rPr>
          <w:b/>
        </w:rPr>
        <w:t>Just Me</w:t>
      </w:r>
      <w:r>
        <w:t>’</w:t>
      </w:r>
      <w:r w:rsidR="00B12A0F">
        <w:t xml:space="preserve"> </w:t>
      </w:r>
      <w:r w:rsidR="00F74A20">
        <w:t>permutation.</w:t>
      </w:r>
    </w:p>
    <w:tbl>
      <w:tblPr>
        <w:tblW w:w="8935" w:type="dxa"/>
        <w:tblInd w:w="416" w:type="dxa"/>
        <w:tbl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blBorders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135"/>
      </w:tblGrid>
      <w:tr w:rsidR="00B12A0F" w:rsidRPr="00265BC8" w:rsidTr="00721A0B">
        <w:trPr>
          <w:trHeight w:val="300"/>
        </w:trPr>
        <w:tc>
          <w:tcPr>
            <w:tcW w:w="1300" w:type="dxa"/>
            <w:shd w:val="clear" w:color="auto" w:fill="auto"/>
            <w:vAlign w:val="center"/>
            <w:hideMark/>
          </w:tcPr>
          <w:p w:rsidR="00B12A0F" w:rsidRPr="00265BC8" w:rsidRDefault="00841A23" w:rsidP="00841A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>1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:rsidR="00B12A0F" w:rsidRPr="00265BC8" w:rsidRDefault="00B12A0F" w:rsidP="00841A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  <w:r w:rsidRPr="00265BC8"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>15</w:t>
            </w:r>
            <w:r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>,</w:t>
            </w:r>
            <w:r w:rsidR="00841A23"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>200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:rsidR="00B12A0F" w:rsidRPr="00265BC8" w:rsidRDefault="00B12A0F" w:rsidP="00841A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  <w:r w:rsidRPr="00265BC8"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>7</w:t>
            </w:r>
            <w:r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>,</w:t>
            </w:r>
            <w:r w:rsidR="00841A23"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>500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:rsidR="00B12A0F" w:rsidRPr="00265BC8" w:rsidRDefault="00B12A0F" w:rsidP="00841A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  <w:r w:rsidRPr="00265BC8"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>4</w:t>
            </w:r>
            <w:r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>,</w:t>
            </w:r>
            <w:r w:rsidRPr="00265BC8"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 xml:space="preserve">580 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:rsidR="00B12A0F" w:rsidRPr="00265BC8" w:rsidRDefault="00B12A0F" w:rsidP="00841A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  <w:r w:rsidRPr="00265BC8"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>3</w:t>
            </w:r>
            <w:r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>,</w:t>
            </w:r>
            <w:r w:rsidR="00841A23"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>120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:rsidR="00B12A0F" w:rsidRPr="00265BC8" w:rsidRDefault="00B12A0F" w:rsidP="00841A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  <w:r w:rsidRPr="00265BC8"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>7</w:t>
            </w:r>
            <w:r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>,</w:t>
            </w:r>
            <w:r w:rsidR="00841A23"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>700</w:t>
            </w: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:rsidR="00B12A0F" w:rsidRPr="00265BC8" w:rsidRDefault="00B12A0F" w:rsidP="00841A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  <w:r w:rsidRPr="00265BC8"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>5</w:t>
            </w:r>
            <w:r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>,</w:t>
            </w:r>
            <w:r w:rsidR="00841A23"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>000</w:t>
            </w:r>
          </w:p>
        </w:tc>
      </w:tr>
      <w:tr w:rsidR="00B12A0F" w:rsidRPr="00265BC8" w:rsidTr="00721A0B">
        <w:trPr>
          <w:trHeight w:val="56"/>
        </w:trPr>
        <w:tc>
          <w:tcPr>
            <w:tcW w:w="1300" w:type="dxa"/>
            <w:shd w:val="clear" w:color="auto" w:fill="auto"/>
            <w:vAlign w:val="center"/>
            <w:hideMark/>
          </w:tcPr>
          <w:p w:rsidR="00B12A0F" w:rsidRPr="00265BC8" w:rsidRDefault="00E40134" w:rsidP="00721A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4"/>
                <w:lang w:eastAsia="en-GB"/>
              </w:rPr>
              <w:t>Me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:rsidR="00B12A0F" w:rsidRPr="00265BC8" w:rsidRDefault="00E40134" w:rsidP="00E4013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  <w:t>My Points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:rsidR="00B12A0F" w:rsidRPr="00265BC8" w:rsidRDefault="00E40134" w:rsidP="00E4013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  <w:t xml:space="preserve">My </w:t>
            </w:r>
            <w:r w:rsidR="00B12A0F" w:rsidRPr="00265BC8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  <w:t>Attributes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:rsidR="00B12A0F" w:rsidRPr="00265BC8" w:rsidRDefault="00E40134" w:rsidP="00E4013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  <w:t xml:space="preserve">My </w:t>
            </w:r>
            <w:r w:rsidR="00B12A0F" w:rsidRPr="00265BC8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  <w:t>Activity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:rsidR="00B12A0F" w:rsidRPr="00265BC8" w:rsidRDefault="00E40134" w:rsidP="00E4013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  <w:t xml:space="preserve">My </w:t>
            </w:r>
            <w:r w:rsidR="00B12A0F" w:rsidRPr="00265BC8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  <w:t>Networking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:rsidR="00B12A0F" w:rsidRPr="00265BC8" w:rsidRDefault="00E40134" w:rsidP="00E4013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  <w:t xml:space="preserve">My </w:t>
            </w:r>
            <w:r w:rsidR="00B12A0F" w:rsidRPr="00265BC8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  <w:t>Dollars</w:t>
            </w: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:rsidR="00B12A0F" w:rsidRPr="00265BC8" w:rsidRDefault="00E40134" w:rsidP="00E4013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  <w:t xml:space="preserve">My </w:t>
            </w:r>
            <w:r w:rsidR="00B12A0F" w:rsidRPr="00265BC8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  <w:t>Shares</w:t>
            </w:r>
          </w:p>
        </w:tc>
      </w:tr>
    </w:tbl>
    <w:p w:rsidR="00BB2B36" w:rsidRDefault="00BB2B36" w:rsidP="00BB2B36">
      <w:pPr>
        <w:ind w:left="360"/>
      </w:pPr>
    </w:p>
    <w:p w:rsidR="00C930FA" w:rsidRDefault="00C930FA" w:rsidP="00BB2B36">
      <w:pPr>
        <w:ind w:left="360"/>
      </w:pPr>
      <w:r>
        <w:t>Etc…</w:t>
      </w:r>
    </w:p>
    <w:p w:rsidR="00C930FA" w:rsidRDefault="00C930FA" w:rsidP="00B12A0F">
      <w:pPr>
        <w:pStyle w:val="Heading1"/>
        <w:numPr>
          <w:ilvl w:val="0"/>
          <w:numId w:val="2"/>
        </w:numPr>
      </w:pPr>
      <w:r>
        <w:t>Logo Bar</w:t>
      </w:r>
    </w:p>
    <w:p w:rsidR="00C930FA" w:rsidRDefault="00C930FA" w:rsidP="00C930FA">
      <w:pPr>
        <w:ind w:left="360"/>
      </w:pPr>
      <w:r>
        <w:t xml:space="preserve">The </w:t>
      </w:r>
      <w:r w:rsidRPr="00C930FA">
        <w:rPr>
          <w:b/>
        </w:rPr>
        <w:t xml:space="preserve">Logo </w:t>
      </w:r>
      <w:r>
        <w:rPr>
          <w:b/>
        </w:rPr>
        <w:t>B</w:t>
      </w:r>
      <w:r w:rsidRPr="00C930FA">
        <w:rPr>
          <w:b/>
        </w:rPr>
        <w:t>ar</w:t>
      </w:r>
      <w:r>
        <w:t xml:space="preserve"> should be positioned just below the </w:t>
      </w:r>
      <w:r w:rsidRPr="00C930FA">
        <w:rPr>
          <w:b/>
        </w:rPr>
        <w:t xml:space="preserve">Top </w:t>
      </w:r>
      <w:r>
        <w:rPr>
          <w:b/>
        </w:rPr>
        <w:t>B</w:t>
      </w:r>
      <w:r w:rsidRPr="00C930FA">
        <w:rPr>
          <w:b/>
        </w:rPr>
        <w:t>ar</w:t>
      </w:r>
      <w:r>
        <w:t xml:space="preserve"> and should contain two elements:</w:t>
      </w:r>
    </w:p>
    <w:p w:rsidR="00C930FA" w:rsidRDefault="00C930FA" w:rsidP="00C930FA">
      <w:pPr>
        <w:pStyle w:val="ListParagraph"/>
        <w:numPr>
          <w:ilvl w:val="0"/>
          <w:numId w:val="13"/>
        </w:numPr>
      </w:pPr>
      <w:r>
        <w:rPr>
          <w:b/>
        </w:rPr>
        <w:t>The L</w:t>
      </w:r>
      <w:r w:rsidRPr="00C930FA">
        <w:rPr>
          <w:b/>
        </w:rPr>
        <w:t>ogo</w:t>
      </w:r>
      <w:r>
        <w:t>, as follows:</w:t>
      </w:r>
    </w:p>
    <w:p w:rsidR="00C930FA" w:rsidRDefault="00C930FA" w:rsidP="00C930FA">
      <w:pPr>
        <w:pStyle w:val="ListParagraph"/>
      </w:pPr>
      <w:r>
        <w:rPr>
          <w:noProof/>
          <w:lang w:eastAsia="en-GB"/>
        </w:rPr>
        <w:drawing>
          <wp:inline distT="0" distB="0" distL="0" distR="0" wp14:anchorId="39B46674" wp14:editId="58CB3107">
            <wp:extent cx="2555240" cy="710858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101_Logo_2col_CMYK_Descriptor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5259" cy="71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30FA" w:rsidRDefault="00C930FA" w:rsidP="00C930FA">
      <w:pPr>
        <w:pStyle w:val="ListParagraph"/>
      </w:pPr>
    </w:p>
    <w:p w:rsidR="00F74A20" w:rsidRDefault="00F74A20" w:rsidP="00C930FA">
      <w:pPr>
        <w:pStyle w:val="ListParagraph"/>
      </w:pPr>
      <w:r>
        <w:t>And the,</w:t>
      </w:r>
    </w:p>
    <w:p w:rsidR="00C930FA" w:rsidRDefault="00C930FA" w:rsidP="00C930FA">
      <w:pPr>
        <w:pStyle w:val="ListParagraph"/>
        <w:numPr>
          <w:ilvl w:val="0"/>
          <w:numId w:val="13"/>
        </w:numPr>
      </w:pPr>
      <w:r w:rsidRPr="00C930FA">
        <w:rPr>
          <w:b/>
        </w:rPr>
        <w:t xml:space="preserve">Notice </w:t>
      </w:r>
      <w:r>
        <w:rPr>
          <w:b/>
        </w:rPr>
        <w:t>B</w:t>
      </w:r>
      <w:r w:rsidRPr="00C930FA">
        <w:rPr>
          <w:b/>
        </w:rPr>
        <w:t>oard</w:t>
      </w:r>
      <w:r>
        <w:t xml:space="preserve">, which should be used to stream live updates and notices, such as: </w:t>
      </w:r>
    </w:p>
    <w:p w:rsidR="00C930FA" w:rsidRDefault="00C930FA" w:rsidP="00C930FA">
      <w:pPr>
        <w:pStyle w:val="ListParagraph"/>
        <w:numPr>
          <w:ilvl w:val="1"/>
          <w:numId w:val="13"/>
        </w:numPr>
      </w:pPr>
      <w:r w:rsidRPr="00C930FA">
        <w:rPr>
          <w:b/>
        </w:rPr>
        <w:t>Promotions</w:t>
      </w:r>
      <w:r>
        <w:t>: Who’s just been promoted to next Ranks, Stars</w:t>
      </w:r>
      <w:r w:rsidR="00F74A20">
        <w:t>…</w:t>
      </w:r>
    </w:p>
    <w:p w:rsidR="00C930FA" w:rsidRDefault="00C930FA" w:rsidP="00C930FA">
      <w:pPr>
        <w:pStyle w:val="ListParagraph"/>
        <w:numPr>
          <w:ilvl w:val="1"/>
          <w:numId w:val="13"/>
        </w:numPr>
      </w:pPr>
      <w:r w:rsidRPr="00C930FA">
        <w:rPr>
          <w:b/>
        </w:rPr>
        <w:t>New Affiliates</w:t>
      </w:r>
      <w:r>
        <w:t>: Affiliates etc…</w:t>
      </w:r>
    </w:p>
    <w:p w:rsidR="00C930FA" w:rsidRDefault="00C930FA" w:rsidP="00C930FA">
      <w:pPr>
        <w:pStyle w:val="ListParagraph"/>
        <w:numPr>
          <w:ilvl w:val="1"/>
          <w:numId w:val="13"/>
        </w:numPr>
      </w:pPr>
      <w:r w:rsidRPr="00C930FA">
        <w:rPr>
          <w:b/>
        </w:rPr>
        <w:t>Goals</w:t>
      </w:r>
      <w:r>
        <w:t>: Goals achieved…</w:t>
      </w:r>
    </w:p>
    <w:p w:rsidR="00C930FA" w:rsidRPr="00C930FA" w:rsidRDefault="00C930FA" w:rsidP="00C930FA">
      <w:pPr>
        <w:pStyle w:val="ListParagraph"/>
        <w:numPr>
          <w:ilvl w:val="1"/>
          <w:numId w:val="13"/>
        </w:numPr>
        <w:rPr>
          <w:b/>
        </w:rPr>
      </w:pPr>
      <w:r w:rsidRPr="00C930FA">
        <w:rPr>
          <w:b/>
        </w:rPr>
        <w:t>Did you know?</w:t>
      </w:r>
    </w:p>
    <w:p w:rsidR="00C930FA" w:rsidRPr="00C930FA" w:rsidRDefault="00C930FA" w:rsidP="00C930FA">
      <w:pPr>
        <w:pStyle w:val="ListParagraph"/>
        <w:numPr>
          <w:ilvl w:val="1"/>
          <w:numId w:val="13"/>
        </w:numPr>
        <w:rPr>
          <w:b/>
        </w:rPr>
      </w:pPr>
      <w:r w:rsidRPr="00C930FA">
        <w:rPr>
          <w:b/>
        </w:rPr>
        <w:t xml:space="preserve">Hot Tip: </w:t>
      </w:r>
      <w:r w:rsidR="00F74A20" w:rsidRPr="00F74A20">
        <w:t>etc…</w:t>
      </w:r>
    </w:p>
    <w:p w:rsidR="00C930FA" w:rsidRDefault="00C930FA" w:rsidP="00C930FA">
      <w:pPr>
        <w:pStyle w:val="ListParagraph"/>
        <w:numPr>
          <w:ilvl w:val="1"/>
          <w:numId w:val="13"/>
        </w:numPr>
      </w:pPr>
      <w:r w:rsidRPr="00C930FA">
        <w:rPr>
          <w:b/>
        </w:rPr>
        <w:t>Competition</w:t>
      </w:r>
      <w:r>
        <w:t>… across areas of engagement</w:t>
      </w:r>
    </w:p>
    <w:p w:rsidR="00C930FA" w:rsidRDefault="00C930FA" w:rsidP="00C930FA">
      <w:pPr>
        <w:pStyle w:val="ListParagraph"/>
      </w:pPr>
      <w:r>
        <w:t>Etc…</w:t>
      </w:r>
    </w:p>
    <w:p w:rsidR="00C930FA" w:rsidRDefault="00C930FA" w:rsidP="00C930FA">
      <w:pPr>
        <w:pStyle w:val="ListParagraph"/>
      </w:pPr>
    </w:p>
    <w:p w:rsidR="00C930FA" w:rsidRPr="00C930FA" w:rsidRDefault="00C930FA" w:rsidP="00C930FA">
      <w:pPr>
        <w:pStyle w:val="ListParagraph"/>
      </w:pPr>
      <w:r>
        <w:t xml:space="preserve">Users should have the option of collapsing and expanding the </w:t>
      </w:r>
      <w:r w:rsidRPr="00F74A20">
        <w:rPr>
          <w:b/>
        </w:rPr>
        <w:t>Logo Bar</w:t>
      </w:r>
      <w:r>
        <w:t xml:space="preserve"> so that once they have seen the notices they can hide them. It may also be an option to stream updates across the collapsed </w:t>
      </w:r>
      <w:r w:rsidRPr="00F74A20">
        <w:rPr>
          <w:b/>
        </w:rPr>
        <w:t>Logo Bar</w:t>
      </w:r>
      <w:r w:rsidR="00F74A20">
        <w:t>, if that is an option.</w:t>
      </w:r>
    </w:p>
    <w:p w:rsidR="00B12A0F" w:rsidRDefault="00B12A0F" w:rsidP="00B12A0F">
      <w:pPr>
        <w:pStyle w:val="Heading1"/>
        <w:numPr>
          <w:ilvl w:val="0"/>
          <w:numId w:val="2"/>
        </w:numPr>
      </w:pPr>
      <w:r>
        <w:t>Main Menu</w:t>
      </w:r>
    </w:p>
    <w:p w:rsidR="00FD3F7B" w:rsidRDefault="00C930FA" w:rsidP="00FD3F7B">
      <w:pPr>
        <w:ind w:left="360"/>
      </w:pPr>
      <w:r>
        <w:t xml:space="preserve">The main menu </w:t>
      </w:r>
      <w:r w:rsidR="00FD3F7B">
        <w:t xml:space="preserve">will comprise several </w:t>
      </w:r>
      <w:r w:rsidR="00F74A20">
        <w:t>permutations, similar to the Top Bar,</w:t>
      </w:r>
      <w:r w:rsidR="00FD3F7B">
        <w:t xml:space="preserve"> here </w:t>
      </w:r>
      <w:r w:rsidR="00F74A20">
        <w:t>are a list of the various permutations</w:t>
      </w:r>
      <w:r w:rsidR="00FD3F7B">
        <w:t>:</w:t>
      </w:r>
    </w:p>
    <w:p w:rsidR="00FD3F7B" w:rsidRDefault="00FD3F7B" w:rsidP="00FD3F7B">
      <w:pPr>
        <w:pStyle w:val="ListParagraph"/>
        <w:numPr>
          <w:ilvl w:val="0"/>
          <w:numId w:val="14"/>
        </w:numPr>
      </w:pPr>
      <w:r>
        <w:t xml:space="preserve">Insights </w:t>
      </w:r>
      <w:r w:rsidR="00F74A20">
        <w:t>(This will replace the core menu option and what you currently see on our home page)</w:t>
      </w:r>
    </w:p>
    <w:p w:rsidR="00FD3F7B" w:rsidRDefault="00FD3F7B" w:rsidP="00FD3F7B">
      <w:pPr>
        <w:pStyle w:val="ListParagraph"/>
        <w:numPr>
          <w:ilvl w:val="0"/>
          <w:numId w:val="14"/>
        </w:numPr>
      </w:pPr>
      <w:r>
        <w:t>Profile</w:t>
      </w:r>
      <w:r w:rsidR="00F74A20">
        <w:t xml:space="preserve"> (This will replace the Buddy Press menu options that are currently on the site)</w:t>
      </w:r>
    </w:p>
    <w:p w:rsidR="00FD3F7B" w:rsidRDefault="00F74A20" w:rsidP="00FD3F7B">
      <w:pPr>
        <w:pStyle w:val="ListParagraph"/>
        <w:numPr>
          <w:ilvl w:val="0"/>
          <w:numId w:val="14"/>
        </w:numPr>
      </w:pPr>
      <w:r>
        <w:t>Partner1</w:t>
      </w:r>
      <w:r w:rsidR="00FD3F7B">
        <w:t xml:space="preserve"> (</w:t>
      </w:r>
      <w:r>
        <w:t xml:space="preserve">New menu for </w:t>
      </w:r>
      <w:r w:rsidR="00FD3F7B">
        <w:t>Affiliate Partner</w:t>
      </w:r>
      <w:r>
        <w:t>s</w:t>
      </w:r>
      <w:r w:rsidR="00FD3F7B">
        <w:t>)</w:t>
      </w:r>
    </w:p>
    <w:p w:rsidR="00F74A20" w:rsidRDefault="00F74A20" w:rsidP="00F74A20">
      <w:pPr>
        <w:pStyle w:val="ListParagraph"/>
        <w:numPr>
          <w:ilvl w:val="0"/>
          <w:numId w:val="14"/>
        </w:numPr>
      </w:pPr>
      <w:r>
        <w:t xml:space="preserve">Partner2 </w:t>
      </w:r>
      <w:r>
        <w:t>(New menu for Affiliate Partners)</w:t>
      </w:r>
    </w:p>
    <w:p w:rsidR="00FD3F7B" w:rsidRDefault="00F74A20" w:rsidP="00CF7463">
      <w:pPr>
        <w:pStyle w:val="ListParagraph"/>
        <w:numPr>
          <w:ilvl w:val="0"/>
          <w:numId w:val="14"/>
        </w:numPr>
      </w:pPr>
      <w:r>
        <w:t>Partner3</w:t>
      </w:r>
      <w:r w:rsidR="00FD3F7B">
        <w:t xml:space="preserve"> </w:t>
      </w:r>
      <w:r>
        <w:t>(New menu for Affiliate Partners)</w:t>
      </w:r>
    </w:p>
    <w:p w:rsidR="00FD3F7B" w:rsidRDefault="00FD3F7B" w:rsidP="00FD3F7B">
      <w:pPr>
        <w:pStyle w:val="ListParagraph"/>
        <w:numPr>
          <w:ilvl w:val="0"/>
          <w:numId w:val="14"/>
        </w:numPr>
      </w:pPr>
      <w:r>
        <w:t>Etc…</w:t>
      </w:r>
    </w:p>
    <w:p w:rsidR="00F74A20" w:rsidRDefault="00F74A20">
      <w:r>
        <w:br w:type="page"/>
      </w:r>
    </w:p>
    <w:p w:rsidR="00FD3F7B" w:rsidRDefault="00FD3F7B" w:rsidP="00C930FA">
      <w:pPr>
        <w:ind w:left="360"/>
      </w:pPr>
      <w:r>
        <w:lastRenderedPageBreak/>
        <w:t>If the ‘</w:t>
      </w:r>
      <w:r w:rsidRPr="00FD3F7B">
        <w:rPr>
          <w:b/>
        </w:rPr>
        <w:t>Insights</w:t>
      </w:r>
      <w:r>
        <w:t>’ option is chosen, then the Main Menu displayed must be the one applicable to Insights, as indicated below.</w:t>
      </w:r>
    </w:p>
    <w:tbl>
      <w:tblPr>
        <w:tblW w:w="5421" w:type="pct"/>
        <w:tblLayout w:type="fixed"/>
        <w:tblLook w:val="04A0" w:firstRow="1" w:lastRow="0" w:firstColumn="1" w:lastColumn="0" w:noHBand="0" w:noVBand="1"/>
      </w:tblPr>
      <w:tblGrid>
        <w:gridCol w:w="988"/>
        <w:gridCol w:w="1134"/>
        <w:gridCol w:w="708"/>
        <w:gridCol w:w="710"/>
        <w:gridCol w:w="850"/>
        <w:gridCol w:w="850"/>
        <w:gridCol w:w="852"/>
        <w:gridCol w:w="850"/>
        <w:gridCol w:w="850"/>
        <w:gridCol w:w="708"/>
        <w:gridCol w:w="708"/>
        <w:gridCol w:w="567"/>
      </w:tblGrid>
      <w:tr w:rsidR="00FD3F7B" w:rsidRPr="002268F5" w:rsidTr="00FD3F7B">
        <w:trPr>
          <w:trHeight w:val="300"/>
        </w:trPr>
        <w:tc>
          <w:tcPr>
            <w:tcW w:w="505" w:type="pct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5A5A5" w:fill="A5A5A5"/>
            <w:noWrap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</w:pPr>
            <w:r w:rsidRPr="00FD3F7B">
              <w:rPr>
                <w:rFonts w:ascii="Calibri" w:eastAsia="Times New Roman" w:hAnsi="Calibri" w:cs="Times New Roman"/>
                <w:b/>
                <w:bCs/>
                <w:color w:val="FFFF00"/>
                <w:sz w:val="18"/>
                <w:lang w:eastAsia="en-GB"/>
              </w:rPr>
              <w:t>Insights</w:t>
            </w:r>
            <w:r w:rsidRPr="00FD3F7B">
              <w:rPr>
                <w:rFonts w:ascii="Calibri" w:eastAsia="Times New Roman" w:hAnsi="Calibri" w:cs="Times New Roman"/>
                <w:b/>
                <w:bCs/>
                <w:color w:val="FFFFFF"/>
                <w:sz w:val="18"/>
                <w:lang w:eastAsia="en-GB"/>
              </w:rPr>
              <w:t xml:space="preserve"> </w:t>
            </w:r>
            <w:r w:rsidRPr="00BC47CA"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  <w:t>Main Menu</w:t>
            </w:r>
          </w:p>
        </w:tc>
        <w:tc>
          <w:tcPr>
            <w:tcW w:w="580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5A5A5" w:fill="A5A5A5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  <w:t>Sub1</w:t>
            </w: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5A5A5" w:fill="A5A5A5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  <w:t>Sub2</w:t>
            </w:r>
          </w:p>
        </w:tc>
        <w:tc>
          <w:tcPr>
            <w:tcW w:w="363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5A5A5" w:fill="A5A5A5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  <w:t>Sub3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5A5A5" w:fill="A5A5A5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  <w:t>Sub4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5A5A5" w:fill="A5A5A5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  <w:t>Sub5</w:t>
            </w:r>
          </w:p>
        </w:tc>
        <w:tc>
          <w:tcPr>
            <w:tcW w:w="436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5A5A5" w:fill="A5A5A5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  <w:t>Sub6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5A5A5" w:fill="A5A5A5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  <w:t>Sub7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5A5A5" w:fill="A5A5A5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  <w:t>Sub8</w:t>
            </w: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5A5A5" w:fill="A5A5A5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  <w:t>Sub9</w:t>
            </w: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5A5A5" w:fill="A5A5A5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  <w:t>Sub10</w:t>
            </w:r>
          </w:p>
        </w:tc>
        <w:tc>
          <w:tcPr>
            <w:tcW w:w="290" w:type="pct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5A5A5" w:fill="A5A5A5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b/>
                <w:bCs/>
                <w:color w:val="FFFFFF"/>
                <w:sz w:val="12"/>
                <w:lang w:eastAsia="en-GB"/>
              </w:rPr>
              <w:t>Sub11</w:t>
            </w:r>
          </w:p>
        </w:tc>
      </w:tr>
      <w:tr w:rsidR="00FD3F7B" w:rsidRPr="002268F5" w:rsidTr="00FD3F7B">
        <w:trPr>
          <w:trHeight w:val="300"/>
        </w:trPr>
        <w:tc>
          <w:tcPr>
            <w:tcW w:w="505" w:type="pct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Home</w:t>
            </w:r>
          </w:p>
        </w:tc>
        <w:tc>
          <w:tcPr>
            <w:tcW w:w="580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363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436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290" w:type="pct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</w:tr>
      <w:tr w:rsidR="00FD3F7B" w:rsidRPr="002268F5" w:rsidTr="00FD3F7B">
        <w:trPr>
          <w:trHeight w:val="46"/>
        </w:trPr>
        <w:tc>
          <w:tcPr>
            <w:tcW w:w="505" w:type="pct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D3F7B" w:rsidRPr="00FD3F7B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6"/>
                <w:lang w:eastAsia="en-GB"/>
              </w:rPr>
            </w:pPr>
            <w:r w:rsidRPr="00FD3F7B">
              <w:rPr>
                <w:rFonts w:ascii="Calibri" w:eastAsia="Times New Roman" w:hAnsi="Calibri" w:cs="Times New Roman"/>
                <w:b/>
                <w:color w:val="000000"/>
                <w:sz w:val="16"/>
                <w:lang w:eastAsia="en-GB"/>
              </w:rPr>
              <w:t>Disciplines</w:t>
            </w:r>
          </w:p>
        </w:tc>
        <w:tc>
          <w:tcPr>
            <w:tcW w:w="580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Business Advisory</w:t>
            </w: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Business Analytics</w:t>
            </w:r>
          </w:p>
        </w:tc>
        <w:tc>
          <w:tcPr>
            <w:tcW w:w="363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Business Tools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Career Development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Change Management</w:t>
            </w:r>
          </w:p>
        </w:tc>
        <w:tc>
          <w:tcPr>
            <w:tcW w:w="436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Creating Leverage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Creativity &amp; Innovation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Crowdsourcing</w:t>
            </w: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Entrepreneurship</w:t>
            </w: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Future Ideas</w:t>
            </w:r>
          </w:p>
        </w:tc>
        <w:tc>
          <w:tcPr>
            <w:tcW w:w="290" w:type="pct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Internet Security</w:t>
            </w:r>
          </w:p>
        </w:tc>
      </w:tr>
      <w:tr w:rsidR="00FD3F7B" w:rsidRPr="002268F5" w:rsidTr="00FD3F7B">
        <w:trPr>
          <w:trHeight w:val="135"/>
        </w:trPr>
        <w:tc>
          <w:tcPr>
            <w:tcW w:w="505" w:type="pct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D3F7B" w:rsidRPr="00FD3F7B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6"/>
                <w:lang w:eastAsia="en-GB"/>
              </w:rPr>
            </w:pPr>
          </w:p>
        </w:tc>
        <w:tc>
          <w:tcPr>
            <w:tcW w:w="580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Knowledge, Technology &amp; Culture</w:t>
            </w: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Leadership</w:t>
            </w:r>
          </w:p>
        </w:tc>
        <w:tc>
          <w:tcPr>
            <w:tcW w:w="363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Marketing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NLP - Success Coaching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Performance Management</w:t>
            </w:r>
          </w:p>
        </w:tc>
        <w:tc>
          <w:tcPr>
            <w:tcW w:w="436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Personal Finance &amp; Investments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Sales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Social Media</w:t>
            </w: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Strategy</w:t>
            </w: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Systems Thinking</w:t>
            </w:r>
          </w:p>
        </w:tc>
        <w:tc>
          <w:tcPr>
            <w:tcW w:w="290" w:type="pct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</w:p>
        </w:tc>
      </w:tr>
      <w:tr w:rsidR="00FD3F7B" w:rsidRPr="002268F5" w:rsidTr="00FD3F7B">
        <w:trPr>
          <w:trHeight w:val="300"/>
        </w:trPr>
        <w:tc>
          <w:tcPr>
            <w:tcW w:w="505" w:type="pct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D3F7B" w:rsidRPr="00FD3F7B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6"/>
                <w:lang w:eastAsia="en-GB"/>
              </w:rPr>
            </w:pPr>
            <w:r w:rsidRPr="00FD3F7B">
              <w:rPr>
                <w:rFonts w:ascii="Calibri" w:eastAsia="Times New Roman" w:hAnsi="Calibri" w:cs="Times New Roman"/>
                <w:b/>
                <w:color w:val="000000"/>
                <w:sz w:val="16"/>
                <w:lang w:eastAsia="en-GB"/>
              </w:rPr>
              <w:t>Insights</w:t>
            </w:r>
          </w:p>
        </w:tc>
        <w:tc>
          <w:tcPr>
            <w:tcW w:w="580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Search/Feed</w:t>
            </w: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363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436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290" w:type="pct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</w:tr>
      <w:tr w:rsidR="00FD3F7B" w:rsidRPr="002268F5" w:rsidTr="00FD3F7B">
        <w:trPr>
          <w:trHeight w:val="79"/>
        </w:trPr>
        <w:tc>
          <w:tcPr>
            <w:tcW w:w="505" w:type="pct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D3F7B" w:rsidRPr="00FD3F7B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6"/>
                <w:lang w:eastAsia="en-GB"/>
              </w:rPr>
            </w:pPr>
            <w:r w:rsidRPr="00FD3F7B">
              <w:rPr>
                <w:rFonts w:ascii="Calibri" w:eastAsia="Times New Roman" w:hAnsi="Calibri" w:cs="Times New Roman"/>
                <w:b/>
                <w:color w:val="000000"/>
                <w:sz w:val="16"/>
                <w:lang w:eastAsia="en-GB"/>
              </w:rPr>
              <w:t>Library</w:t>
            </w:r>
          </w:p>
        </w:tc>
        <w:tc>
          <w:tcPr>
            <w:tcW w:w="580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About / Search</w:t>
            </w: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Archive</w:t>
            </w:r>
          </w:p>
        </w:tc>
        <w:tc>
          <w:tcPr>
            <w:tcW w:w="363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Books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Getting Started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Index</w:t>
            </w:r>
          </w:p>
        </w:tc>
        <w:tc>
          <w:tcPr>
            <w:tcW w:w="436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Infographics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Links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Slides</w:t>
            </w: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Tutorials</w:t>
            </w: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Upcoming Topics</w:t>
            </w:r>
          </w:p>
        </w:tc>
        <w:tc>
          <w:tcPr>
            <w:tcW w:w="290" w:type="pct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Videos</w:t>
            </w:r>
          </w:p>
        </w:tc>
      </w:tr>
      <w:tr w:rsidR="00FD3F7B" w:rsidRPr="002268F5" w:rsidTr="00FD3F7B">
        <w:trPr>
          <w:trHeight w:val="300"/>
        </w:trPr>
        <w:tc>
          <w:tcPr>
            <w:tcW w:w="505" w:type="pct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D3F7B" w:rsidRPr="00FD3F7B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6"/>
                <w:lang w:eastAsia="en-GB"/>
              </w:rPr>
            </w:pPr>
            <w:r w:rsidRPr="00FD3F7B">
              <w:rPr>
                <w:rFonts w:ascii="Calibri" w:eastAsia="Times New Roman" w:hAnsi="Calibri" w:cs="Times New Roman"/>
                <w:b/>
                <w:color w:val="000000"/>
                <w:sz w:val="16"/>
                <w:lang w:eastAsia="en-GB"/>
              </w:rPr>
              <w:t>Rewards</w:t>
            </w:r>
          </w:p>
        </w:tc>
        <w:tc>
          <w:tcPr>
            <w:tcW w:w="580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iPoints</w:t>
            </w: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iRank</w:t>
            </w:r>
          </w:p>
        </w:tc>
        <w:tc>
          <w:tcPr>
            <w:tcW w:w="363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iStars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iDollars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iShares</w:t>
            </w:r>
          </w:p>
        </w:tc>
        <w:tc>
          <w:tcPr>
            <w:tcW w:w="436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290" w:type="pct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</w:tr>
      <w:tr w:rsidR="00FD3F7B" w:rsidRPr="002268F5" w:rsidTr="00FD3F7B">
        <w:trPr>
          <w:trHeight w:val="46"/>
        </w:trPr>
        <w:tc>
          <w:tcPr>
            <w:tcW w:w="505" w:type="pct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D3F7B" w:rsidRPr="00FD3F7B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6"/>
                <w:lang w:eastAsia="en-GB"/>
              </w:rPr>
            </w:pPr>
            <w:r w:rsidRPr="00FD3F7B">
              <w:rPr>
                <w:rFonts w:ascii="Calibri" w:eastAsia="Times New Roman" w:hAnsi="Calibri" w:cs="Times New Roman"/>
                <w:b/>
                <w:color w:val="000000"/>
                <w:sz w:val="16"/>
                <w:lang w:eastAsia="en-GB"/>
              </w:rPr>
              <w:t>Members</w:t>
            </w:r>
          </w:p>
        </w:tc>
        <w:tc>
          <w:tcPr>
            <w:tcW w:w="580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About / Search</w:t>
            </w: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Individuals</w:t>
            </w:r>
          </w:p>
        </w:tc>
        <w:tc>
          <w:tcPr>
            <w:tcW w:w="363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Teams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Insight Affiliates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Affiliate Authors</w:t>
            </w:r>
          </w:p>
        </w:tc>
        <w:tc>
          <w:tcPr>
            <w:tcW w:w="436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Moderators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Channel Partners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Shareholders</w:t>
            </w: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290" w:type="pct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</w:tr>
      <w:tr w:rsidR="00FD3F7B" w:rsidRPr="002268F5" w:rsidTr="00FD3F7B">
        <w:trPr>
          <w:trHeight w:val="300"/>
        </w:trPr>
        <w:tc>
          <w:tcPr>
            <w:tcW w:w="505" w:type="pct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D3F7B" w:rsidRPr="00FD3F7B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6"/>
                <w:lang w:eastAsia="en-GB"/>
              </w:rPr>
            </w:pPr>
            <w:r w:rsidRPr="00FD3F7B">
              <w:rPr>
                <w:rFonts w:ascii="Calibri" w:eastAsia="Times New Roman" w:hAnsi="Calibri" w:cs="Times New Roman"/>
                <w:b/>
                <w:color w:val="000000"/>
                <w:sz w:val="16"/>
                <w:lang w:eastAsia="en-GB"/>
              </w:rPr>
              <w:t>Hire me</w:t>
            </w:r>
          </w:p>
        </w:tc>
        <w:tc>
          <w:tcPr>
            <w:tcW w:w="580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About / Search</w:t>
            </w: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363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436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290" w:type="pct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</w:tr>
      <w:tr w:rsidR="00FD3F7B" w:rsidRPr="002268F5" w:rsidTr="00FD3F7B">
        <w:trPr>
          <w:trHeight w:val="46"/>
        </w:trPr>
        <w:tc>
          <w:tcPr>
            <w:tcW w:w="505" w:type="pct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D3F7B" w:rsidRPr="00FD3F7B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6"/>
                <w:lang w:eastAsia="en-GB"/>
              </w:rPr>
            </w:pPr>
            <w:r w:rsidRPr="00FD3F7B">
              <w:rPr>
                <w:rFonts w:ascii="Calibri" w:eastAsia="Times New Roman" w:hAnsi="Calibri" w:cs="Times New Roman"/>
                <w:b/>
                <w:color w:val="000000"/>
                <w:sz w:val="16"/>
                <w:lang w:eastAsia="en-GB"/>
              </w:rPr>
              <w:t>About Us</w:t>
            </w:r>
          </w:p>
        </w:tc>
        <w:tc>
          <w:tcPr>
            <w:tcW w:w="580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Vision etc.</w:t>
            </w: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The Team</w:t>
            </w:r>
          </w:p>
        </w:tc>
        <w:tc>
          <w:tcPr>
            <w:tcW w:w="363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Contact Us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Membership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Policy</w:t>
            </w:r>
          </w:p>
        </w:tc>
        <w:tc>
          <w:tcPr>
            <w:tcW w:w="436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  <w:r w:rsidRPr="00BC47CA"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  <w:t>Terms &amp; Conditions</w:t>
            </w: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lang w:eastAsia="en-GB"/>
              </w:rPr>
            </w:pPr>
          </w:p>
        </w:tc>
        <w:tc>
          <w:tcPr>
            <w:tcW w:w="435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362" w:type="pct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  <w:tc>
          <w:tcPr>
            <w:tcW w:w="290" w:type="pct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EDEDED" w:fill="EDEDED"/>
            <w:vAlign w:val="bottom"/>
            <w:hideMark/>
          </w:tcPr>
          <w:p w:rsidR="00FD3F7B" w:rsidRPr="00BC47CA" w:rsidRDefault="00FD3F7B" w:rsidP="00FC472F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0"/>
                <w:lang w:eastAsia="en-GB"/>
              </w:rPr>
            </w:pPr>
          </w:p>
        </w:tc>
      </w:tr>
    </w:tbl>
    <w:p w:rsidR="00FD3F7B" w:rsidRDefault="00FD3F7B" w:rsidP="00C930FA">
      <w:pPr>
        <w:ind w:left="360"/>
      </w:pPr>
    </w:p>
    <w:p w:rsidR="00FD3F7B" w:rsidRDefault="00FD3F7B" w:rsidP="00C930FA">
      <w:pPr>
        <w:ind w:left="360"/>
      </w:pPr>
      <w:r>
        <w:t xml:space="preserve">If the </w:t>
      </w:r>
      <w:r w:rsidRPr="00FD3F7B">
        <w:rPr>
          <w:b/>
        </w:rPr>
        <w:t>Profile</w:t>
      </w:r>
      <w:r>
        <w:t xml:space="preserve"> option </w:t>
      </w:r>
      <w:r>
        <w:t xml:space="preserve">is chosen, then the Main Menu displayed must be the one applicable to </w:t>
      </w:r>
      <w:r>
        <w:t xml:space="preserve">the user </w:t>
      </w:r>
      <w:r>
        <w:rPr>
          <w:b/>
        </w:rPr>
        <w:t>Buddy Press P</w:t>
      </w:r>
      <w:r w:rsidRPr="00FD3F7B">
        <w:rPr>
          <w:b/>
        </w:rPr>
        <w:t>rofile</w:t>
      </w:r>
      <w:r>
        <w:t xml:space="preserve">, </w:t>
      </w:r>
      <w:r w:rsidR="00F74A20">
        <w:t xml:space="preserve">as per </w:t>
      </w:r>
      <w:r>
        <w:t xml:space="preserve">to the extract </w:t>
      </w:r>
      <w:r>
        <w:t>below</w:t>
      </w:r>
      <w:r w:rsidR="00F74A20">
        <w:t xml:space="preserve">, </w:t>
      </w:r>
      <w:r w:rsidR="00F74A20">
        <w:t xml:space="preserve">but most certainly </w:t>
      </w:r>
      <w:r w:rsidR="00F74A20">
        <w:t xml:space="preserve">nothing like </w:t>
      </w:r>
      <w:r w:rsidR="00F74A20">
        <w:t>this</w:t>
      </w:r>
      <w:r w:rsidR="00F74A20">
        <w:t>!</w:t>
      </w:r>
    </w:p>
    <w:p w:rsidR="00FD3F7B" w:rsidRDefault="00FD3F7B" w:rsidP="00C930FA">
      <w:pPr>
        <w:ind w:left="360"/>
      </w:pPr>
      <w:r>
        <w:rPr>
          <w:noProof/>
          <w:lang w:eastAsia="en-GB"/>
        </w:rPr>
        <w:drawing>
          <wp:inline distT="0" distB="0" distL="0" distR="0" wp14:anchorId="2B12D992" wp14:editId="0D3176EE">
            <wp:extent cx="5720715" cy="23463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27"/>
                    <a:stretch/>
                  </pic:blipFill>
                  <pic:spPr bwMode="auto">
                    <a:xfrm>
                      <a:off x="0" y="0"/>
                      <a:ext cx="5720715" cy="234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3F7B" w:rsidRDefault="00FD3F7B" w:rsidP="00C930FA">
      <w:pPr>
        <w:ind w:left="360"/>
      </w:pPr>
    </w:p>
    <w:p w:rsidR="00FD3F7B" w:rsidRDefault="00FD3F7B" w:rsidP="00C930FA">
      <w:pPr>
        <w:ind w:left="360"/>
      </w:pPr>
      <w:r>
        <w:t xml:space="preserve">If the </w:t>
      </w:r>
      <w:r w:rsidR="00F74A20" w:rsidRPr="00F74A20">
        <w:rPr>
          <w:b/>
        </w:rPr>
        <w:t xml:space="preserve">Partner1 </w:t>
      </w:r>
      <w:r>
        <w:t xml:space="preserve">option is chosen, then the Main Menu displayed must be the one applicable to </w:t>
      </w:r>
      <w:r>
        <w:t>our Partner. Typically what we would then want to do is display their web site within this frame.</w:t>
      </w:r>
    </w:p>
    <w:p w:rsidR="00FD3F7B" w:rsidRDefault="00FD3F7B" w:rsidP="00C930FA">
      <w:pPr>
        <w:ind w:left="360"/>
      </w:pPr>
      <w:r>
        <w:t xml:space="preserve">This is just a placeholder and we do </w:t>
      </w:r>
      <w:r w:rsidRPr="00F74A20">
        <w:rPr>
          <w:b/>
          <w:u w:val="single"/>
        </w:rPr>
        <w:t>NOT</w:t>
      </w:r>
      <w:r>
        <w:t xml:space="preserve"> need this to be incorporated at this point, just so long as provision has been made for the inclusion of Partner menus…</w:t>
      </w:r>
    </w:p>
    <w:p w:rsidR="00FD3F7B" w:rsidRDefault="00FD3F7B" w:rsidP="00C930FA">
      <w:pPr>
        <w:ind w:left="360"/>
      </w:pPr>
    </w:p>
    <w:p w:rsidR="006663B9" w:rsidRDefault="006663B9" w:rsidP="00C930FA">
      <w:pPr>
        <w:ind w:left="360"/>
      </w:pPr>
      <w:r>
        <w:t>Once the user selects one of the Options, e.g. Insights or Profile from the list, the Main Menu must change to the appropriate sub-menus for that selection. The user must also have the option of changing their selection at any time and being able to display one of the other menus.</w:t>
      </w:r>
    </w:p>
    <w:p w:rsidR="006663B9" w:rsidRDefault="00C07DF1" w:rsidP="00C07DF1">
      <w:pPr>
        <w:pStyle w:val="Heading1"/>
        <w:numPr>
          <w:ilvl w:val="0"/>
          <w:numId w:val="2"/>
        </w:numPr>
      </w:pPr>
      <w:r>
        <w:t>Memberships</w:t>
      </w:r>
    </w:p>
    <w:p w:rsidR="006663B9" w:rsidRDefault="006663B9" w:rsidP="00C930FA">
      <w:pPr>
        <w:ind w:left="360"/>
      </w:pPr>
      <w:r>
        <w:t xml:space="preserve">The website is a </w:t>
      </w:r>
      <w:r w:rsidRPr="006663B9">
        <w:rPr>
          <w:b/>
        </w:rPr>
        <w:t>MEMBERSHIP</w:t>
      </w:r>
      <w:r>
        <w:t xml:space="preserve"> based site and our main objective is for new visitors to become members and for members to sign in, so this needs to be prominent. However, once a member has signed in </w:t>
      </w:r>
      <w:r w:rsidR="00C07DF1">
        <w:t xml:space="preserve">Log in section </w:t>
      </w:r>
      <w:r>
        <w:t>should be minimized or hidden.</w:t>
      </w:r>
    </w:p>
    <w:p w:rsidR="00C07DF1" w:rsidRDefault="00C07DF1" w:rsidP="00C930FA">
      <w:pPr>
        <w:ind w:left="360"/>
      </w:pPr>
    </w:p>
    <w:p w:rsidR="00C07DF1" w:rsidRDefault="00C07DF1" w:rsidP="00C07DF1">
      <w:pPr>
        <w:pStyle w:val="Heading1"/>
        <w:numPr>
          <w:ilvl w:val="0"/>
          <w:numId w:val="2"/>
        </w:numPr>
      </w:pPr>
      <w:r>
        <w:lastRenderedPageBreak/>
        <w:t>Deliverable</w:t>
      </w:r>
    </w:p>
    <w:p w:rsidR="00C07DF1" w:rsidRPr="00C07DF1" w:rsidRDefault="00C07DF1" w:rsidP="00C07DF1">
      <w:pPr>
        <w:ind w:left="360"/>
      </w:pPr>
      <w:r>
        <w:t>I’m looking for a graphic mock-up which encapsulates this design style and reflects all the key components of our requirements. An image file or ideally PowerPoint presentation is required as an output.</w:t>
      </w:r>
      <w:bookmarkStart w:id="0" w:name="_GoBack"/>
      <w:bookmarkEnd w:id="0"/>
      <w:r>
        <w:t xml:space="preserve"> </w:t>
      </w:r>
    </w:p>
    <w:p w:rsidR="00975D6F" w:rsidRDefault="00975D6F" w:rsidP="005D0344">
      <w:pPr>
        <w:ind w:left="360"/>
      </w:pPr>
    </w:p>
    <w:sectPr w:rsidR="00975D6F" w:rsidSect="00A2031A">
      <w:pgSz w:w="11906" w:h="16838"/>
      <w:pgMar w:top="851" w:right="1440" w:bottom="56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7FA7" w:rsidRDefault="00AC7FA7" w:rsidP="00561EFB">
      <w:pPr>
        <w:spacing w:after="0" w:line="240" w:lineRule="auto"/>
      </w:pPr>
      <w:r>
        <w:separator/>
      </w:r>
    </w:p>
  </w:endnote>
  <w:endnote w:type="continuationSeparator" w:id="0">
    <w:p w:rsidR="00AC7FA7" w:rsidRDefault="00AC7FA7" w:rsidP="00561E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7FA7" w:rsidRDefault="00AC7FA7" w:rsidP="00561EFB">
      <w:pPr>
        <w:spacing w:after="0" w:line="240" w:lineRule="auto"/>
      </w:pPr>
      <w:r>
        <w:separator/>
      </w:r>
    </w:p>
  </w:footnote>
  <w:footnote w:type="continuationSeparator" w:id="0">
    <w:p w:rsidR="00AC7FA7" w:rsidRDefault="00AC7FA7" w:rsidP="00561E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719F3"/>
    <w:multiLevelType w:val="hybridMultilevel"/>
    <w:tmpl w:val="7348265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3D86A49"/>
    <w:multiLevelType w:val="hybridMultilevel"/>
    <w:tmpl w:val="A6906DC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3EC205E"/>
    <w:multiLevelType w:val="hybridMultilevel"/>
    <w:tmpl w:val="FF168D6C"/>
    <w:lvl w:ilvl="0" w:tplc="D3B8F12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D04BA"/>
    <w:multiLevelType w:val="hybridMultilevel"/>
    <w:tmpl w:val="372033E8"/>
    <w:lvl w:ilvl="0" w:tplc="D93A23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9028E4"/>
    <w:multiLevelType w:val="hybridMultilevel"/>
    <w:tmpl w:val="FA24F0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3268BD"/>
    <w:multiLevelType w:val="hybridMultilevel"/>
    <w:tmpl w:val="C5CA90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835A69"/>
    <w:multiLevelType w:val="hybridMultilevel"/>
    <w:tmpl w:val="373A2254"/>
    <w:lvl w:ilvl="0" w:tplc="29505EE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2945B6"/>
    <w:multiLevelType w:val="hybridMultilevel"/>
    <w:tmpl w:val="EBD62A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0D040A"/>
    <w:multiLevelType w:val="hybridMultilevel"/>
    <w:tmpl w:val="DE342FC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6E1373B"/>
    <w:multiLevelType w:val="hybridMultilevel"/>
    <w:tmpl w:val="23B8995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D7238A1"/>
    <w:multiLevelType w:val="hybridMultilevel"/>
    <w:tmpl w:val="E7D0DA4E"/>
    <w:lvl w:ilvl="0" w:tplc="1406A5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ED7BA7"/>
    <w:multiLevelType w:val="hybridMultilevel"/>
    <w:tmpl w:val="2F7AE7B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74A1DEC"/>
    <w:multiLevelType w:val="hybridMultilevel"/>
    <w:tmpl w:val="20548A1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AD04C7E"/>
    <w:multiLevelType w:val="hybridMultilevel"/>
    <w:tmpl w:val="7B0ABC7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EA37474"/>
    <w:multiLevelType w:val="hybridMultilevel"/>
    <w:tmpl w:val="93082D8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11"/>
  </w:num>
  <w:num w:numId="4">
    <w:abstractNumId w:val="12"/>
  </w:num>
  <w:num w:numId="5">
    <w:abstractNumId w:val="13"/>
  </w:num>
  <w:num w:numId="6">
    <w:abstractNumId w:val="0"/>
  </w:num>
  <w:num w:numId="7">
    <w:abstractNumId w:val="14"/>
  </w:num>
  <w:num w:numId="8">
    <w:abstractNumId w:val="1"/>
  </w:num>
  <w:num w:numId="9">
    <w:abstractNumId w:val="7"/>
  </w:num>
  <w:num w:numId="10">
    <w:abstractNumId w:val="9"/>
  </w:num>
  <w:num w:numId="11">
    <w:abstractNumId w:val="10"/>
  </w:num>
  <w:num w:numId="12">
    <w:abstractNumId w:val="3"/>
  </w:num>
  <w:num w:numId="13">
    <w:abstractNumId w:val="2"/>
  </w:num>
  <w:num w:numId="14">
    <w:abstractNumId w:val="6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29D"/>
    <w:rsid w:val="00002BE0"/>
    <w:rsid w:val="00007AB0"/>
    <w:rsid w:val="000119AA"/>
    <w:rsid w:val="00041465"/>
    <w:rsid w:val="00043EC4"/>
    <w:rsid w:val="00053C10"/>
    <w:rsid w:val="0006089D"/>
    <w:rsid w:val="00072D46"/>
    <w:rsid w:val="00085B79"/>
    <w:rsid w:val="000924B0"/>
    <w:rsid w:val="0009451B"/>
    <w:rsid w:val="000A567F"/>
    <w:rsid w:val="000B05B9"/>
    <w:rsid w:val="000D0A6D"/>
    <w:rsid w:val="001004F1"/>
    <w:rsid w:val="00111180"/>
    <w:rsid w:val="00150A7E"/>
    <w:rsid w:val="00155AF8"/>
    <w:rsid w:val="0017519A"/>
    <w:rsid w:val="00195645"/>
    <w:rsid w:val="001A15BF"/>
    <w:rsid w:val="001B1AA0"/>
    <w:rsid w:val="001D0A89"/>
    <w:rsid w:val="001D2EA1"/>
    <w:rsid w:val="001D3EFC"/>
    <w:rsid w:val="002126F8"/>
    <w:rsid w:val="002268F5"/>
    <w:rsid w:val="00235175"/>
    <w:rsid w:val="00265BC8"/>
    <w:rsid w:val="002664F7"/>
    <w:rsid w:val="00296FCA"/>
    <w:rsid w:val="00300B61"/>
    <w:rsid w:val="003153E3"/>
    <w:rsid w:val="003218B1"/>
    <w:rsid w:val="00330E6C"/>
    <w:rsid w:val="00332CA7"/>
    <w:rsid w:val="003520B7"/>
    <w:rsid w:val="003523DC"/>
    <w:rsid w:val="00353F13"/>
    <w:rsid w:val="003577F8"/>
    <w:rsid w:val="00361CD8"/>
    <w:rsid w:val="003669E8"/>
    <w:rsid w:val="00370F15"/>
    <w:rsid w:val="0037556B"/>
    <w:rsid w:val="0038537E"/>
    <w:rsid w:val="003B650F"/>
    <w:rsid w:val="00406C58"/>
    <w:rsid w:val="00414698"/>
    <w:rsid w:val="004223A0"/>
    <w:rsid w:val="00442CD2"/>
    <w:rsid w:val="004524F3"/>
    <w:rsid w:val="004549D3"/>
    <w:rsid w:val="00471B8F"/>
    <w:rsid w:val="004A4EC9"/>
    <w:rsid w:val="004B2D26"/>
    <w:rsid w:val="004C5AE4"/>
    <w:rsid w:val="004D0E54"/>
    <w:rsid w:val="004F4A30"/>
    <w:rsid w:val="00500C5D"/>
    <w:rsid w:val="0050400A"/>
    <w:rsid w:val="00522192"/>
    <w:rsid w:val="005344F1"/>
    <w:rsid w:val="00552C4F"/>
    <w:rsid w:val="00553F4D"/>
    <w:rsid w:val="00561EFB"/>
    <w:rsid w:val="0056235D"/>
    <w:rsid w:val="005759BA"/>
    <w:rsid w:val="00597505"/>
    <w:rsid w:val="005B1BE1"/>
    <w:rsid w:val="005B234E"/>
    <w:rsid w:val="005D0344"/>
    <w:rsid w:val="005D5999"/>
    <w:rsid w:val="005E1770"/>
    <w:rsid w:val="00630856"/>
    <w:rsid w:val="00634597"/>
    <w:rsid w:val="00634ACC"/>
    <w:rsid w:val="00651779"/>
    <w:rsid w:val="00663DEB"/>
    <w:rsid w:val="006663B9"/>
    <w:rsid w:val="0067358F"/>
    <w:rsid w:val="0068325F"/>
    <w:rsid w:val="00683603"/>
    <w:rsid w:val="006A0090"/>
    <w:rsid w:val="006A4D3A"/>
    <w:rsid w:val="006A7A8A"/>
    <w:rsid w:val="006C2BCD"/>
    <w:rsid w:val="006E4C81"/>
    <w:rsid w:val="006F18D6"/>
    <w:rsid w:val="006F4FEF"/>
    <w:rsid w:val="006F75F0"/>
    <w:rsid w:val="0071091C"/>
    <w:rsid w:val="00745557"/>
    <w:rsid w:val="00765B02"/>
    <w:rsid w:val="007766D7"/>
    <w:rsid w:val="007815FF"/>
    <w:rsid w:val="007865B1"/>
    <w:rsid w:val="007965D4"/>
    <w:rsid w:val="0080381B"/>
    <w:rsid w:val="00815028"/>
    <w:rsid w:val="00820A9D"/>
    <w:rsid w:val="00827917"/>
    <w:rsid w:val="00841A23"/>
    <w:rsid w:val="00854460"/>
    <w:rsid w:val="00863806"/>
    <w:rsid w:val="008979A2"/>
    <w:rsid w:val="008B42C9"/>
    <w:rsid w:val="008E2164"/>
    <w:rsid w:val="009205DF"/>
    <w:rsid w:val="009736D4"/>
    <w:rsid w:val="00974D11"/>
    <w:rsid w:val="00975D6F"/>
    <w:rsid w:val="0098465B"/>
    <w:rsid w:val="00986293"/>
    <w:rsid w:val="009B4AAA"/>
    <w:rsid w:val="009B64B7"/>
    <w:rsid w:val="009D1C3D"/>
    <w:rsid w:val="009D7306"/>
    <w:rsid w:val="009E210C"/>
    <w:rsid w:val="009E7D2C"/>
    <w:rsid w:val="009F18C8"/>
    <w:rsid w:val="009F1D8B"/>
    <w:rsid w:val="009F4E47"/>
    <w:rsid w:val="00A01B88"/>
    <w:rsid w:val="00A1629D"/>
    <w:rsid w:val="00A2031A"/>
    <w:rsid w:val="00A229CA"/>
    <w:rsid w:val="00A420D8"/>
    <w:rsid w:val="00A64C09"/>
    <w:rsid w:val="00A818AC"/>
    <w:rsid w:val="00AA409D"/>
    <w:rsid w:val="00AA612C"/>
    <w:rsid w:val="00AC0311"/>
    <w:rsid w:val="00AC0955"/>
    <w:rsid w:val="00AC7FA7"/>
    <w:rsid w:val="00AE1E8B"/>
    <w:rsid w:val="00B12A0F"/>
    <w:rsid w:val="00B137D3"/>
    <w:rsid w:val="00B16FE5"/>
    <w:rsid w:val="00B3052B"/>
    <w:rsid w:val="00B50E3B"/>
    <w:rsid w:val="00B54307"/>
    <w:rsid w:val="00B54729"/>
    <w:rsid w:val="00B57B47"/>
    <w:rsid w:val="00B75553"/>
    <w:rsid w:val="00B93273"/>
    <w:rsid w:val="00B9697A"/>
    <w:rsid w:val="00BB2B36"/>
    <w:rsid w:val="00BB3827"/>
    <w:rsid w:val="00BB70FD"/>
    <w:rsid w:val="00BC47CA"/>
    <w:rsid w:val="00BC5855"/>
    <w:rsid w:val="00BD3D2A"/>
    <w:rsid w:val="00C01D3C"/>
    <w:rsid w:val="00C07DF1"/>
    <w:rsid w:val="00C44B74"/>
    <w:rsid w:val="00C64A42"/>
    <w:rsid w:val="00C70F51"/>
    <w:rsid w:val="00C75CF8"/>
    <w:rsid w:val="00C930FA"/>
    <w:rsid w:val="00C938F7"/>
    <w:rsid w:val="00C96F42"/>
    <w:rsid w:val="00CA3737"/>
    <w:rsid w:val="00CB51DC"/>
    <w:rsid w:val="00CC4B08"/>
    <w:rsid w:val="00CE74D7"/>
    <w:rsid w:val="00CF1FC6"/>
    <w:rsid w:val="00CF2781"/>
    <w:rsid w:val="00D140A5"/>
    <w:rsid w:val="00D30DC8"/>
    <w:rsid w:val="00D36875"/>
    <w:rsid w:val="00D417D0"/>
    <w:rsid w:val="00DA4AA8"/>
    <w:rsid w:val="00DB1F64"/>
    <w:rsid w:val="00DC309D"/>
    <w:rsid w:val="00E0358C"/>
    <w:rsid w:val="00E40134"/>
    <w:rsid w:val="00E46421"/>
    <w:rsid w:val="00E53503"/>
    <w:rsid w:val="00E729CE"/>
    <w:rsid w:val="00E84677"/>
    <w:rsid w:val="00EA0285"/>
    <w:rsid w:val="00EA65F8"/>
    <w:rsid w:val="00EC1B3A"/>
    <w:rsid w:val="00EC4427"/>
    <w:rsid w:val="00ED65C7"/>
    <w:rsid w:val="00F04C53"/>
    <w:rsid w:val="00F0779E"/>
    <w:rsid w:val="00F160C0"/>
    <w:rsid w:val="00F335C5"/>
    <w:rsid w:val="00F35E9B"/>
    <w:rsid w:val="00F50BB6"/>
    <w:rsid w:val="00F530E3"/>
    <w:rsid w:val="00F61E3C"/>
    <w:rsid w:val="00F723E5"/>
    <w:rsid w:val="00F74A20"/>
    <w:rsid w:val="00F84CBF"/>
    <w:rsid w:val="00F91C33"/>
    <w:rsid w:val="00F92DFF"/>
    <w:rsid w:val="00FA6EE8"/>
    <w:rsid w:val="00FC1008"/>
    <w:rsid w:val="00FD3F7B"/>
    <w:rsid w:val="00FD6ED3"/>
    <w:rsid w:val="00FE1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54E341-A2BB-4FB6-8418-74F358E48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629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1629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62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A1629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1629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8279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61E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1EFB"/>
  </w:style>
  <w:style w:type="paragraph" w:styleId="Footer">
    <w:name w:val="footer"/>
    <w:basedOn w:val="Normal"/>
    <w:link w:val="FooterChar"/>
    <w:uiPriority w:val="99"/>
    <w:unhideWhenUsed/>
    <w:rsid w:val="00561E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1EFB"/>
  </w:style>
  <w:style w:type="character" w:styleId="Hyperlink">
    <w:name w:val="Hyperlink"/>
    <w:basedOn w:val="DefaultParagraphFont"/>
    <w:uiPriority w:val="99"/>
    <w:unhideWhenUsed/>
    <w:rsid w:val="00B12A0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29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101BusinessInsights.info" TargetMode="Externa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7</Pages>
  <Words>1052</Words>
  <Characters>6003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 Jankowitz</dc:creator>
  <cp:keywords/>
  <dc:description/>
  <cp:lastModifiedBy>Andre Jankowitz</cp:lastModifiedBy>
  <cp:revision>3</cp:revision>
  <dcterms:created xsi:type="dcterms:W3CDTF">2014-05-08T19:25:00Z</dcterms:created>
  <dcterms:modified xsi:type="dcterms:W3CDTF">2014-05-08T20:49:00Z</dcterms:modified>
</cp:coreProperties>
</file>