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BCA" w:rsidRDefault="00717BB4">
      <w:r>
        <w:rPr>
          <w:noProof/>
        </w:rPr>
        <w:drawing>
          <wp:inline distT="0" distB="0" distL="0" distR="0">
            <wp:extent cx="5943600" cy="2971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318833-LLC Towing_BANNE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5923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318833-LLC Towing_TRUC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5B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BB4"/>
    <w:rsid w:val="001B5BCA"/>
    <w:rsid w:val="00717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105C33-AE9F-4736-B8BD-3B9BAC3FD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murphy</dc:creator>
  <cp:keywords/>
  <dc:description/>
  <cp:lastModifiedBy>jackie murphy</cp:lastModifiedBy>
  <cp:revision>1</cp:revision>
  <dcterms:created xsi:type="dcterms:W3CDTF">2014-04-17T03:20:00Z</dcterms:created>
  <dcterms:modified xsi:type="dcterms:W3CDTF">2014-04-17T03:21:00Z</dcterms:modified>
</cp:coreProperties>
</file>