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68259D20" w14:textId="77777777" w:rsidR="0047107E" w:rsidRDefault="0047107E" w:rsidP="00DF49EC">
      <w:pPr>
        <w:jc w:val="center"/>
        <w:rPr>
          <w:rFonts w:ascii="Luxi Sans Oblique" w:hAnsi="Luxi Sans Oblique"/>
        </w:rPr>
      </w:pPr>
      <w:r>
        <w:rPr>
          <w:rFonts w:ascii="Luxi Sans Oblique" w:hAnsi="Luxi Sans Oblique"/>
          <w:noProof/>
        </w:rPr>
        <w:drawing>
          <wp:anchor distT="0" distB="0" distL="114300" distR="114300" simplePos="0" relativeHeight="251657216" behindDoc="0" locked="0" layoutInCell="1" allowOverlap="1" wp14:anchorId="59109304" wp14:editId="6BE4E78D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847975" cy="2408555"/>
            <wp:effectExtent l="19050" t="0" r="9525" b="0"/>
            <wp:wrapSquare wrapText="bothSides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GB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408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09D4C2" w14:textId="77777777" w:rsidR="0047107E" w:rsidRDefault="0047107E" w:rsidP="0047107E">
      <w:pPr>
        <w:jc w:val="center"/>
      </w:pPr>
    </w:p>
    <w:p w14:paraId="4233BAD1" w14:textId="77777777" w:rsidR="0047107E" w:rsidRDefault="0047107E" w:rsidP="0047107E">
      <w:pPr>
        <w:jc w:val="center"/>
      </w:pPr>
    </w:p>
    <w:p w14:paraId="5592C16F" w14:textId="77777777" w:rsidR="0047107E" w:rsidRDefault="0047107E" w:rsidP="0047107E">
      <w:pPr>
        <w:jc w:val="center"/>
      </w:pPr>
    </w:p>
    <w:p w14:paraId="7A13B389" w14:textId="77777777" w:rsidR="0047107E" w:rsidRPr="00806A8B" w:rsidRDefault="0047107E" w:rsidP="0047107E">
      <w:pPr>
        <w:jc w:val="center"/>
      </w:pPr>
      <w:r w:rsidRPr="00806A8B">
        <w:t xml:space="preserve">„Umfassend und kompetent – von der Türschwelle bis zum Notariatstermin. Mit </w:t>
      </w:r>
      <w:r>
        <w:t>uns verkaufen Sie sorgenfrei vom</w:t>
      </w:r>
      <w:r w:rsidRPr="00806A8B">
        <w:t xml:space="preserve"> Anfang bis zum Schluss.“</w:t>
      </w:r>
    </w:p>
    <w:p w14:paraId="60DB8468" w14:textId="77777777" w:rsidR="0047107E" w:rsidRPr="00806A8B" w:rsidRDefault="0047107E" w:rsidP="0047107E">
      <w:pPr>
        <w:jc w:val="center"/>
      </w:pPr>
    </w:p>
    <w:p w14:paraId="60736A83" w14:textId="77777777" w:rsidR="0047107E" w:rsidRPr="00806A8B" w:rsidRDefault="0047107E" w:rsidP="0047107E">
      <w:pPr>
        <w:jc w:val="center"/>
      </w:pPr>
    </w:p>
    <w:p w14:paraId="46CA1089" w14:textId="77777777" w:rsidR="0047107E" w:rsidRPr="00806A8B" w:rsidRDefault="0047107E" w:rsidP="0047107E">
      <w:pPr>
        <w:jc w:val="center"/>
      </w:pPr>
    </w:p>
    <w:p w14:paraId="50E935A7" w14:textId="77777777" w:rsidR="0047107E" w:rsidRPr="00806A8B" w:rsidRDefault="0047107E" w:rsidP="0047107E">
      <w:pPr>
        <w:jc w:val="center"/>
      </w:pPr>
    </w:p>
    <w:p w14:paraId="1DBC385D" w14:textId="77777777" w:rsidR="0047107E" w:rsidRPr="00806A8B" w:rsidRDefault="0047107E" w:rsidP="0047107E">
      <w:pPr>
        <w:jc w:val="center"/>
      </w:pPr>
    </w:p>
    <w:p w14:paraId="58CB0274" w14:textId="77777777" w:rsidR="0047107E" w:rsidRPr="00806A8B" w:rsidRDefault="0047107E" w:rsidP="0047107E">
      <w:pPr>
        <w:jc w:val="center"/>
      </w:pPr>
    </w:p>
    <w:p w14:paraId="7F29FE98" w14:textId="77777777" w:rsidR="0047107E" w:rsidRPr="00806A8B" w:rsidRDefault="0047107E" w:rsidP="0047107E">
      <w:pPr>
        <w:jc w:val="center"/>
      </w:pPr>
    </w:p>
    <w:p w14:paraId="091900FD" w14:textId="77777777" w:rsidR="0047107E" w:rsidRPr="00806A8B" w:rsidRDefault="0047107E" w:rsidP="0047107E">
      <w:pPr>
        <w:jc w:val="center"/>
      </w:pPr>
    </w:p>
    <w:p w14:paraId="1F478F74" w14:textId="77777777" w:rsidR="0047107E" w:rsidRPr="00806A8B" w:rsidRDefault="0047107E" w:rsidP="0047107E">
      <w:pPr>
        <w:jc w:val="center"/>
      </w:pPr>
    </w:p>
    <w:p w14:paraId="175708B2" w14:textId="77777777" w:rsidR="0047107E" w:rsidRPr="00806A8B" w:rsidRDefault="0047107E" w:rsidP="0047107E">
      <w:pPr>
        <w:jc w:val="center"/>
      </w:pPr>
    </w:p>
    <w:p w14:paraId="00F546F2" w14:textId="77777777" w:rsidR="0047107E" w:rsidRPr="00806A8B" w:rsidRDefault="0047107E" w:rsidP="0047107E">
      <w:pPr>
        <w:jc w:val="center"/>
      </w:pPr>
    </w:p>
    <w:p w14:paraId="5CAF60D1" w14:textId="77777777" w:rsidR="0047107E" w:rsidRPr="00806A8B" w:rsidRDefault="0047107E" w:rsidP="0047107E">
      <w:pPr>
        <w:pStyle w:val="Fuzeile"/>
        <w:jc w:val="center"/>
      </w:pPr>
      <w:r w:rsidRPr="00806A8B">
        <w:rPr>
          <w:b/>
        </w:rPr>
        <w:t>VERKAUF</w:t>
      </w:r>
      <w:r>
        <w:t xml:space="preserve"> – VERMIETUNG</w:t>
      </w:r>
    </w:p>
    <w:p w14:paraId="4F2226E4" w14:textId="77777777" w:rsidR="0047107E" w:rsidRDefault="0047107E" w:rsidP="00DF49EC">
      <w:pPr>
        <w:jc w:val="center"/>
        <w:rPr>
          <w:rFonts w:ascii="Luxi Sans Oblique" w:hAnsi="Luxi Sans Oblique"/>
        </w:rPr>
      </w:pPr>
    </w:p>
    <w:p w14:paraId="6C3ACC85" w14:textId="77777777" w:rsidR="0047107E" w:rsidRPr="00806A8B" w:rsidRDefault="0047107E" w:rsidP="0047107E">
      <w:pPr>
        <w:rPr>
          <w:sz w:val="22"/>
        </w:rPr>
      </w:pPr>
      <w:r>
        <w:rPr>
          <w:sz w:val="22"/>
        </w:rPr>
        <w:lastRenderedPageBreak/>
        <w:t>Die Basis einer</w:t>
      </w:r>
      <w:r w:rsidRPr="00806A8B">
        <w:rPr>
          <w:sz w:val="22"/>
        </w:rPr>
        <w:t xml:space="preserve"> seriöse</w:t>
      </w:r>
      <w:r>
        <w:rPr>
          <w:sz w:val="22"/>
        </w:rPr>
        <w:t>n</w:t>
      </w:r>
      <w:r w:rsidRPr="00806A8B">
        <w:rPr>
          <w:sz w:val="22"/>
        </w:rPr>
        <w:t xml:space="preserve"> Vermittlung </w:t>
      </w:r>
      <w:r>
        <w:rPr>
          <w:sz w:val="22"/>
        </w:rPr>
        <w:t>ist die lückenlose Darstellung</w:t>
      </w:r>
      <w:r w:rsidRPr="00806A8B">
        <w:rPr>
          <w:sz w:val="22"/>
        </w:rPr>
        <w:t>. Gemeinsam begi</w:t>
      </w:r>
      <w:r>
        <w:rPr>
          <w:sz w:val="22"/>
        </w:rPr>
        <w:t>nnen wir mit dem ersten Schritt.</w:t>
      </w:r>
    </w:p>
    <w:p w14:paraId="26C50666" w14:textId="77777777" w:rsidR="0047107E" w:rsidRDefault="0047107E" w:rsidP="00DF49EC">
      <w:pPr>
        <w:jc w:val="center"/>
        <w:rPr>
          <w:rFonts w:ascii="Luxi Sans Oblique" w:hAnsi="Luxi Sans Oblique"/>
        </w:rPr>
      </w:pPr>
    </w:p>
    <w:p w14:paraId="6F934919" w14:textId="77777777" w:rsidR="00DF49EC" w:rsidRPr="00DA3604" w:rsidRDefault="00DF49EC" w:rsidP="00DF49EC">
      <w:pPr>
        <w:jc w:val="center"/>
        <w:rPr>
          <w:rFonts w:ascii="Luxi Sans Oblique" w:hAnsi="Luxi Sans Oblique"/>
        </w:rPr>
      </w:pPr>
    </w:p>
    <w:p w14:paraId="00684051" w14:textId="77777777" w:rsidR="009676A4" w:rsidRDefault="009676A4" w:rsidP="00CC51C1">
      <w:pPr>
        <w:rPr>
          <w:rFonts w:ascii="Luxi Sans Regular" w:hAnsi="Luxi Sans Regular"/>
        </w:rPr>
      </w:pPr>
    </w:p>
    <w:p w14:paraId="3A781D32" w14:textId="77777777" w:rsidR="00CC51C1" w:rsidRDefault="00374B87" w:rsidP="00CC51C1">
      <w:r>
        <w:t>Dokumentation &amp;</w:t>
      </w:r>
      <w:r w:rsidR="00B85EF2">
        <w:t xml:space="preserve"> Insertion</w:t>
      </w:r>
    </w:p>
    <w:p w14:paraId="2D04E2BB" w14:textId="77777777" w:rsidR="00B85EF2" w:rsidRDefault="00B85EF2" w:rsidP="00CC51C1"/>
    <w:p w14:paraId="2F7AE073" w14:textId="77777777" w:rsidR="00B85EF2" w:rsidRPr="00374B87" w:rsidRDefault="00374B87" w:rsidP="00B85EF2">
      <w:pPr>
        <w:pStyle w:val="Listenabsatz"/>
        <w:numPr>
          <w:ilvl w:val="0"/>
          <w:numId w:val="1"/>
        </w:numPr>
        <w:ind w:left="284" w:hanging="579"/>
      </w:pPr>
      <w:r>
        <w:rPr>
          <w:sz w:val="20"/>
          <w:szCs w:val="20"/>
        </w:rPr>
        <w:t>Verkaufsdokumenta</w:t>
      </w:r>
      <w:r w:rsidR="00016727">
        <w:rPr>
          <w:sz w:val="20"/>
          <w:szCs w:val="20"/>
        </w:rPr>
        <w:t>tion: Wir erstellen für Sie ein</w:t>
      </w:r>
      <w:r>
        <w:rPr>
          <w:sz w:val="20"/>
          <w:szCs w:val="20"/>
        </w:rPr>
        <w:t xml:space="preserve"> ansprechende</w:t>
      </w:r>
      <w:r w:rsidR="00016727">
        <w:rPr>
          <w:sz w:val="20"/>
          <w:szCs w:val="20"/>
        </w:rPr>
        <w:t>s</w:t>
      </w:r>
      <w:r>
        <w:rPr>
          <w:sz w:val="20"/>
          <w:szCs w:val="20"/>
        </w:rPr>
        <w:t xml:space="preserve"> und </w:t>
      </w:r>
      <w:r w:rsidRPr="00016727">
        <w:rPr>
          <w:b/>
          <w:sz w:val="20"/>
          <w:szCs w:val="20"/>
        </w:rPr>
        <w:t>bankkonforme</w:t>
      </w:r>
      <w:r w:rsidR="00016727">
        <w:rPr>
          <w:b/>
          <w:sz w:val="20"/>
          <w:szCs w:val="20"/>
        </w:rPr>
        <w:t>s</w:t>
      </w:r>
      <w:r>
        <w:rPr>
          <w:sz w:val="20"/>
          <w:szCs w:val="20"/>
        </w:rPr>
        <w:t xml:space="preserve"> </w:t>
      </w:r>
      <w:r w:rsidR="00016727">
        <w:rPr>
          <w:sz w:val="20"/>
          <w:szCs w:val="20"/>
        </w:rPr>
        <w:t>Dossier</w:t>
      </w:r>
      <w:r>
        <w:rPr>
          <w:sz w:val="20"/>
          <w:szCs w:val="20"/>
        </w:rPr>
        <w:t>.</w:t>
      </w:r>
      <w:r>
        <w:rPr>
          <w:sz w:val="20"/>
          <w:szCs w:val="20"/>
        </w:rPr>
        <w:br/>
      </w:r>
    </w:p>
    <w:p w14:paraId="18015E51" w14:textId="77777777" w:rsidR="00016727" w:rsidRPr="00016727" w:rsidRDefault="00374B87" w:rsidP="00016727">
      <w:pPr>
        <w:pStyle w:val="Listenabsatz"/>
        <w:numPr>
          <w:ilvl w:val="0"/>
          <w:numId w:val="1"/>
        </w:numPr>
        <w:ind w:left="284" w:hanging="579"/>
      </w:pPr>
      <w:r>
        <w:rPr>
          <w:sz w:val="20"/>
          <w:szCs w:val="20"/>
        </w:rPr>
        <w:t xml:space="preserve">Insertion: Wir inserieren für Sie </w:t>
      </w:r>
      <w:r w:rsidRPr="00016727">
        <w:rPr>
          <w:b/>
          <w:sz w:val="20"/>
          <w:szCs w:val="20"/>
        </w:rPr>
        <w:t>kostenlos</w:t>
      </w:r>
      <w:r w:rsidR="00016727" w:rsidRPr="00016727">
        <w:rPr>
          <w:b/>
          <w:sz w:val="20"/>
          <w:szCs w:val="20"/>
        </w:rPr>
        <w:t xml:space="preserve"> und umfassend</w:t>
      </w:r>
      <w:r w:rsidR="00016727">
        <w:rPr>
          <w:sz w:val="20"/>
          <w:szCs w:val="20"/>
        </w:rPr>
        <w:t>. Durch intelligenten Einsatz der Verkaufsk</w:t>
      </w:r>
      <w:r w:rsidR="009676A4">
        <w:rPr>
          <w:sz w:val="20"/>
          <w:szCs w:val="20"/>
        </w:rPr>
        <w:t>anäle erscheint Ihr Objekt immer</w:t>
      </w:r>
      <w:r w:rsidR="00016727">
        <w:rPr>
          <w:sz w:val="20"/>
          <w:szCs w:val="20"/>
        </w:rPr>
        <w:t xml:space="preserve"> am richtigen Ort.</w:t>
      </w:r>
      <w:r w:rsidR="00016727">
        <w:rPr>
          <w:sz w:val="20"/>
          <w:szCs w:val="20"/>
        </w:rPr>
        <w:br/>
      </w:r>
    </w:p>
    <w:p w14:paraId="078C084B" w14:textId="77777777" w:rsidR="00016727" w:rsidRPr="006A3BC3" w:rsidRDefault="00016727" w:rsidP="00016727">
      <w:pPr>
        <w:pStyle w:val="Listenabsatz"/>
        <w:numPr>
          <w:ilvl w:val="0"/>
          <w:numId w:val="1"/>
        </w:numPr>
        <w:ind w:left="284" w:hanging="579"/>
      </w:pPr>
      <w:r>
        <w:rPr>
          <w:sz w:val="20"/>
          <w:szCs w:val="20"/>
        </w:rPr>
        <w:t xml:space="preserve">Aktualität: Titel, Texte und Bilder halten wir </w:t>
      </w:r>
      <w:r w:rsidRPr="00016727">
        <w:rPr>
          <w:b/>
          <w:sz w:val="20"/>
          <w:szCs w:val="20"/>
        </w:rPr>
        <w:t>stets aktuell</w:t>
      </w:r>
      <w:r>
        <w:rPr>
          <w:sz w:val="20"/>
          <w:szCs w:val="20"/>
        </w:rPr>
        <w:t xml:space="preserve">. </w:t>
      </w:r>
    </w:p>
    <w:p w14:paraId="2226E7EF" w14:textId="77777777" w:rsidR="00A146E1" w:rsidRDefault="00A146E1" w:rsidP="006A3BC3"/>
    <w:p w14:paraId="499C88A0" w14:textId="77777777" w:rsidR="00A146E1" w:rsidRDefault="00A146E1" w:rsidP="006A3BC3"/>
    <w:p w14:paraId="153242EF" w14:textId="77777777" w:rsidR="006A3BC3" w:rsidRDefault="006A3BC3" w:rsidP="006A3BC3">
      <w:r w:rsidRPr="001D614A">
        <w:rPr>
          <w:b/>
        </w:rPr>
        <w:t>Klartext</w:t>
      </w:r>
      <w:r>
        <w:t>: Das machen wir besser als die Konkurrenz</w:t>
      </w:r>
    </w:p>
    <w:p w14:paraId="443E9860" w14:textId="77777777" w:rsidR="006A3BC3" w:rsidRDefault="006A3BC3" w:rsidP="006A3BC3"/>
    <w:p w14:paraId="306874A4" w14:textId="77777777" w:rsidR="006A3BC3" w:rsidRDefault="00B07F6C" w:rsidP="006A3BC3">
      <w:pPr>
        <w:pStyle w:val="Listenabsatz"/>
        <w:numPr>
          <w:ilvl w:val="0"/>
          <w:numId w:val="2"/>
        </w:numPr>
        <w:ind w:left="284" w:hanging="568"/>
        <w:rPr>
          <w:sz w:val="20"/>
        </w:rPr>
      </w:pPr>
      <w:r>
        <w:rPr>
          <w:sz w:val="20"/>
        </w:rPr>
        <w:t xml:space="preserve">Wir sparen nicht auf Ihre Kosten: </w:t>
      </w:r>
      <w:r w:rsidR="006A3BC3" w:rsidRPr="006A3BC3">
        <w:rPr>
          <w:sz w:val="20"/>
        </w:rPr>
        <w:t xml:space="preserve">Viele Vermittler inserieren Objekte mit nur einem oder maximal zwei Bildern auf den </w:t>
      </w:r>
      <w:r w:rsidR="006A3BC3">
        <w:rPr>
          <w:sz w:val="20"/>
        </w:rPr>
        <w:t>Immobilienplattformen</w:t>
      </w:r>
      <w:r w:rsidR="006A3BC3" w:rsidRPr="006A3BC3">
        <w:rPr>
          <w:sz w:val="20"/>
        </w:rPr>
        <w:t>. Resultat: Weniger Kosten für den Vermittler, weniger Interessenten für den Verkäufer – nicht bei uns!</w:t>
      </w:r>
      <w:r>
        <w:rPr>
          <w:sz w:val="20"/>
        </w:rPr>
        <w:br/>
      </w:r>
    </w:p>
    <w:p w14:paraId="324F8248" w14:textId="77777777" w:rsidR="00B07F6C" w:rsidRDefault="00B07F6C" w:rsidP="006A3BC3">
      <w:pPr>
        <w:pStyle w:val="Listenabsatz"/>
        <w:numPr>
          <w:ilvl w:val="0"/>
          <w:numId w:val="2"/>
        </w:numPr>
        <w:ind w:left="284" w:hanging="568"/>
        <w:rPr>
          <w:sz w:val="20"/>
        </w:rPr>
      </w:pPr>
      <w:r>
        <w:rPr>
          <w:sz w:val="20"/>
        </w:rPr>
        <w:t xml:space="preserve">Wir verkaufen nur für Sie: Grosse Vermittler wollen Objekte verkaufen, gleich welches. Aus diesem Grund werden Interessenten dort immer </w:t>
      </w:r>
      <w:r w:rsidR="001D614A">
        <w:rPr>
          <w:sz w:val="20"/>
        </w:rPr>
        <w:t xml:space="preserve">(teilweise sogar automatisiert per E-Mail) </w:t>
      </w:r>
      <w:r>
        <w:rPr>
          <w:sz w:val="20"/>
        </w:rPr>
        <w:t>Vergleichsobjekte präsentiert, was die Chance verringert, ihm Ihr</w:t>
      </w:r>
      <w:r w:rsidR="001D614A">
        <w:rPr>
          <w:sz w:val="20"/>
        </w:rPr>
        <w:t xml:space="preserve"> Objekt näherzubringen – bei uns sind Sie und Ih</w:t>
      </w:r>
      <w:r w:rsidR="0038161D">
        <w:rPr>
          <w:sz w:val="20"/>
        </w:rPr>
        <w:t>re Liegenschaft im Mittelpunkt.</w:t>
      </w:r>
      <w:r w:rsidR="001D614A">
        <w:rPr>
          <w:sz w:val="20"/>
        </w:rPr>
        <w:br/>
      </w:r>
    </w:p>
    <w:p w14:paraId="2F45E1AB" w14:textId="77777777" w:rsidR="001D614A" w:rsidRPr="006A3BC3" w:rsidRDefault="001D614A" w:rsidP="006A3BC3">
      <w:pPr>
        <w:pStyle w:val="Listenabsatz"/>
        <w:numPr>
          <w:ilvl w:val="0"/>
          <w:numId w:val="2"/>
        </w:numPr>
        <w:ind w:left="284" w:hanging="568"/>
        <w:rPr>
          <w:sz w:val="20"/>
        </w:rPr>
      </w:pPr>
      <w:r>
        <w:rPr>
          <w:sz w:val="20"/>
        </w:rPr>
        <w:t>Wir nehmen uns Zeit: Grosse Vermittler arbeiten oft mit computergenerierten Standarddokumentationen, die sich auf maximal 2 Seiten beschränken. Wir rücken Ihre Liegenschaft durch eine individualisierte Dokumentation ins richtige Licht.</w:t>
      </w:r>
    </w:p>
    <w:p w14:paraId="26EF2AF9" w14:textId="77777777" w:rsidR="006A3BC3" w:rsidRDefault="00952054" w:rsidP="006A3BC3">
      <w:r>
        <w:rPr>
          <w:rFonts w:ascii="Luxi Sans Oblique" w:hAnsi="Luxi Sans Oblique"/>
          <w:noProof/>
          <w:sz w:val="32"/>
        </w:rPr>
        <w:lastRenderedPageBreak/>
        <w:pict w14:anchorId="47940A07">
          <v:line id="Gerade Verbindung 13" o:spid="_x0000_s1035" style="position:absolute;z-index:-251658240;visibility:visible" from="-305.75pt,-57.5pt" to="-305.75pt,555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" strokecolor="black [3213]" strokeweight="2pt">
            <v:shadow on="t" opacity="24903f" origin=",.5" offset="0,20000emu"/>
          </v:line>
        </w:pict>
      </w:r>
    </w:p>
    <w:p w14:paraId="405061BB" w14:textId="77777777" w:rsidR="0047107E" w:rsidRPr="00806A8B" w:rsidRDefault="0047107E" w:rsidP="0047107E">
      <w:pPr>
        <w:rPr>
          <w:sz w:val="22"/>
        </w:rPr>
      </w:pPr>
      <w:r>
        <w:rPr>
          <w:sz w:val="22"/>
        </w:rPr>
        <w:t>Der richtige Umgang mit Menschen ist das Herzstück jeder Vermittlung. Hier richten wir ein besonderes Augenmerk.</w:t>
      </w:r>
    </w:p>
    <w:p w14:paraId="66C22384" w14:textId="77777777" w:rsidR="001D614A" w:rsidRDefault="001D614A" w:rsidP="001D614A">
      <w:pPr>
        <w:rPr>
          <w:rFonts w:ascii="Luxi Sans Regular" w:hAnsi="Luxi Sans Regular"/>
        </w:rPr>
      </w:pPr>
    </w:p>
    <w:p w14:paraId="40D95DF6" w14:textId="77777777" w:rsidR="001D614A" w:rsidRDefault="001D614A" w:rsidP="00801B3D">
      <w:pPr>
        <w:rPr>
          <w:rFonts w:ascii="Luxi Sans Regular" w:hAnsi="Luxi Sans Regular"/>
        </w:rPr>
      </w:pPr>
    </w:p>
    <w:p w14:paraId="6DF68C7E" w14:textId="77777777" w:rsidR="001D614A" w:rsidRDefault="00EA4304" w:rsidP="001D614A">
      <w:r>
        <w:t>Besichtigungen &amp; Unterstützung</w:t>
      </w:r>
    </w:p>
    <w:p w14:paraId="2678ADB8" w14:textId="77777777" w:rsidR="001D614A" w:rsidRDefault="001D614A" w:rsidP="001D614A"/>
    <w:p w14:paraId="7EAD2DB4" w14:textId="77777777" w:rsidR="001D614A" w:rsidRPr="00374B87" w:rsidRDefault="00EA4304" w:rsidP="001D614A">
      <w:pPr>
        <w:pStyle w:val="Listenabsatz"/>
        <w:numPr>
          <w:ilvl w:val="0"/>
          <w:numId w:val="1"/>
        </w:numPr>
        <w:ind w:left="284" w:hanging="579"/>
      </w:pPr>
      <w:r>
        <w:rPr>
          <w:sz w:val="20"/>
          <w:szCs w:val="20"/>
        </w:rPr>
        <w:t xml:space="preserve">Geschwindigkeit: Bei uns gibt es keine Bürozeiten, Interessentenanfragen beantworten wir </w:t>
      </w:r>
      <w:r w:rsidR="00801B3D" w:rsidRPr="00801B3D">
        <w:rPr>
          <w:b/>
          <w:sz w:val="20"/>
          <w:szCs w:val="20"/>
        </w:rPr>
        <w:t xml:space="preserve">spätestens </w:t>
      </w:r>
      <w:r w:rsidRPr="00801B3D">
        <w:rPr>
          <w:b/>
          <w:sz w:val="20"/>
          <w:szCs w:val="20"/>
        </w:rPr>
        <w:t>sofort –</w:t>
      </w:r>
      <w:r w:rsidR="00801B3D">
        <w:rPr>
          <w:b/>
          <w:sz w:val="20"/>
          <w:szCs w:val="20"/>
        </w:rPr>
        <w:t xml:space="preserve"> auch </w:t>
      </w:r>
      <w:r w:rsidRPr="00801B3D">
        <w:rPr>
          <w:b/>
          <w:sz w:val="20"/>
          <w:szCs w:val="20"/>
        </w:rPr>
        <w:t>am Wochenende.</w:t>
      </w:r>
      <w:r w:rsidR="001D614A" w:rsidRPr="00801B3D">
        <w:rPr>
          <w:b/>
          <w:sz w:val="20"/>
          <w:szCs w:val="20"/>
        </w:rPr>
        <w:br/>
      </w:r>
    </w:p>
    <w:p w14:paraId="54BF45A1" w14:textId="77777777" w:rsidR="001D614A" w:rsidRPr="00016727" w:rsidRDefault="00EA4304" w:rsidP="001D614A">
      <w:pPr>
        <w:pStyle w:val="Listenabsatz"/>
        <w:numPr>
          <w:ilvl w:val="0"/>
          <w:numId w:val="1"/>
        </w:numPr>
        <w:ind w:left="284" w:hanging="579"/>
      </w:pPr>
      <w:r>
        <w:rPr>
          <w:sz w:val="20"/>
          <w:szCs w:val="20"/>
        </w:rPr>
        <w:t>Individuelle Beratung</w:t>
      </w:r>
      <w:r w:rsidR="001D614A">
        <w:rPr>
          <w:sz w:val="20"/>
          <w:szCs w:val="20"/>
        </w:rPr>
        <w:t xml:space="preserve">: </w:t>
      </w:r>
      <w:r>
        <w:rPr>
          <w:sz w:val="20"/>
          <w:szCs w:val="20"/>
        </w:rPr>
        <w:t xml:space="preserve">Wir führen stets </w:t>
      </w:r>
      <w:r w:rsidR="00801B3D">
        <w:rPr>
          <w:sz w:val="20"/>
          <w:szCs w:val="20"/>
        </w:rPr>
        <w:t xml:space="preserve">zeitnah zur Anfrage </w:t>
      </w:r>
      <w:r w:rsidR="00801B3D" w:rsidRPr="00801B3D">
        <w:rPr>
          <w:b/>
          <w:sz w:val="20"/>
          <w:szCs w:val="20"/>
        </w:rPr>
        <w:t xml:space="preserve">verkaufsaktive </w:t>
      </w:r>
      <w:r w:rsidRPr="00801B3D">
        <w:rPr>
          <w:b/>
          <w:sz w:val="20"/>
          <w:szCs w:val="20"/>
        </w:rPr>
        <w:t>Einzelbesichtigunge</w:t>
      </w:r>
      <w:r w:rsidR="00801B3D" w:rsidRPr="00801B3D">
        <w:rPr>
          <w:b/>
          <w:sz w:val="20"/>
          <w:szCs w:val="20"/>
        </w:rPr>
        <w:t>n</w:t>
      </w:r>
      <w:r w:rsidR="00801B3D">
        <w:rPr>
          <w:sz w:val="20"/>
          <w:szCs w:val="20"/>
        </w:rPr>
        <w:t xml:space="preserve"> durch und nehmen uns Zeit für den einzelnen Käufer. </w:t>
      </w:r>
      <w:r w:rsidR="001D614A">
        <w:rPr>
          <w:sz w:val="20"/>
          <w:szCs w:val="20"/>
        </w:rPr>
        <w:br/>
      </w:r>
    </w:p>
    <w:p w14:paraId="48DF196A" w14:textId="77777777" w:rsidR="001D614A" w:rsidRPr="00801B3D" w:rsidRDefault="00801B3D" w:rsidP="001D614A">
      <w:pPr>
        <w:pStyle w:val="Listenabsatz"/>
        <w:numPr>
          <w:ilvl w:val="0"/>
          <w:numId w:val="1"/>
        </w:numPr>
        <w:ind w:left="284" w:hanging="579"/>
      </w:pPr>
      <w:r>
        <w:rPr>
          <w:sz w:val="20"/>
          <w:szCs w:val="20"/>
        </w:rPr>
        <w:t xml:space="preserve">Wir stehen zur Seite: Wir bieten dem potentiellem Käufer eine </w:t>
      </w:r>
      <w:r w:rsidRPr="00801B3D">
        <w:rPr>
          <w:b/>
          <w:sz w:val="20"/>
          <w:szCs w:val="20"/>
        </w:rPr>
        <w:t>kostenlose und umfassende Finanzierungsberatung</w:t>
      </w:r>
      <w:r>
        <w:rPr>
          <w:sz w:val="20"/>
          <w:szCs w:val="20"/>
        </w:rPr>
        <w:t xml:space="preserve"> und beschleunigen so </w:t>
      </w:r>
      <w:r w:rsidR="009676A4">
        <w:rPr>
          <w:sz w:val="20"/>
          <w:szCs w:val="20"/>
        </w:rPr>
        <w:t>die</w:t>
      </w:r>
      <w:r>
        <w:rPr>
          <w:sz w:val="20"/>
          <w:szCs w:val="20"/>
        </w:rPr>
        <w:t xml:space="preserve"> Bankabklärungen.</w:t>
      </w:r>
      <w:r>
        <w:rPr>
          <w:sz w:val="20"/>
          <w:szCs w:val="20"/>
        </w:rPr>
        <w:br/>
      </w:r>
    </w:p>
    <w:p w14:paraId="31DECEE0" w14:textId="77777777" w:rsidR="001D614A" w:rsidRPr="009676A4" w:rsidRDefault="00801B3D" w:rsidP="001D614A">
      <w:pPr>
        <w:pStyle w:val="Listenabsatz"/>
        <w:numPr>
          <w:ilvl w:val="0"/>
          <w:numId w:val="1"/>
        </w:numPr>
        <w:ind w:left="284" w:hanging="579"/>
        <w:rPr>
          <w:b/>
        </w:rPr>
      </w:pPr>
      <w:r>
        <w:rPr>
          <w:sz w:val="20"/>
          <w:szCs w:val="20"/>
        </w:rPr>
        <w:t xml:space="preserve">Wir geben Antworten: Neben einer kompetenten Besichtigung bieten wir eine unkomplizierte </w:t>
      </w:r>
      <w:r w:rsidRPr="00801B3D">
        <w:rPr>
          <w:b/>
          <w:sz w:val="20"/>
          <w:szCs w:val="20"/>
        </w:rPr>
        <w:t>Erstberatung zu Renovations- und Machbarkeitsfragen.</w:t>
      </w:r>
    </w:p>
    <w:p w14:paraId="4BB33945" w14:textId="77777777" w:rsidR="00A146E1" w:rsidRDefault="00A146E1" w:rsidP="001D614A"/>
    <w:p w14:paraId="35A8FA5D" w14:textId="77777777" w:rsidR="009676A4" w:rsidRDefault="009676A4" w:rsidP="001D614A"/>
    <w:p w14:paraId="2E9983A6" w14:textId="77777777" w:rsidR="001D614A" w:rsidRDefault="001D614A" w:rsidP="001D614A">
      <w:r w:rsidRPr="001D614A">
        <w:rPr>
          <w:b/>
        </w:rPr>
        <w:t>Klartext</w:t>
      </w:r>
      <w:r>
        <w:t>: Das machen wir besser als die Konkurrenz</w:t>
      </w:r>
    </w:p>
    <w:p w14:paraId="525C442E" w14:textId="77777777" w:rsidR="001D614A" w:rsidRDefault="001D614A" w:rsidP="001D614A"/>
    <w:p w14:paraId="38B0807D" w14:textId="77777777" w:rsidR="00DF49EC" w:rsidRDefault="0038161D" w:rsidP="00FB5D41">
      <w:pPr>
        <w:pStyle w:val="Listenabsatz"/>
        <w:numPr>
          <w:ilvl w:val="0"/>
          <w:numId w:val="2"/>
        </w:numPr>
        <w:ind w:left="284" w:hanging="568"/>
        <w:rPr>
          <w:sz w:val="20"/>
        </w:rPr>
      </w:pPr>
      <w:r>
        <w:rPr>
          <w:sz w:val="20"/>
        </w:rPr>
        <w:t xml:space="preserve">Wir sind schnell: </w:t>
      </w:r>
      <w:r w:rsidR="009676A4">
        <w:rPr>
          <w:sz w:val="20"/>
        </w:rPr>
        <w:t xml:space="preserve">Viele Makler </w:t>
      </w:r>
      <w:r>
        <w:rPr>
          <w:sz w:val="20"/>
        </w:rPr>
        <w:t>sind überlastet, so dass</w:t>
      </w:r>
      <w:r w:rsidR="009676A4">
        <w:rPr>
          <w:sz w:val="20"/>
        </w:rPr>
        <w:t xml:space="preserve"> Interessentenanfragen verzögert </w:t>
      </w:r>
      <w:r>
        <w:rPr>
          <w:sz w:val="20"/>
        </w:rPr>
        <w:t xml:space="preserve">beantwortet werden </w:t>
      </w:r>
      <w:r w:rsidR="009676A4">
        <w:rPr>
          <w:sz w:val="20"/>
        </w:rPr>
        <w:t>oder teil</w:t>
      </w:r>
      <w:r>
        <w:rPr>
          <w:sz w:val="20"/>
        </w:rPr>
        <w:t>weise sogar ganz vergessen gehen. Bei uns betreut jeder Makler eine limitierte Anzahl Verkaufsobjekte.</w:t>
      </w:r>
      <w:r w:rsidR="009676A4">
        <w:rPr>
          <w:sz w:val="20"/>
        </w:rPr>
        <w:br/>
      </w:r>
    </w:p>
    <w:p w14:paraId="663E04D6" w14:textId="77777777" w:rsidR="009676A4" w:rsidRDefault="0038161D" w:rsidP="00FB5D41">
      <w:pPr>
        <w:pStyle w:val="Listenabsatz"/>
        <w:numPr>
          <w:ilvl w:val="0"/>
          <w:numId w:val="2"/>
        </w:numPr>
        <w:ind w:left="284" w:hanging="568"/>
        <w:rPr>
          <w:sz w:val="20"/>
        </w:rPr>
      </w:pPr>
      <w:r>
        <w:rPr>
          <w:sz w:val="20"/>
        </w:rPr>
        <w:t xml:space="preserve">Wir organisieren sinnvoll: </w:t>
      </w:r>
      <w:r w:rsidR="009676A4">
        <w:rPr>
          <w:sz w:val="20"/>
        </w:rPr>
        <w:t xml:space="preserve">Massenbesichtigungen sind bei vielen Maklern an der Tagesordnung. </w:t>
      </w:r>
      <w:r w:rsidR="00A479B0">
        <w:rPr>
          <w:sz w:val="20"/>
        </w:rPr>
        <w:t>Wir beraten individuell und ohne Druck.</w:t>
      </w:r>
      <w:r w:rsidR="009676A4">
        <w:rPr>
          <w:sz w:val="20"/>
        </w:rPr>
        <w:br/>
      </w:r>
    </w:p>
    <w:p w14:paraId="744C863E" w14:textId="77777777" w:rsidR="009676A4" w:rsidRDefault="009676A4" w:rsidP="00FB5D41">
      <w:pPr>
        <w:pStyle w:val="Listenabsatz"/>
        <w:numPr>
          <w:ilvl w:val="0"/>
          <w:numId w:val="2"/>
        </w:numPr>
        <w:ind w:left="284" w:hanging="568"/>
        <w:rPr>
          <w:sz w:val="20"/>
        </w:rPr>
      </w:pPr>
      <w:r>
        <w:rPr>
          <w:sz w:val="20"/>
        </w:rPr>
        <w:t xml:space="preserve">Immobilienkäufe scheitern oft an der Finanzierung. </w:t>
      </w:r>
      <w:r w:rsidR="0038161D">
        <w:rPr>
          <w:sz w:val="20"/>
        </w:rPr>
        <w:t>W</w:t>
      </w:r>
      <w:r>
        <w:rPr>
          <w:sz w:val="20"/>
        </w:rPr>
        <w:t xml:space="preserve">ir unterstützen die Käufer aktiv beim Finanzierungsprozess </w:t>
      </w:r>
      <w:r>
        <w:rPr>
          <w:sz w:val="20"/>
        </w:rPr>
        <w:lastRenderedPageBreak/>
        <w:t>und binden wenn nötig mehrere Banken ein um das Geschäft abzuschliessen.</w:t>
      </w:r>
    </w:p>
    <w:p w14:paraId="36C6E612" w14:textId="77777777" w:rsidR="0047107E" w:rsidRPr="0047107E" w:rsidRDefault="0047107E" w:rsidP="0047107E">
      <w:pPr>
        <w:rPr>
          <w:sz w:val="22"/>
        </w:rPr>
      </w:pPr>
      <w:r w:rsidRPr="0047107E">
        <w:rPr>
          <w:sz w:val="22"/>
        </w:rPr>
        <w:t>Die rechtliche Sicherheit ist bei einem Immobiliengeschäft für alle Parteien zentral. Wir überlassen nichts dem Zufall – durch unser Wissen sichern wir Sie ab.</w:t>
      </w:r>
    </w:p>
    <w:p w14:paraId="07750999" w14:textId="77777777" w:rsidR="00620AA7" w:rsidRDefault="00620AA7" w:rsidP="00620AA7">
      <w:pPr>
        <w:rPr>
          <w:rFonts w:ascii="Luxi Sans Regular" w:hAnsi="Luxi Sans Regular"/>
        </w:rPr>
      </w:pPr>
    </w:p>
    <w:p w14:paraId="2FFDE9E1" w14:textId="77777777" w:rsidR="00620AA7" w:rsidRDefault="00620AA7" w:rsidP="00620AA7">
      <w:pPr>
        <w:rPr>
          <w:rFonts w:ascii="Luxi Sans Regular" w:hAnsi="Luxi Sans Regular"/>
        </w:rPr>
      </w:pPr>
    </w:p>
    <w:p w14:paraId="3B023887" w14:textId="77777777" w:rsidR="00620AA7" w:rsidRDefault="00EF271C" w:rsidP="00620AA7">
      <w:r>
        <w:t>Administration &amp; Eigentumsübertrag</w:t>
      </w:r>
    </w:p>
    <w:p w14:paraId="5F3F5A13" w14:textId="77777777" w:rsidR="00620AA7" w:rsidRDefault="00620AA7" w:rsidP="00620AA7"/>
    <w:p w14:paraId="1C6F6C3D" w14:textId="77777777" w:rsidR="00620AA7" w:rsidRPr="00374B87" w:rsidRDefault="00EF271C" w:rsidP="00620AA7">
      <w:pPr>
        <w:pStyle w:val="Listenabsatz"/>
        <w:numPr>
          <w:ilvl w:val="0"/>
          <w:numId w:val="1"/>
        </w:numPr>
        <w:ind w:left="284" w:hanging="579"/>
      </w:pPr>
      <w:r>
        <w:rPr>
          <w:sz w:val="20"/>
          <w:szCs w:val="20"/>
        </w:rPr>
        <w:t>Bankgarantie: Kaufwillige Interessenten begleiten wir bis zum unwiderruflichen Zahlungsversprechen der Bank.</w:t>
      </w:r>
      <w:r w:rsidR="00620AA7">
        <w:rPr>
          <w:sz w:val="20"/>
          <w:szCs w:val="20"/>
        </w:rPr>
        <w:br/>
      </w:r>
    </w:p>
    <w:p w14:paraId="799811C2" w14:textId="77777777" w:rsidR="00620AA7" w:rsidRPr="00016727" w:rsidRDefault="003C469F" w:rsidP="00620AA7">
      <w:pPr>
        <w:pStyle w:val="Listenabsatz"/>
        <w:numPr>
          <w:ilvl w:val="0"/>
          <w:numId w:val="1"/>
        </w:numPr>
        <w:ind w:left="284" w:hanging="579"/>
      </w:pPr>
      <w:r>
        <w:rPr>
          <w:sz w:val="20"/>
          <w:szCs w:val="20"/>
        </w:rPr>
        <w:t>Kaufvertrag</w:t>
      </w:r>
      <w:r w:rsidR="00620AA7">
        <w:rPr>
          <w:sz w:val="20"/>
          <w:szCs w:val="20"/>
        </w:rPr>
        <w:t xml:space="preserve">: </w:t>
      </w:r>
      <w:r>
        <w:rPr>
          <w:sz w:val="20"/>
          <w:szCs w:val="20"/>
        </w:rPr>
        <w:t xml:space="preserve">Vom vorläufigen Kaufvertragsentwurf bis zum Unterzeichnungstermin kümmern wir uns um alles und beraten die Parteien kompetent. </w:t>
      </w:r>
      <w:r w:rsidR="00620AA7">
        <w:rPr>
          <w:sz w:val="20"/>
          <w:szCs w:val="20"/>
        </w:rPr>
        <w:br/>
      </w:r>
    </w:p>
    <w:p w14:paraId="59EE491E" w14:textId="77777777" w:rsidR="00620AA7" w:rsidRPr="006A3BC3" w:rsidRDefault="003C469F" w:rsidP="00620AA7">
      <w:pPr>
        <w:pStyle w:val="Listenabsatz"/>
        <w:numPr>
          <w:ilvl w:val="0"/>
          <w:numId w:val="1"/>
        </w:numPr>
        <w:ind w:left="284" w:hanging="579"/>
      </w:pPr>
      <w:r>
        <w:rPr>
          <w:sz w:val="20"/>
          <w:szCs w:val="20"/>
        </w:rPr>
        <w:t>Besondere Wünsche: Ob Hypothekenübernahme, Absicherung der Anzahlung oder besondere Übernahmemodalitäten, wir sorgen für die korrekte rechtliche Umsetzung.</w:t>
      </w:r>
      <w:r w:rsidR="00620AA7">
        <w:rPr>
          <w:sz w:val="20"/>
          <w:szCs w:val="20"/>
        </w:rPr>
        <w:t xml:space="preserve"> </w:t>
      </w:r>
    </w:p>
    <w:p w14:paraId="2577F7AA" w14:textId="77777777" w:rsidR="00620AA7" w:rsidRDefault="00620AA7" w:rsidP="00620AA7"/>
    <w:p w14:paraId="06650097" w14:textId="77777777" w:rsidR="00620AA7" w:rsidRDefault="00620AA7" w:rsidP="00620AA7"/>
    <w:p w14:paraId="6BD44D6F" w14:textId="77777777" w:rsidR="00A146E1" w:rsidRDefault="00A146E1" w:rsidP="00620AA7"/>
    <w:p w14:paraId="4AAB9E73" w14:textId="77777777" w:rsidR="00A146E1" w:rsidRDefault="00A146E1" w:rsidP="00620AA7"/>
    <w:p w14:paraId="34EA76D2" w14:textId="77777777" w:rsidR="00A146E1" w:rsidRDefault="00A146E1" w:rsidP="00620AA7"/>
    <w:p w14:paraId="21DD3659" w14:textId="77777777" w:rsidR="00A146E1" w:rsidRDefault="00A146E1" w:rsidP="00620AA7"/>
    <w:p w14:paraId="3E7AC8ED" w14:textId="77777777" w:rsidR="00A146E1" w:rsidRDefault="00A146E1" w:rsidP="00620AA7"/>
    <w:p w14:paraId="077B08B6" w14:textId="77777777" w:rsidR="00A146E1" w:rsidRDefault="00A146E1" w:rsidP="00620AA7"/>
    <w:p w14:paraId="1609F514" w14:textId="77777777" w:rsidR="00620AA7" w:rsidRDefault="00620AA7" w:rsidP="00620AA7">
      <w:r w:rsidRPr="001D614A">
        <w:rPr>
          <w:b/>
        </w:rPr>
        <w:t>Klartext</w:t>
      </w:r>
      <w:r>
        <w:t>: Das machen wir besser als die Konkurrenz</w:t>
      </w:r>
    </w:p>
    <w:p w14:paraId="170BB445" w14:textId="77777777" w:rsidR="00620AA7" w:rsidRDefault="00620AA7" w:rsidP="00620AA7"/>
    <w:p w14:paraId="370F70CA" w14:textId="77777777" w:rsidR="00620AA7" w:rsidRDefault="003C469F" w:rsidP="003C469F">
      <w:pPr>
        <w:pStyle w:val="Listenabsatz"/>
        <w:numPr>
          <w:ilvl w:val="0"/>
          <w:numId w:val="2"/>
        </w:numPr>
        <w:ind w:left="284" w:hanging="568"/>
        <w:rPr>
          <w:sz w:val="20"/>
        </w:rPr>
      </w:pPr>
      <w:r>
        <w:rPr>
          <w:sz w:val="20"/>
        </w:rPr>
        <w:t xml:space="preserve">Wir arbeiten bis zum Schluss: Viele Makler bemühen sich bis zur Reservationsvereinbarung und lassen sich danach Zeit. </w:t>
      </w:r>
      <w:r w:rsidR="000D79F6">
        <w:rPr>
          <w:sz w:val="20"/>
        </w:rPr>
        <w:t xml:space="preserve">Wir betrachten unsere Pflicht erst dann als erfüllt, wenn das Zahlungsversprechen und die notarielle Beurkundung zustanden gekommen sind. </w:t>
      </w:r>
      <w:r w:rsidR="000D79F6">
        <w:rPr>
          <w:sz w:val="20"/>
        </w:rPr>
        <w:br/>
      </w:r>
    </w:p>
    <w:p w14:paraId="6666D849" w14:textId="77777777" w:rsidR="0038161D" w:rsidRDefault="000D79F6" w:rsidP="0038161D">
      <w:pPr>
        <w:pStyle w:val="Listenabsatz"/>
        <w:numPr>
          <w:ilvl w:val="0"/>
          <w:numId w:val="2"/>
        </w:numPr>
        <w:ind w:left="284" w:hanging="568"/>
        <w:rPr>
          <w:sz w:val="20"/>
        </w:rPr>
      </w:pPr>
      <w:r>
        <w:rPr>
          <w:sz w:val="20"/>
        </w:rPr>
        <w:lastRenderedPageBreak/>
        <w:t>Wir sind vernetzt:  Unsere Partnerschaften reichen vom Bankberater bis zum Notar, so stellen wir eine prioritäre Behandlung Ihres Geschäfts sicher.</w:t>
      </w:r>
    </w:p>
    <w:p w14:paraId="12845FBC" w14:textId="77777777" w:rsidR="00066C8B" w:rsidRDefault="00066C8B" w:rsidP="006542F9">
      <w:pPr>
        <w:pStyle w:val="Listenabsatz"/>
        <w:ind w:left="284"/>
        <w:rPr>
          <w:b/>
        </w:rPr>
      </w:pPr>
    </w:p>
    <w:p w14:paraId="7B596265" w14:textId="77777777" w:rsidR="00066C8B" w:rsidRDefault="00066C8B" w:rsidP="006542F9">
      <w:pPr>
        <w:pStyle w:val="Listenabsatz"/>
        <w:ind w:left="284"/>
        <w:rPr>
          <w:b/>
        </w:rPr>
      </w:pPr>
    </w:p>
    <w:p w14:paraId="2F20B840" w14:textId="77777777" w:rsidR="006542F9" w:rsidRPr="0043478E" w:rsidRDefault="006542F9" w:rsidP="006542F9">
      <w:pPr>
        <w:pStyle w:val="Listenabsatz"/>
        <w:ind w:left="284"/>
        <w:rPr>
          <w:b/>
        </w:rPr>
      </w:pPr>
      <w:r w:rsidRPr="0043478E">
        <w:rPr>
          <w:b/>
        </w:rPr>
        <w:t>Unsere Leistung im Überblick</w:t>
      </w:r>
    </w:p>
    <w:p w14:paraId="154936F6" w14:textId="77777777" w:rsidR="00AA6C48" w:rsidRDefault="00AA6C48" w:rsidP="006542F9">
      <w:pPr>
        <w:pStyle w:val="Listenabsatz"/>
        <w:ind w:left="284"/>
        <w:rPr>
          <w:sz w:val="20"/>
        </w:rPr>
      </w:pPr>
    </w:p>
    <w:p w14:paraId="34CE2853" w14:textId="77777777" w:rsidR="00AA6C48" w:rsidRDefault="00AA6C48" w:rsidP="006542F9">
      <w:pPr>
        <w:pStyle w:val="Listenabsatz"/>
        <w:ind w:left="284"/>
        <w:rPr>
          <w:sz w:val="20"/>
        </w:rPr>
      </w:pPr>
    </w:p>
    <w:p w14:paraId="63EDD164" w14:textId="77777777" w:rsidR="006542F9" w:rsidRPr="0043478E" w:rsidRDefault="006542F9" w:rsidP="006542F9">
      <w:pPr>
        <w:pStyle w:val="Listenabsatz"/>
        <w:ind w:left="284"/>
        <w:rPr>
          <w:sz w:val="18"/>
        </w:rPr>
      </w:pPr>
    </w:p>
    <w:tbl>
      <w:tblPr>
        <w:tblStyle w:val="Tabellenraster"/>
        <w:tblW w:w="5745" w:type="dxa"/>
        <w:jc w:val="center"/>
        <w:tblInd w:w="-144" w:type="dxa"/>
        <w:tblLook w:val="04A0" w:firstRow="1" w:lastRow="0" w:firstColumn="1" w:lastColumn="0" w:noHBand="0" w:noVBand="1"/>
      </w:tblPr>
      <w:tblGrid>
        <w:gridCol w:w="2707"/>
        <w:gridCol w:w="1519"/>
        <w:gridCol w:w="1519"/>
      </w:tblGrid>
      <w:tr w:rsidR="0043478E" w:rsidRPr="0043478E" w14:paraId="3EB3361D" w14:textId="77777777" w:rsidTr="0043478E">
        <w:trPr>
          <w:trHeight w:val="605"/>
          <w:jc w:val="center"/>
        </w:trPr>
        <w:tc>
          <w:tcPr>
            <w:tcW w:w="2707" w:type="dxa"/>
            <w:shd w:val="clear" w:color="auto" w:fill="4F81BD" w:themeFill="accent1"/>
            <w:vAlign w:val="center"/>
          </w:tcPr>
          <w:p w14:paraId="3586CFFB" w14:textId="77777777" w:rsidR="00AA6C48" w:rsidRPr="0043478E" w:rsidRDefault="00AA6C48" w:rsidP="0043478E">
            <w:pPr>
              <w:pStyle w:val="Listenabsatz"/>
              <w:ind w:left="0"/>
              <w:jc w:val="center"/>
              <w:rPr>
                <w:color w:val="FFFFFF" w:themeColor="background1"/>
                <w:sz w:val="28"/>
              </w:rPr>
            </w:pPr>
            <w:r w:rsidRPr="0043478E">
              <w:rPr>
                <w:color w:val="FFFFFF" w:themeColor="background1"/>
                <w:sz w:val="28"/>
              </w:rPr>
              <w:t>Mandatsart</w:t>
            </w:r>
          </w:p>
        </w:tc>
        <w:tc>
          <w:tcPr>
            <w:tcW w:w="1519" w:type="dxa"/>
            <w:shd w:val="clear" w:color="auto" w:fill="4F81BD" w:themeFill="accent1"/>
            <w:vAlign w:val="center"/>
          </w:tcPr>
          <w:p w14:paraId="0FE5A42E" w14:textId="77777777" w:rsidR="00AA6C48" w:rsidRPr="0043478E" w:rsidRDefault="00AA6C48" w:rsidP="0043478E">
            <w:pPr>
              <w:pStyle w:val="Listenabsatz"/>
              <w:ind w:left="0"/>
              <w:jc w:val="center"/>
              <w:rPr>
                <w:color w:val="FFFFFF" w:themeColor="background1"/>
                <w:sz w:val="28"/>
              </w:rPr>
            </w:pPr>
            <w:r w:rsidRPr="0043478E">
              <w:rPr>
                <w:color w:val="FFFFFF" w:themeColor="background1"/>
                <w:sz w:val="28"/>
              </w:rPr>
              <w:t>Exklusiv</w:t>
            </w:r>
          </w:p>
        </w:tc>
        <w:tc>
          <w:tcPr>
            <w:tcW w:w="1519" w:type="dxa"/>
            <w:shd w:val="clear" w:color="auto" w:fill="4F81BD" w:themeFill="accent1"/>
            <w:vAlign w:val="center"/>
          </w:tcPr>
          <w:p w14:paraId="77D843F0" w14:textId="77777777" w:rsidR="00AA6C48" w:rsidRPr="0043478E" w:rsidRDefault="00AA6C48" w:rsidP="0043478E">
            <w:pPr>
              <w:pStyle w:val="Listenabsatz"/>
              <w:ind w:left="0"/>
              <w:jc w:val="center"/>
              <w:rPr>
                <w:color w:val="FFFFFF" w:themeColor="background1"/>
                <w:sz w:val="28"/>
              </w:rPr>
            </w:pPr>
            <w:r w:rsidRPr="0043478E">
              <w:rPr>
                <w:color w:val="FFFFFF" w:themeColor="background1"/>
                <w:sz w:val="28"/>
              </w:rPr>
              <w:t>Nicht-Exklusiv</w:t>
            </w:r>
          </w:p>
        </w:tc>
      </w:tr>
      <w:tr w:rsidR="0043478E" w:rsidRPr="0043478E" w14:paraId="738306BA" w14:textId="77777777" w:rsidTr="0043478E">
        <w:trPr>
          <w:trHeight w:val="565"/>
          <w:jc w:val="center"/>
        </w:trPr>
        <w:tc>
          <w:tcPr>
            <w:tcW w:w="2707" w:type="dxa"/>
            <w:vAlign w:val="center"/>
          </w:tcPr>
          <w:p w14:paraId="7C2FCDF9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Aufschaltgebühr</w:t>
            </w:r>
          </w:p>
        </w:tc>
        <w:tc>
          <w:tcPr>
            <w:tcW w:w="1519" w:type="dxa"/>
            <w:vAlign w:val="center"/>
          </w:tcPr>
          <w:p w14:paraId="50FDC8AF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Keine</w:t>
            </w:r>
          </w:p>
        </w:tc>
        <w:tc>
          <w:tcPr>
            <w:tcW w:w="1519" w:type="dxa"/>
            <w:vAlign w:val="center"/>
          </w:tcPr>
          <w:p w14:paraId="3308CBE6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Keine</w:t>
            </w:r>
          </w:p>
        </w:tc>
      </w:tr>
      <w:tr w:rsidR="0043478E" w:rsidRPr="0043478E" w14:paraId="78473771" w14:textId="77777777" w:rsidTr="0043478E">
        <w:trPr>
          <w:trHeight w:val="565"/>
          <w:jc w:val="center"/>
        </w:trPr>
        <w:tc>
          <w:tcPr>
            <w:tcW w:w="2707" w:type="dxa"/>
            <w:vAlign w:val="center"/>
          </w:tcPr>
          <w:p w14:paraId="04A5F50D" w14:textId="77777777" w:rsidR="00AA6C48" w:rsidRPr="0043478E" w:rsidRDefault="00A80366" w:rsidP="0043478E">
            <w:pPr>
              <w:pStyle w:val="Listenabsatz"/>
              <w:ind w:left="0"/>
              <w:jc w:val="center"/>
            </w:pPr>
            <w:r>
              <w:t>Insertionskosten</w:t>
            </w:r>
          </w:p>
        </w:tc>
        <w:tc>
          <w:tcPr>
            <w:tcW w:w="1519" w:type="dxa"/>
            <w:vAlign w:val="center"/>
          </w:tcPr>
          <w:p w14:paraId="6DB6A15A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Keine</w:t>
            </w:r>
          </w:p>
        </w:tc>
        <w:tc>
          <w:tcPr>
            <w:tcW w:w="1519" w:type="dxa"/>
            <w:vAlign w:val="center"/>
          </w:tcPr>
          <w:p w14:paraId="1258EB4A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Keine</w:t>
            </w:r>
          </w:p>
        </w:tc>
      </w:tr>
      <w:tr w:rsidR="0043478E" w:rsidRPr="0043478E" w14:paraId="283C141D" w14:textId="77777777" w:rsidTr="0043478E">
        <w:trPr>
          <w:trHeight w:val="605"/>
          <w:jc w:val="center"/>
        </w:trPr>
        <w:tc>
          <w:tcPr>
            <w:tcW w:w="2707" w:type="dxa"/>
            <w:vAlign w:val="center"/>
          </w:tcPr>
          <w:p w14:paraId="5F26E7C7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Reine Erfolgsprovision</w:t>
            </w:r>
          </w:p>
        </w:tc>
        <w:tc>
          <w:tcPr>
            <w:tcW w:w="1519" w:type="dxa"/>
            <w:vAlign w:val="center"/>
          </w:tcPr>
          <w:p w14:paraId="7296B5B3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2%</w:t>
            </w:r>
          </w:p>
        </w:tc>
        <w:tc>
          <w:tcPr>
            <w:tcW w:w="1519" w:type="dxa"/>
            <w:vAlign w:val="center"/>
          </w:tcPr>
          <w:p w14:paraId="1AC59043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2.5%</w:t>
            </w:r>
          </w:p>
        </w:tc>
      </w:tr>
      <w:tr w:rsidR="0043478E" w:rsidRPr="0043478E" w14:paraId="0A515853" w14:textId="77777777" w:rsidTr="0043478E">
        <w:trPr>
          <w:trHeight w:val="565"/>
          <w:jc w:val="center"/>
        </w:trPr>
        <w:tc>
          <w:tcPr>
            <w:tcW w:w="2707" w:type="dxa"/>
            <w:vAlign w:val="center"/>
          </w:tcPr>
          <w:p w14:paraId="23DC51BC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Mindestprovision</w:t>
            </w:r>
          </w:p>
        </w:tc>
        <w:tc>
          <w:tcPr>
            <w:tcW w:w="1519" w:type="dxa"/>
            <w:vAlign w:val="center"/>
          </w:tcPr>
          <w:p w14:paraId="563871C9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Keine</w:t>
            </w:r>
          </w:p>
        </w:tc>
        <w:tc>
          <w:tcPr>
            <w:tcW w:w="1519" w:type="dxa"/>
            <w:vAlign w:val="center"/>
          </w:tcPr>
          <w:p w14:paraId="4E7219B7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Keine</w:t>
            </w:r>
          </w:p>
        </w:tc>
      </w:tr>
      <w:tr w:rsidR="0043478E" w:rsidRPr="0043478E" w14:paraId="029F13C2" w14:textId="77777777" w:rsidTr="0043478E">
        <w:trPr>
          <w:trHeight w:val="565"/>
          <w:jc w:val="center"/>
        </w:trPr>
        <w:tc>
          <w:tcPr>
            <w:tcW w:w="2707" w:type="dxa"/>
            <w:vAlign w:val="center"/>
          </w:tcPr>
          <w:p w14:paraId="6DB62FA2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Exklusiv</w:t>
            </w:r>
          </w:p>
        </w:tc>
        <w:tc>
          <w:tcPr>
            <w:tcW w:w="1519" w:type="dxa"/>
            <w:vAlign w:val="center"/>
          </w:tcPr>
          <w:p w14:paraId="014E3EA2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Ja</w:t>
            </w:r>
          </w:p>
        </w:tc>
        <w:tc>
          <w:tcPr>
            <w:tcW w:w="1519" w:type="dxa"/>
            <w:vAlign w:val="center"/>
          </w:tcPr>
          <w:p w14:paraId="31C58C2B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Nein</w:t>
            </w:r>
          </w:p>
        </w:tc>
      </w:tr>
      <w:tr w:rsidR="0043478E" w:rsidRPr="0043478E" w14:paraId="755B4D5E" w14:textId="77777777" w:rsidTr="0043478E">
        <w:trPr>
          <w:trHeight w:val="605"/>
          <w:jc w:val="center"/>
        </w:trPr>
        <w:tc>
          <w:tcPr>
            <w:tcW w:w="2707" w:type="dxa"/>
            <w:vAlign w:val="center"/>
          </w:tcPr>
          <w:p w14:paraId="2BC5B90E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Gratis HEV Schätzung*</w:t>
            </w:r>
          </w:p>
        </w:tc>
        <w:tc>
          <w:tcPr>
            <w:tcW w:w="1519" w:type="dxa"/>
            <w:vAlign w:val="center"/>
          </w:tcPr>
          <w:p w14:paraId="5B59196D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Ja</w:t>
            </w:r>
          </w:p>
        </w:tc>
        <w:tc>
          <w:tcPr>
            <w:tcW w:w="1519" w:type="dxa"/>
            <w:vAlign w:val="center"/>
          </w:tcPr>
          <w:p w14:paraId="043160CD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Ja</w:t>
            </w:r>
          </w:p>
        </w:tc>
      </w:tr>
      <w:tr w:rsidR="0043478E" w:rsidRPr="0043478E" w14:paraId="57827AFC" w14:textId="77777777" w:rsidTr="0043478E">
        <w:trPr>
          <w:trHeight w:val="565"/>
          <w:jc w:val="center"/>
        </w:trPr>
        <w:tc>
          <w:tcPr>
            <w:tcW w:w="2707" w:type="dxa"/>
            <w:vAlign w:val="center"/>
          </w:tcPr>
          <w:p w14:paraId="4AB4187E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Begleitung Notariat</w:t>
            </w:r>
          </w:p>
        </w:tc>
        <w:tc>
          <w:tcPr>
            <w:tcW w:w="1519" w:type="dxa"/>
            <w:vAlign w:val="center"/>
          </w:tcPr>
          <w:p w14:paraId="7A1C71A9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Kostenlos</w:t>
            </w:r>
          </w:p>
        </w:tc>
        <w:tc>
          <w:tcPr>
            <w:tcW w:w="1519" w:type="dxa"/>
            <w:vAlign w:val="center"/>
          </w:tcPr>
          <w:p w14:paraId="30416312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Kostenlos</w:t>
            </w:r>
          </w:p>
        </w:tc>
      </w:tr>
      <w:tr w:rsidR="0043478E" w:rsidRPr="0043478E" w14:paraId="62FF5E8F" w14:textId="77777777" w:rsidTr="0043478E">
        <w:trPr>
          <w:trHeight w:val="1209"/>
          <w:jc w:val="center"/>
        </w:trPr>
        <w:tc>
          <w:tcPr>
            <w:tcW w:w="2707" w:type="dxa"/>
            <w:vAlign w:val="center"/>
          </w:tcPr>
          <w:p w14:paraId="43B50065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Bankkonforme Verkaufsdokumentation</w:t>
            </w:r>
          </w:p>
        </w:tc>
        <w:tc>
          <w:tcPr>
            <w:tcW w:w="1519" w:type="dxa"/>
            <w:vAlign w:val="center"/>
          </w:tcPr>
          <w:p w14:paraId="11DCFD48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Kostenlos</w:t>
            </w:r>
          </w:p>
        </w:tc>
        <w:tc>
          <w:tcPr>
            <w:tcW w:w="1519" w:type="dxa"/>
            <w:vAlign w:val="center"/>
          </w:tcPr>
          <w:p w14:paraId="65ED7DC8" w14:textId="77777777" w:rsidR="00AA6C48" w:rsidRPr="0043478E" w:rsidRDefault="00AA6C48" w:rsidP="0043478E">
            <w:pPr>
              <w:pStyle w:val="Listenabsatz"/>
              <w:ind w:left="0"/>
              <w:jc w:val="center"/>
            </w:pPr>
            <w:r w:rsidRPr="0043478E">
              <w:t>Kostenlos</w:t>
            </w:r>
          </w:p>
        </w:tc>
      </w:tr>
    </w:tbl>
    <w:p w14:paraId="79DB8C48" w14:textId="77777777" w:rsidR="006542F9" w:rsidRDefault="006542F9" w:rsidP="006542F9">
      <w:pPr>
        <w:pStyle w:val="Listenabsatz"/>
        <w:ind w:left="284"/>
        <w:rPr>
          <w:sz w:val="20"/>
        </w:rPr>
      </w:pPr>
    </w:p>
    <w:p w14:paraId="76A19B6B" w14:textId="77777777" w:rsidR="00AA6C48" w:rsidRDefault="00AA6C48" w:rsidP="006542F9">
      <w:pPr>
        <w:pStyle w:val="Listenabsatz"/>
        <w:ind w:left="284"/>
        <w:rPr>
          <w:sz w:val="20"/>
        </w:rPr>
      </w:pPr>
    </w:p>
    <w:p w14:paraId="30D43C0D" w14:textId="77777777" w:rsidR="00683A49" w:rsidRPr="00952054" w:rsidRDefault="00AA6C48" w:rsidP="0047107E">
      <w:pPr>
        <w:pStyle w:val="Listenabsatz"/>
        <w:ind w:left="284"/>
        <w:rPr>
          <w:sz w:val="18"/>
          <w:szCs w:val="18"/>
        </w:rPr>
      </w:pPr>
      <w:r w:rsidRPr="00952054">
        <w:rPr>
          <w:sz w:val="18"/>
          <w:szCs w:val="18"/>
        </w:rPr>
        <w:t>*Die Kosten der HEV-Schätzung werden vollumfänglich von der Erfolgsprovision in Abzug gebracht, sofern das Geschäft mit einem durch die Storch Immobilien GmbH nachgewiesenen Käufer abgeschlossen wird.</w:t>
      </w:r>
      <w:bookmarkStart w:id="0" w:name="_GoBack"/>
      <w:bookmarkEnd w:id="0"/>
    </w:p>
    <w:sectPr w:rsidR="00683A49" w:rsidRPr="00952054" w:rsidSect="00A479B0">
      <w:headerReference w:type="default" r:id="rId10"/>
      <w:pgSz w:w="8380" w:h="11900"/>
      <w:pgMar w:top="0" w:right="1417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737CDC25" w14:textId="77777777" w:rsidR="00AB5D76" w:rsidRDefault="00AB5D76" w:rsidP="009F34AF">
      <w:r>
        <w:separator/>
      </w:r>
    </w:p>
  </w:endnote>
  <w:endnote w:type="continuationSeparator" w:id="0">
    <w:p w14:paraId="30D6483E" w14:textId="77777777" w:rsidR="00AB5D76" w:rsidRDefault="00AB5D76" w:rsidP="009F3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uxi Sans Oblique">
    <w:altName w:val="Arial"/>
    <w:panose1 w:val="020B0000000000000000"/>
    <w:charset w:val="00"/>
    <w:family w:val="auto"/>
    <w:pitch w:val="variable"/>
    <w:sig w:usb0="00000007" w:usb1="00000000" w:usb2="00000000" w:usb3="00000000" w:csb0="00000093" w:csb1="00000000"/>
  </w:font>
  <w:font w:name="Luxi Sans Regular">
    <w:altName w:val="Arial"/>
    <w:panose1 w:val="020B0600000000000000"/>
    <w:charset w:val="00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1551877C" w14:textId="77777777" w:rsidR="00AB5D76" w:rsidRDefault="00AB5D76" w:rsidP="009F34AF">
      <w:r>
        <w:separator/>
      </w:r>
    </w:p>
  </w:footnote>
  <w:footnote w:type="continuationSeparator" w:id="0">
    <w:p w14:paraId="445A0522" w14:textId="77777777" w:rsidR="00AB5D76" w:rsidRDefault="00AB5D76" w:rsidP="009F34A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C82147" w14:textId="77777777" w:rsidR="00AA6C48" w:rsidRPr="00C17870" w:rsidRDefault="00AA6C48" w:rsidP="009F34AF">
    <w:pPr>
      <w:pStyle w:val="Kopfzeile"/>
      <w:tabs>
        <w:tab w:val="clear" w:pos="4536"/>
        <w:tab w:val="clear" w:pos="9072"/>
        <w:tab w:val="left" w:pos="1536"/>
      </w:tabs>
      <w:jc w:val="center"/>
      <w:rPr>
        <w:rFonts w:ascii="Luxi Sans Regular" w:hAnsi="Luxi Sans Regular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2E075F9"/>
    <w:multiLevelType w:val="hybridMultilevel"/>
    <w:tmpl w:val="3F82DEC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5546C8"/>
    <w:multiLevelType w:val="hybridMultilevel"/>
    <w:tmpl w:val="678CC31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22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95DBA"/>
    <w:rsid w:val="00016727"/>
    <w:rsid w:val="000641F7"/>
    <w:rsid w:val="00066C8B"/>
    <w:rsid w:val="00095DBA"/>
    <w:rsid w:val="000B42C6"/>
    <w:rsid w:val="000D79F6"/>
    <w:rsid w:val="0016467A"/>
    <w:rsid w:val="001D614A"/>
    <w:rsid w:val="00310E95"/>
    <w:rsid w:val="003439B8"/>
    <w:rsid w:val="00374B87"/>
    <w:rsid w:val="0038161D"/>
    <w:rsid w:val="003C2CB5"/>
    <w:rsid w:val="003C469F"/>
    <w:rsid w:val="003E5C32"/>
    <w:rsid w:val="0043478E"/>
    <w:rsid w:val="0047107E"/>
    <w:rsid w:val="00527BB7"/>
    <w:rsid w:val="00620AA7"/>
    <w:rsid w:val="0062396A"/>
    <w:rsid w:val="006542F9"/>
    <w:rsid w:val="00683A49"/>
    <w:rsid w:val="00687DBC"/>
    <w:rsid w:val="006A3BC3"/>
    <w:rsid w:val="007A55F0"/>
    <w:rsid w:val="00801B3D"/>
    <w:rsid w:val="00806A8B"/>
    <w:rsid w:val="00952054"/>
    <w:rsid w:val="009676A4"/>
    <w:rsid w:val="009F34AF"/>
    <w:rsid w:val="00A146E1"/>
    <w:rsid w:val="00A479B0"/>
    <w:rsid w:val="00A80366"/>
    <w:rsid w:val="00AA1503"/>
    <w:rsid w:val="00AA6C48"/>
    <w:rsid w:val="00AB5D76"/>
    <w:rsid w:val="00B07F6C"/>
    <w:rsid w:val="00B85EF2"/>
    <w:rsid w:val="00C17870"/>
    <w:rsid w:val="00C824A7"/>
    <w:rsid w:val="00CC51C1"/>
    <w:rsid w:val="00D64CE9"/>
    <w:rsid w:val="00DA3604"/>
    <w:rsid w:val="00DD00C1"/>
    <w:rsid w:val="00DF49EC"/>
    <w:rsid w:val="00E7450A"/>
    <w:rsid w:val="00EA4304"/>
    <w:rsid w:val="00EF271C"/>
    <w:rsid w:val="00FB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9">
      <o:colormenu v:ext="edit" fillcolor="none [3213]"/>
    </o:shapedefaults>
    <o:shapelayout v:ext="edit">
      <o:idmap v:ext="edit" data="1"/>
    </o:shapelayout>
  </w:shapeDefaults>
  <w:decimalSymbol w:val="."/>
  <w:listSeparator w:val=","/>
  <w14:docId w14:val="788C8E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A1503"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095DBA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095DBA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9F34AF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9F34AF"/>
  </w:style>
  <w:style w:type="paragraph" w:styleId="Fuzeile">
    <w:name w:val="footer"/>
    <w:basedOn w:val="Standard"/>
    <w:link w:val="FuzeileZeichen"/>
    <w:uiPriority w:val="99"/>
    <w:unhideWhenUsed/>
    <w:rsid w:val="009F34AF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9F34AF"/>
  </w:style>
  <w:style w:type="paragraph" w:styleId="Listenabsatz">
    <w:name w:val="List Paragraph"/>
    <w:basedOn w:val="Standard"/>
    <w:uiPriority w:val="34"/>
    <w:qFormat/>
    <w:rsid w:val="00B85EF2"/>
    <w:pPr>
      <w:ind w:left="720"/>
      <w:contextualSpacing/>
    </w:pPr>
  </w:style>
  <w:style w:type="table" w:styleId="Tabellenraster">
    <w:name w:val="Table Grid"/>
    <w:basedOn w:val="NormaleTabelle"/>
    <w:uiPriority w:val="59"/>
    <w:rsid w:val="0065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095DBA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095DBA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9F34AF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9F34AF"/>
  </w:style>
  <w:style w:type="paragraph" w:styleId="Fuzeile">
    <w:name w:val="footer"/>
    <w:basedOn w:val="Standard"/>
    <w:link w:val="FuzeileZeichen"/>
    <w:uiPriority w:val="99"/>
    <w:unhideWhenUsed/>
    <w:rsid w:val="009F34AF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9F34AF"/>
  </w:style>
  <w:style w:type="paragraph" w:styleId="Listenabsatz">
    <w:name w:val="List Paragraph"/>
    <w:basedOn w:val="Standard"/>
    <w:uiPriority w:val="34"/>
    <w:qFormat/>
    <w:rsid w:val="00B85EF2"/>
    <w:pPr>
      <w:ind w:left="720"/>
      <w:contextualSpacing/>
    </w:pPr>
  </w:style>
  <w:style w:type="table" w:styleId="Tabellenraster">
    <w:name w:val="Table Grid"/>
    <w:basedOn w:val="NormaleTabelle"/>
    <w:uiPriority w:val="59"/>
    <w:rsid w:val="0065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E6E8DB-5BC4-0547-9558-6204C38F5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604</Words>
  <Characters>3806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Vesel Bilali</dc:creator>
  <cp:keywords/>
  <dc:description/>
  <cp:lastModifiedBy>Vesel Bilali</cp:lastModifiedBy>
  <cp:revision>15</cp:revision>
  <cp:lastPrinted>2013-11-24T22:10:00Z</cp:lastPrinted>
  <dcterms:created xsi:type="dcterms:W3CDTF">2013-11-21T14:45:00Z</dcterms:created>
  <dcterms:modified xsi:type="dcterms:W3CDTF">2013-12-12T21:51:00Z</dcterms:modified>
</cp:coreProperties>
</file>