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4A1C" w:rsidRPr="00104331" w:rsidRDefault="008B3F41" w:rsidP="008B3F41">
      <w:pPr>
        <w:jc w:val="center"/>
        <w:rPr>
          <w:b/>
          <w:sz w:val="36"/>
          <w:szCs w:val="40"/>
        </w:rPr>
      </w:pPr>
      <w:r w:rsidRPr="00104331">
        <w:rPr>
          <w:b/>
          <w:sz w:val="36"/>
          <w:szCs w:val="40"/>
        </w:rPr>
        <w:t>KEEPS Rx – Prescription Discount Brief</w:t>
      </w:r>
    </w:p>
    <w:p w:rsidR="008B3F41" w:rsidRPr="00104331" w:rsidRDefault="008B3F41" w:rsidP="008B3F41">
      <w:pPr>
        <w:rPr>
          <w:b/>
          <w:szCs w:val="24"/>
        </w:rPr>
      </w:pPr>
      <w:r w:rsidRPr="00104331">
        <w:rPr>
          <w:b/>
          <w:szCs w:val="24"/>
        </w:rPr>
        <w:t>Who is KEEPS America?</w:t>
      </w:r>
    </w:p>
    <w:p w:rsidR="008B3F41" w:rsidRPr="00104331" w:rsidRDefault="008B3F41" w:rsidP="008B3F41">
      <w:pPr>
        <w:rPr>
          <w:szCs w:val="24"/>
        </w:rPr>
      </w:pPr>
      <w:r w:rsidRPr="00104331">
        <w:rPr>
          <w:szCs w:val="24"/>
        </w:rPr>
        <w:t>KEEPS America distributes prepaid debit cards to clients of law firms on which they receive Social Security disability benefits or law suit settlement funds.</w:t>
      </w:r>
    </w:p>
    <w:p w:rsidR="008B3F41" w:rsidRPr="00104331" w:rsidRDefault="008B3F41" w:rsidP="008B3F41">
      <w:pPr>
        <w:rPr>
          <w:b/>
          <w:szCs w:val="24"/>
        </w:rPr>
      </w:pPr>
      <w:r w:rsidRPr="00104331">
        <w:rPr>
          <w:b/>
          <w:szCs w:val="24"/>
        </w:rPr>
        <w:t>What is KEEPS Rx?</w:t>
      </w:r>
    </w:p>
    <w:p w:rsidR="008B3F41" w:rsidRPr="00104331" w:rsidRDefault="008B3F41" w:rsidP="008B3F41">
      <w:pPr>
        <w:rPr>
          <w:szCs w:val="24"/>
        </w:rPr>
      </w:pPr>
      <w:r w:rsidRPr="00104331">
        <w:rPr>
          <w:szCs w:val="24"/>
        </w:rPr>
        <w:t>KEEPS Rx is a prescription discount card that entitles KEEPS’ cardholders to savings of up to 85% on their prescription medications at over 60,000 participating pharmacies.</w:t>
      </w:r>
      <w:r w:rsidR="00750898" w:rsidRPr="00104331">
        <w:rPr>
          <w:szCs w:val="24"/>
        </w:rPr>
        <w:t xml:space="preserve"> It is one of several value added products/services that we offer to our cardholder network.</w:t>
      </w:r>
      <w:r w:rsidRPr="00104331">
        <w:rPr>
          <w:szCs w:val="24"/>
        </w:rPr>
        <w:t xml:space="preserve"> The</w:t>
      </w:r>
      <w:r w:rsidR="00750898" w:rsidRPr="00104331">
        <w:rPr>
          <w:szCs w:val="24"/>
        </w:rPr>
        <w:t xml:space="preserve"> prescription discount</w:t>
      </w:r>
      <w:r w:rsidRPr="00104331">
        <w:rPr>
          <w:szCs w:val="24"/>
        </w:rPr>
        <w:t xml:space="preserve"> card is absolutely free to obtain and to use.</w:t>
      </w:r>
    </w:p>
    <w:p w:rsidR="008B3F41" w:rsidRPr="00104331" w:rsidRDefault="008B3F41" w:rsidP="008B3F41">
      <w:pPr>
        <w:rPr>
          <w:b/>
          <w:szCs w:val="24"/>
        </w:rPr>
      </w:pPr>
      <w:r w:rsidRPr="00104331">
        <w:rPr>
          <w:b/>
          <w:szCs w:val="24"/>
        </w:rPr>
        <w:t xml:space="preserve">Where </w:t>
      </w:r>
      <w:proofErr w:type="gramStart"/>
      <w:r w:rsidRPr="00104331">
        <w:rPr>
          <w:b/>
          <w:szCs w:val="24"/>
        </w:rPr>
        <w:t>can consumers</w:t>
      </w:r>
      <w:proofErr w:type="gramEnd"/>
      <w:r w:rsidRPr="00104331">
        <w:rPr>
          <w:b/>
          <w:szCs w:val="24"/>
        </w:rPr>
        <w:t xml:space="preserve"> obtains KEEPS Rx?</w:t>
      </w:r>
    </w:p>
    <w:p w:rsidR="008B3F41" w:rsidRPr="00104331" w:rsidRDefault="008B3F41" w:rsidP="008B3F41">
      <w:pPr>
        <w:rPr>
          <w:szCs w:val="24"/>
        </w:rPr>
      </w:pPr>
      <w:r w:rsidRPr="00104331">
        <w:rPr>
          <w:szCs w:val="24"/>
        </w:rPr>
        <w:t xml:space="preserve">A </w:t>
      </w:r>
      <w:proofErr w:type="spellStart"/>
      <w:r w:rsidRPr="00104331">
        <w:rPr>
          <w:szCs w:val="24"/>
        </w:rPr>
        <w:t>buckslip</w:t>
      </w:r>
      <w:proofErr w:type="spellEnd"/>
      <w:r w:rsidRPr="00104331">
        <w:rPr>
          <w:szCs w:val="24"/>
        </w:rPr>
        <w:t xml:space="preserve"> containing the KEEPS Rx card will be mailed in the same envelope that contains the KEEPS prepaid debit card as a separate, stand-alone marketing piece.</w:t>
      </w:r>
      <w:r w:rsidR="00750898" w:rsidRPr="00104331">
        <w:rPr>
          <w:szCs w:val="24"/>
        </w:rPr>
        <w:t xml:space="preserve"> This same </w:t>
      </w:r>
      <w:proofErr w:type="spellStart"/>
      <w:r w:rsidR="00750898" w:rsidRPr="00104331">
        <w:rPr>
          <w:szCs w:val="24"/>
        </w:rPr>
        <w:t>buckslip</w:t>
      </w:r>
      <w:proofErr w:type="spellEnd"/>
      <w:r w:rsidR="00750898" w:rsidRPr="00104331">
        <w:rPr>
          <w:szCs w:val="24"/>
        </w:rPr>
        <w:t xml:space="preserve"> will sometimes also be mailed by the law firms previous to a client opting to use the prepaid debit card – therefore, no mention to the KEEPS Card should be made.</w:t>
      </w:r>
    </w:p>
    <w:p w:rsidR="00750898" w:rsidRPr="00104331" w:rsidRDefault="00750898" w:rsidP="008B3F41">
      <w:pPr>
        <w:rPr>
          <w:szCs w:val="24"/>
        </w:rPr>
      </w:pPr>
      <w:r w:rsidRPr="00104331">
        <w:rPr>
          <w:szCs w:val="24"/>
        </w:rPr>
        <w:t>Cardholders will also be able to print the card from the KEEPS Rewards website as well.</w:t>
      </w:r>
    </w:p>
    <w:p w:rsidR="008B3F41" w:rsidRPr="00104331" w:rsidRDefault="008B3F41" w:rsidP="008B3F41">
      <w:pPr>
        <w:rPr>
          <w:b/>
          <w:szCs w:val="24"/>
        </w:rPr>
      </w:pPr>
      <w:r w:rsidRPr="00104331">
        <w:rPr>
          <w:b/>
          <w:szCs w:val="24"/>
        </w:rPr>
        <w:t xml:space="preserve">How does KEEPS Rx work? </w:t>
      </w:r>
    </w:p>
    <w:p w:rsidR="008B3F41" w:rsidRPr="00104331" w:rsidRDefault="00750898" w:rsidP="008B3F41">
      <w:pPr>
        <w:rPr>
          <w:i/>
          <w:szCs w:val="24"/>
        </w:rPr>
      </w:pPr>
      <w:r w:rsidRPr="00104331">
        <w:rPr>
          <w:szCs w:val="24"/>
        </w:rPr>
        <w:t xml:space="preserve">Clients take the prescription discount card to a participating pharmacy and provide it to the pharmacist. When fulfilling the prescription, the pharmacist enters the Bin #, Group ID and Member ID into their software. The software checks if the client’s prescription is offered at a better price through our prescription discount card. If so, the discount will be applied. </w:t>
      </w:r>
      <w:r w:rsidRPr="00104331">
        <w:rPr>
          <w:i/>
          <w:szCs w:val="24"/>
        </w:rPr>
        <w:t>No matter what the client gets the best price – whether it is through the discount card or not.</w:t>
      </w:r>
    </w:p>
    <w:p w:rsidR="008B3F41" w:rsidRPr="00104331" w:rsidRDefault="008B3F41" w:rsidP="008B3F41">
      <w:pPr>
        <w:rPr>
          <w:b/>
          <w:szCs w:val="24"/>
        </w:rPr>
      </w:pPr>
      <w:r w:rsidRPr="00104331">
        <w:rPr>
          <w:b/>
          <w:szCs w:val="24"/>
        </w:rPr>
        <w:t>Wh</w:t>
      </w:r>
      <w:r w:rsidR="00750898" w:rsidRPr="00104331">
        <w:rPr>
          <w:b/>
          <w:szCs w:val="24"/>
        </w:rPr>
        <w:t xml:space="preserve">at </w:t>
      </w:r>
      <w:r w:rsidR="00750898" w:rsidRPr="00104331">
        <w:rPr>
          <w:b/>
          <w:szCs w:val="24"/>
          <w:u w:val="single"/>
        </w:rPr>
        <w:t>needs</w:t>
      </w:r>
      <w:r w:rsidR="00750898" w:rsidRPr="00104331">
        <w:rPr>
          <w:b/>
          <w:szCs w:val="24"/>
        </w:rPr>
        <w:t xml:space="preserve"> to be on the </w:t>
      </w:r>
      <w:r w:rsidR="00104331" w:rsidRPr="00104331">
        <w:rPr>
          <w:b/>
          <w:szCs w:val="24"/>
          <w:u w:val="single"/>
        </w:rPr>
        <w:t>card</w:t>
      </w:r>
      <w:r w:rsidR="00750898" w:rsidRPr="00104331">
        <w:rPr>
          <w:b/>
          <w:szCs w:val="24"/>
        </w:rPr>
        <w:t xml:space="preserve">? </w:t>
      </w:r>
    </w:p>
    <w:p w:rsidR="00750898" w:rsidRPr="00104331" w:rsidRDefault="00750898" w:rsidP="008B3F41">
      <w:pPr>
        <w:rPr>
          <w:szCs w:val="24"/>
        </w:rPr>
      </w:pPr>
      <w:r w:rsidRPr="00104331">
        <w:rPr>
          <w:szCs w:val="24"/>
        </w:rPr>
        <w:t>Include on the card must be:</w:t>
      </w:r>
    </w:p>
    <w:p w:rsidR="00750898" w:rsidRPr="00104331" w:rsidRDefault="00750898" w:rsidP="00750898">
      <w:pPr>
        <w:pStyle w:val="ListParagraph"/>
        <w:numPr>
          <w:ilvl w:val="0"/>
          <w:numId w:val="1"/>
        </w:numPr>
        <w:rPr>
          <w:szCs w:val="24"/>
        </w:rPr>
      </w:pPr>
      <w:r w:rsidRPr="00104331">
        <w:rPr>
          <w:szCs w:val="24"/>
        </w:rPr>
        <w:t>“Prescription Discount Card”</w:t>
      </w:r>
    </w:p>
    <w:p w:rsidR="00750898" w:rsidRPr="00104331" w:rsidRDefault="00750898" w:rsidP="00750898">
      <w:pPr>
        <w:pStyle w:val="ListParagraph"/>
        <w:numPr>
          <w:ilvl w:val="0"/>
          <w:numId w:val="1"/>
        </w:numPr>
        <w:rPr>
          <w:szCs w:val="24"/>
        </w:rPr>
      </w:pPr>
      <w:r w:rsidRPr="00104331">
        <w:rPr>
          <w:szCs w:val="24"/>
        </w:rPr>
        <w:t>KEEPS Rx logo</w:t>
      </w:r>
    </w:p>
    <w:p w:rsidR="00750898" w:rsidRPr="00104331" w:rsidRDefault="00750898" w:rsidP="00750898">
      <w:pPr>
        <w:pStyle w:val="ListParagraph"/>
        <w:numPr>
          <w:ilvl w:val="0"/>
          <w:numId w:val="1"/>
        </w:numPr>
        <w:rPr>
          <w:szCs w:val="24"/>
        </w:rPr>
      </w:pPr>
      <w:proofErr w:type="spellStart"/>
      <w:r w:rsidRPr="00104331">
        <w:rPr>
          <w:szCs w:val="24"/>
        </w:rPr>
        <w:t>Healthtrans</w:t>
      </w:r>
      <w:proofErr w:type="spellEnd"/>
      <w:r w:rsidRPr="00104331">
        <w:rPr>
          <w:szCs w:val="24"/>
        </w:rPr>
        <w:t xml:space="preserve"> logo preceded by “Power by</w:t>
      </w:r>
      <w:proofErr w:type="gramStart"/>
      <w:r w:rsidRPr="00104331">
        <w:rPr>
          <w:szCs w:val="24"/>
        </w:rPr>
        <w:t>..”</w:t>
      </w:r>
      <w:proofErr w:type="gramEnd"/>
    </w:p>
    <w:p w:rsidR="00750898" w:rsidRPr="00104331" w:rsidRDefault="00750898" w:rsidP="00750898">
      <w:pPr>
        <w:pStyle w:val="ListParagraph"/>
        <w:numPr>
          <w:ilvl w:val="0"/>
          <w:numId w:val="1"/>
        </w:numPr>
        <w:rPr>
          <w:szCs w:val="24"/>
        </w:rPr>
      </w:pPr>
      <w:r w:rsidRPr="00104331">
        <w:rPr>
          <w:szCs w:val="24"/>
        </w:rPr>
        <w:t>KEEPS Partner logo (on co-branded version)</w:t>
      </w:r>
    </w:p>
    <w:p w:rsidR="00750898" w:rsidRPr="00104331" w:rsidRDefault="00750898" w:rsidP="00750898">
      <w:pPr>
        <w:pStyle w:val="ListParagraph"/>
        <w:numPr>
          <w:ilvl w:val="0"/>
          <w:numId w:val="1"/>
        </w:numPr>
        <w:rPr>
          <w:szCs w:val="24"/>
        </w:rPr>
      </w:pPr>
      <w:r w:rsidRPr="00104331">
        <w:rPr>
          <w:szCs w:val="24"/>
        </w:rPr>
        <w:t>“Discount Program. Not Insurance.”</w:t>
      </w:r>
    </w:p>
    <w:p w:rsidR="00750898" w:rsidRPr="00104331" w:rsidRDefault="00750898" w:rsidP="00750898">
      <w:pPr>
        <w:pStyle w:val="ListParagraph"/>
        <w:numPr>
          <w:ilvl w:val="0"/>
          <w:numId w:val="1"/>
        </w:numPr>
        <w:rPr>
          <w:szCs w:val="24"/>
        </w:rPr>
      </w:pPr>
      <w:r w:rsidRPr="00104331">
        <w:rPr>
          <w:szCs w:val="24"/>
        </w:rPr>
        <w:t>Customer Service Phone Number (for consumers)</w:t>
      </w:r>
    </w:p>
    <w:p w:rsidR="00750898" w:rsidRPr="00104331" w:rsidRDefault="00750898" w:rsidP="00750898">
      <w:pPr>
        <w:pStyle w:val="ListParagraph"/>
        <w:numPr>
          <w:ilvl w:val="0"/>
          <w:numId w:val="1"/>
        </w:numPr>
        <w:rPr>
          <w:szCs w:val="24"/>
        </w:rPr>
      </w:pPr>
      <w:r w:rsidRPr="00104331">
        <w:rPr>
          <w:szCs w:val="24"/>
        </w:rPr>
        <w:t>Pharmacy Helpline (for pharmacists)</w:t>
      </w:r>
    </w:p>
    <w:p w:rsidR="00750898" w:rsidRPr="00104331" w:rsidRDefault="00750898" w:rsidP="00750898">
      <w:pPr>
        <w:pStyle w:val="ListParagraph"/>
        <w:numPr>
          <w:ilvl w:val="0"/>
          <w:numId w:val="1"/>
        </w:numPr>
        <w:rPr>
          <w:szCs w:val="24"/>
        </w:rPr>
      </w:pPr>
      <w:r w:rsidRPr="00104331">
        <w:rPr>
          <w:szCs w:val="24"/>
        </w:rPr>
        <w:t>Group ID/Member ID/Rx Bin Number</w:t>
      </w:r>
    </w:p>
    <w:p w:rsidR="00C43E4B" w:rsidRPr="00104331" w:rsidRDefault="00C43E4B" w:rsidP="00750898">
      <w:pPr>
        <w:pStyle w:val="ListParagraph"/>
        <w:numPr>
          <w:ilvl w:val="0"/>
          <w:numId w:val="1"/>
        </w:numPr>
        <w:rPr>
          <w:szCs w:val="24"/>
        </w:rPr>
      </w:pPr>
      <w:r w:rsidRPr="00104331">
        <w:rPr>
          <w:szCs w:val="24"/>
        </w:rPr>
        <w:t xml:space="preserve">URL (custom URLs for co-branded cards) </w:t>
      </w:r>
    </w:p>
    <w:p w:rsidR="008B3F41" w:rsidRPr="00104331" w:rsidRDefault="008B3F41" w:rsidP="008B3F41">
      <w:pPr>
        <w:rPr>
          <w:b/>
          <w:szCs w:val="24"/>
        </w:rPr>
      </w:pPr>
      <w:r w:rsidRPr="00104331">
        <w:rPr>
          <w:b/>
          <w:szCs w:val="24"/>
        </w:rPr>
        <w:t>What should not be in the artwork</w:t>
      </w:r>
      <w:r w:rsidR="00104331" w:rsidRPr="00104331">
        <w:rPr>
          <w:b/>
          <w:szCs w:val="24"/>
        </w:rPr>
        <w:t xml:space="preserve"> (card or </w:t>
      </w:r>
      <w:proofErr w:type="spellStart"/>
      <w:r w:rsidR="00104331" w:rsidRPr="00104331">
        <w:rPr>
          <w:b/>
          <w:szCs w:val="24"/>
        </w:rPr>
        <w:t>buckslip</w:t>
      </w:r>
      <w:proofErr w:type="spellEnd"/>
      <w:r w:rsidR="00104331" w:rsidRPr="00104331">
        <w:rPr>
          <w:b/>
          <w:szCs w:val="24"/>
        </w:rPr>
        <w:t>)</w:t>
      </w:r>
      <w:r w:rsidRPr="00104331">
        <w:rPr>
          <w:b/>
          <w:szCs w:val="24"/>
        </w:rPr>
        <w:t>?</w:t>
      </w:r>
    </w:p>
    <w:p w:rsidR="00C43E4B" w:rsidRPr="00104331" w:rsidRDefault="00C43E4B" w:rsidP="00C43E4B">
      <w:pPr>
        <w:pStyle w:val="ListParagraph"/>
        <w:numPr>
          <w:ilvl w:val="0"/>
          <w:numId w:val="2"/>
        </w:numPr>
        <w:rPr>
          <w:szCs w:val="24"/>
        </w:rPr>
      </w:pPr>
      <w:r w:rsidRPr="00104331">
        <w:rPr>
          <w:szCs w:val="24"/>
        </w:rPr>
        <w:t>Logos of participating pharmacies</w:t>
      </w:r>
    </w:p>
    <w:p w:rsidR="00C43E4B" w:rsidRPr="00104331" w:rsidRDefault="00C43E4B" w:rsidP="00104331">
      <w:pPr>
        <w:pStyle w:val="ListParagraph"/>
        <w:numPr>
          <w:ilvl w:val="0"/>
          <w:numId w:val="2"/>
        </w:numPr>
        <w:rPr>
          <w:szCs w:val="24"/>
        </w:rPr>
      </w:pPr>
      <w:r w:rsidRPr="00104331">
        <w:rPr>
          <w:szCs w:val="24"/>
        </w:rPr>
        <w:t>Mention of “</w:t>
      </w:r>
      <w:r w:rsidR="00104331" w:rsidRPr="00104331">
        <w:rPr>
          <w:szCs w:val="24"/>
        </w:rPr>
        <w:t>F</w:t>
      </w:r>
      <w:r w:rsidRPr="00104331">
        <w:rPr>
          <w:szCs w:val="24"/>
        </w:rPr>
        <w:t>o</w:t>
      </w:r>
      <w:r w:rsidR="00104331" w:rsidRPr="00104331">
        <w:rPr>
          <w:szCs w:val="24"/>
        </w:rPr>
        <w:t>r</w:t>
      </w:r>
      <w:r w:rsidRPr="00104331">
        <w:rPr>
          <w:szCs w:val="24"/>
        </w:rPr>
        <w:t xml:space="preserve"> Pharmacy Locations and Pricing”</w:t>
      </w:r>
    </w:p>
    <w:p w:rsidR="00104331" w:rsidRPr="00104331" w:rsidRDefault="00104331" w:rsidP="00104331">
      <w:pPr>
        <w:rPr>
          <w:b/>
          <w:szCs w:val="24"/>
          <w:u w:val="single"/>
        </w:rPr>
      </w:pPr>
      <w:r w:rsidRPr="00104331">
        <w:rPr>
          <w:b/>
          <w:szCs w:val="24"/>
          <w:u w:val="single"/>
        </w:rPr>
        <w:lastRenderedPageBreak/>
        <w:t>Example One</w:t>
      </w:r>
    </w:p>
    <w:p w:rsidR="008B3F41" w:rsidRPr="00104331" w:rsidRDefault="00104331" w:rsidP="008B3F41">
      <w:pPr>
        <w:rPr>
          <w:b/>
          <w:szCs w:val="24"/>
        </w:rPr>
      </w:pPr>
      <w:r w:rsidRPr="00104331">
        <w:rPr>
          <w:b/>
          <w:noProof/>
          <w:szCs w:val="24"/>
        </w:rPr>
        <w:drawing>
          <wp:inline distT="0" distB="0" distL="0" distR="0" wp14:anchorId="38781494" wp14:editId="71BA3E1D">
            <wp:extent cx="5943600" cy="22561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alpak_rxcard_FINAL_Page_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5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F41" w:rsidRPr="00104331" w:rsidRDefault="00104331">
      <w:pPr>
        <w:rPr>
          <w:sz w:val="20"/>
          <w:u w:val="single"/>
        </w:rPr>
      </w:pPr>
      <w:r w:rsidRPr="00104331">
        <w:rPr>
          <w:i/>
          <w:sz w:val="20"/>
          <w:u w:val="single"/>
        </w:rPr>
        <w:t xml:space="preserve">Good </w:t>
      </w:r>
    </w:p>
    <w:p w:rsidR="00104331" w:rsidRPr="00104331" w:rsidRDefault="00104331" w:rsidP="00104331">
      <w:pPr>
        <w:pStyle w:val="ListParagraph"/>
        <w:numPr>
          <w:ilvl w:val="0"/>
          <w:numId w:val="3"/>
        </w:numPr>
        <w:rPr>
          <w:sz w:val="20"/>
        </w:rPr>
      </w:pPr>
      <w:r w:rsidRPr="00104331">
        <w:rPr>
          <w:sz w:val="20"/>
        </w:rPr>
        <w:t xml:space="preserve">Easy tear-off of the card from the </w:t>
      </w:r>
      <w:proofErr w:type="spellStart"/>
      <w:r w:rsidRPr="00104331">
        <w:rPr>
          <w:sz w:val="20"/>
        </w:rPr>
        <w:t>buckslip</w:t>
      </w:r>
      <w:proofErr w:type="spellEnd"/>
    </w:p>
    <w:p w:rsidR="00104331" w:rsidRPr="00104331" w:rsidRDefault="00104331" w:rsidP="00104331">
      <w:pPr>
        <w:pStyle w:val="ListParagraph"/>
        <w:numPr>
          <w:ilvl w:val="0"/>
          <w:numId w:val="3"/>
        </w:numPr>
        <w:rPr>
          <w:sz w:val="20"/>
        </w:rPr>
      </w:pPr>
      <w:r w:rsidRPr="00104331">
        <w:rPr>
          <w:sz w:val="20"/>
        </w:rPr>
        <w:t xml:space="preserve">Clear, concise description of card benefits and how to use it (both on </w:t>
      </w:r>
      <w:proofErr w:type="spellStart"/>
      <w:r w:rsidRPr="00104331">
        <w:rPr>
          <w:sz w:val="20"/>
        </w:rPr>
        <w:t>buckslip</w:t>
      </w:r>
      <w:proofErr w:type="spellEnd"/>
      <w:r w:rsidRPr="00104331">
        <w:rPr>
          <w:sz w:val="20"/>
        </w:rPr>
        <w:t xml:space="preserve"> and on the card itself)</w:t>
      </w:r>
    </w:p>
    <w:p w:rsidR="00104331" w:rsidRPr="00104331" w:rsidRDefault="00104331" w:rsidP="00104331">
      <w:pPr>
        <w:rPr>
          <w:i/>
          <w:sz w:val="20"/>
          <w:u w:val="single"/>
        </w:rPr>
      </w:pPr>
      <w:bookmarkStart w:id="0" w:name="_GoBack"/>
      <w:bookmarkEnd w:id="0"/>
      <w:r w:rsidRPr="00104331">
        <w:rPr>
          <w:i/>
          <w:sz w:val="20"/>
          <w:u w:val="single"/>
        </w:rPr>
        <w:t>Bad</w:t>
      </w:r>
    </w:p>
    <w:p w:rsidR="00104331" w:rsidRPr="00104331" w:rsidRDefault="00104331" w:rsidP="00104331">
      <w:pPr>
        <w:pStyle w:val="ListParagraph"/>
        <w:numPr>
          <w:ilvl w:val="0"/>
          <w:numId w:val="4"/>
        </w:numPr>
        <w:rPr>
          <w:b/>
          <w:sz w:val="20"/>
          <w:u w:val="single"/>
        </w:rPr>
      </w:pPr>
      <w:r w:rsidRPr="00104331">
        <w:rPr>
          <w:sz w:val="20"/>
        </w:rPr>
        <w:t>Includes pharmacy logos</w:t>
      </w:r>
    </w:p>
    <w:p w:rsidR="00104331" w:rsidRPr="00104331" w:rsidRDefault="00104331" w:rsidP="00104331">
      <w:pPr>
        <w:pStyle w:val="ListParagraph"/>
        <w:numPr>
          <w:ilvl w:val="0"/>
          <w:numId w:val="4"/>
        </w:numPr>
        <w:rPr>
          <w:b/>
          <w:sz w:val="20"/>
          <w:u w:val="single"/>
        </w:rPr>
      </w:pPr>
      <w:r w:rsidRPr="00104331">
        <w:rPr>
          <w:sz w:val="20"/>
        </w:rPr>
        <w:t>Does not include partner logos</w:t>
      </w:r>
    </w:p>
    <w:p w:rsidR="00104331" w:rsidRDefault="00104331" w:rsidP="00104331">
      <w:pPr>
        <w:rPr>
          <w:b/>
          <w:sz w:val="20"/>
          <w:u w:val="single"/>
        </w:rPr>
      </w:pPr>
      <w:r w:rsidRPr="00104331">
        <w:rPr>
          <w:b/>
          <w:sz w:val="20"/>
          <w:u w:val="single"/>
        </w:rPr>
        <w:t>Example Two</w:t>
      </w:r>
    </w:p>
    <w:p w:rsidR="00104331" w:rsidRDefault="00104331" w:rsidP="00104331">
      <w:pPr>
        <w:rPr>
          <w:b/>
          <w:sz w:val="20"/>
          <w:u w:val="single"/>
        </w:rPr>
      </w:pPr>
      <w:r>
        <w:rPr>
          <w:b/>
          <w:noProof/>
          <w:sz w:val="20"/>
          <w:u w:val="single"/>
        </w:rPr>
        <w:drawing>
          <wp:inline distT="0" distB="0" distL="0" distR="0">
            <wp:extent cx="5943600" cy="20955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rint proof_KAR555_Premier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94" b="14020"/>
                    <a:stretch/>
                  </pic:blipFill>
                  <pic:spPr bwMode="auto">
                    <a:xfrm>
                      <a:off x="0" y="0"/>
                      <a:ext cx="5943600" cy="2095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4331" w:rsidRDefault="00104331" w:rsidP="00104331">
      <w:pPr>
        <w:rPr>
          <w:i/>
          <w:sz w:val="20"/>
          <w:u w:val="single"/>
        </w:rPr>
      </w:pPr>
      <w:r>
        <w:rPr>
          <w:i/>
          <w:sz w:val="20"/>
          <w:u w:val="single"/>
        </w:rPr>
        <w:t>G</w:t>
      </w:r>
      <w:r w:rsidRPr="00104331">
        <w:rPr>
          <w:i/>
          <w:sz w:val="20"/>
          <w:u w:val="single"/>
        </w:rPr>
        <w:t>ood</w:t>
      </w:r>
    </w:p>
    <w:p w:rsidR="00104331" w:rsidRPr="00104331" w:rsidRDefault="00104331" w:rsidP="00104331">
      <w:pPr>
        <w:pStyle w:val="ListParagraph"/>
        <w:numPr>
          <w:ilvl w:val="0"/>
          <w:numId w:val="5"/>
        </w:numPr>
        <w:rPr>
          <w:sz w:val="20"/>
          <w:u w:val="single"/>
        </w:rPr>
      </w:pPr>
      <w:r>
        <w:rPr>
          <w:sz w:val="20"/>
        </w:rPr>
        <w:t>Includes correct logos, disclaimer language</w:t>
      </w:r>
      <w:r w:rsidR="00EC655F">
        <w:rPr>
          <w:sz w:val="20"/>
        </w:rPr>
        <w:t xml:space="preserve">, phone numbers, </w:t>
      </w:r>
      <w:r>
        <w:rPr>
          <w:sz w:val="20"/>
        </w:rPr>
        <w:t>URLs</w:t>
      </w:r>
      <w:r w:rsidR="00EC655F">
        <w:rPr>
          <w:sz w:val="20"/>
        </w:rPr>
        <w:t xml:space="preserve"> and Group ID/Member ID/Rx BIN</w:t>
      </w:r>
    </w:p>
    <w:p w:rsidR="00104331" w:rsidRPr="00104331" w:rsidRDefault="00104331" w:rsidP="00104331">
      <w:pPr>
        <w:pStyle w:val="ListParagraph"/>
        <w:numPr>
          <w:ilvl w:val="0"/>
          <w:numId w:val="5"/>
        </w:numPr>
        <w:rPr>
          <w:sz w:val="20"/>
          <w:u w:val="single"/>
        </w:rPr>
      </w:pPr>
      <w:r>
        <w:rPr>
          <w:sz w:val="20"/>
        </w:rPr>
        <w:t>Good amount of white space</w:t>
      </w:r>
    </w:p>
    <w:p w:rsidR="00104331" w:rsidRDefault="00104331" w:rsidP="00104331">
      <w:pPr>
        <w:rPr>
          <w:i/>
          <w:sz w:val="20"/>
          <w:u w:val="single"/>
        </w:rPr>
      </w:pPr>
      <w:r w:rsidRPr="00104331">
        <w:rPr>
          <w:i/>
          <w:sz w:val="20"/>
          <w:u w:val="single"/>
        </w:rPr>
        <w:t>Bad</w:t>
      </w:r>
    </w:p>
    <w:p w:rsidR="00104331" w:rsidRPr="00EC655F" w:rsidRDefault="00EC655F" w:rsidP="00104331">
      <w:pPr>
        <w:pStyle w:val="ListParagraph"/>
        <w:numPr>
          <w:ilvl w:val="0"/>
          <w:numId w:val="6"/>
        </w:numPr>
        <w:rPr>
          <w:sz w:val="20"/>
          <w:u w:val="single"/>
        </w:rPr>
      </w:pPr>
      <w:r>
        <w:rPr>
          <w:sz w:val="20"/>
        </w:rPr>
        <w:t xml:space="preserve">Copy is too long on </w:t>
      </w:r>
      <w:proofErr w:type="spellStart"/>
      <w:r>
        <w:rPr>
          <w:sz w:val="20"/>
        </w:rPr>
        <w:t>buckslip</w:t>
      </w:r>
      <w:proofErr w:type="spellEnd"/>
    </w:p>
    <w:p w:rsidR="00EC655F" w:rsidRPr="00EC655F" w:rsidRDefault="00EC655F" w:rsidP="00104331">
      <w:pPr>
        <w:pStyle w:val="ListParagraph"/>
        <w:numPr>
          <w:ilvl w:val="0"/>
          <w:numId w:val="6"/>
        </w:numPr>
        <w:rPr>
          <w:sz w:val="20"/>
          <w:u w:val="single"/>
        </w:rPr>
      </w:pPr>
      <w:r>
        <w:rPr>
          <w:sz w:val="20"/>
        </w:rPr>
        <w:t>Does not explain how to fulfill in concise manner</w:t>
      </w:r>
    </w:p>
    <w:p w:rsidR="00EC655F" w:rsidRPr="00104331" w:rsidRDefault="00EC655F" w:rsidP="00104331">
      <w:pPr>
        <w:pStyle w:val="ListParagraph"/>
        <w:numPr>
          <w:ilvl w:val="0"/>
          <w:numId w:val="6"/>
        </w:numPr>
        <w:rPr>
          <w:sz w:val="20"/>
          <w:u w:val="single"/>
        </w:rPr>
      </w:pPr>
      <w:r>
        <w:rPr>
          <w:sz w:val="20"/>
        </w:rPr>
        <w:t>Hard to cut out card</w:t>
      </w:r>
    </w:p>
    <w:sectPr w:rsidR="00EC655F" w:rsidRPr="001043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D110D"/>
    <w:multiLevelType w:val="hybridMultilevel"/>
    <w:tmpl w:val="B9FED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6015EA"/>
    <w:multiLevelType w:val="hybridMultilevel"/>
    <w:tmpl w:val="D324B3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8A5658"/>
    <w:multiLevelType w:val="hybridMultilevel"/>
    <w:tmpl w:val="7B46C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B065B6"/>
    <w:multiLevelType w:val="hybridMultilevel"/>
    <w:tmpl w:val="8498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00766E"/>
    <w:multiLevelType w:val="hybridMultilevel"/>
    <w:tmpl w:val="44BC4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B7E6C25"/>
    <w:multiLevelType w:val="hybridMultilevel"/>
    <w:tmpl w:val="12161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F41"/>
    <w:rsid w:val="00104331"/>
    <w:rsid w:val="00750898"/>
    <w:rsid w:val="008B3F41"/>
    <w:rsid w:val="00A44A1C"/>
    <w:rsid w:val="00C43E4B"/>
    <w:rsid w:val="00EC6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4545FE-664C-4F6D-8AD9-C008F46BA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08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Jared Mermey</dc:creator>
  <cp:keywords/>
  <dc:description/>
  <cp:lastModifiedBy>Jared Mermey</cp:lastModifiedBy>
  <cp:revision>1</cp:revision>
  <dcterms:created xsi:type="dcterms:W3CDTF">2013-12-09T22:48:00Z</dcterms:created>
  <dcterms:modified xsi:type="dcterms:W3CDTF">2013-12-09T23:36:00Z</dcterms:modified>
</cp:coreProperties>
</file>