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AE1064" w14:textId="26150823" w:rsidR="003D096C" w:rsidRDefault="00AF1E85" w:rsidP="0036616A">
      <w:pPr>
        <w:ind w:left="-360" w:right="-360"/>
        <w:jc w:val="center"/>
        <w:rPr>
          <w:sz w:val="32"/>
          <w:szCs w:val="32"/>
        </w:rPr>
      </w:pPr>
      <w:bookmarkStart w:id="0" w:name="_GoBack"/>
      <w:bookmarkEnd w:id="0"/>
      <w:r>
        <w:rPr>
          <w:smallCaps/>
          <w:sz w:val="32"/>
          <w:szCs w:val="32"/>
        </w:rPr>
        <w:softHyphen/>
      </w:r>
      <w:r>
        <w:rPr>
          <w:smallCaps/>
          <w:sz w:val="32"/>
          <w:szCs w:val="32"/>
        </w:rPr>
        <w:softHyphen/>
      </w:r>
      <w:r w:rsidR="003D096C" w:rsidRPr="00C3241E">
        <w:rPr>
          <w:smallCaps/>
          <w:sz w:val="32"/>
          <w:szCs w:val="32"/>
        </w:rPr>
        <w:t>Pacific Chamber Symphony</w:t>
      </w:r>
      <w:r w:rsidR="003D096C">
        <w:rPr>
          <w:sz w:val="32"/>
          <w:szCs w:val="32"/>
        </w:rPr>
        <w:t xml:space="preserve"> </w:t>
      </w:r>
    </w:p>
    <w:p w14:paraId="2DB78D38" w14:textId="77777777" w:rsidR="003D096C" w:rsidRDefault="003D096C" w:rsidP="0036616A">
      <w:pPr>
        <w:pStyle w:val="Default"/>
        <w:ind w:left="-360" w:right="-360"/>
        <w:rPr>
          <w:rFonts w:ascii="Calibri" w:hAnsi="Calibri"/>
          <w:sz w:val="28"/>
          <w:szCs w:val="28"/>
        </w:rPr>
      </w:pPr>
    </w:p>
    <w:p w14:paraId="75B15C5B" w14:textId="77777777" w:rsidR="003D096C" w:rsidRPr="000507C6" w:rsidRDefault="003D096C" w:rsidP="0036616A">
      <w:pPr>
        <w:pStyle w:val="Default"/>
        <w:ind w:left="-360" w:right="-360"/>
        <w:rPr>
          <w:rFonts w:ascii="Calibri" w:hAnsi="Calibri"/>
          <w:sz w:val="28"/>
          <w:szCs w:val="28"/>
        </w:rPr>
      </w:pPr>
      <w:r w:rsidRPr="000507C6">
        <w:rPr>
          <w:rFonts w:ascii="Calibri" w:hAnsi="Calibri"/>
          <w:sz w:val="28"/>
          <w:szCs w:val="28"/>
        </w:rPr>
        <w:t>“Electrifying performance....Kohl's avid direction gave the music just the right blend of public rhetoric and intimate delicacy." — Joshua Kosman,</w:t>
      </w:r>
      <w:r>
        <w:rPr>
          <w:rFonts w:ascii="Calibri" w:hAnsi="Calibri"/>
          <w:sz w:val="28"/>
          <w:szCs w:val="28"/>
        </w:rPr>
        <w:t xml:space="preserve"> SF Chronicle</w:t>
      </w:r>
    </w:p>
    <w:p w14:paraId="3031060C" w14:textId="77777777" w:rsidR="003D096C" w:rsidRDefault="003D096C" w:rsidP="0036616A">
      <w:pPr>
        <w:ind w:left="-360" w:right="-360"/>
      </w:pPr>
    </w:p>
    <w:p w14:paraId="63C1BEEB" w14:textId="77777777" w:rsidR="003D096C" w:rsidRPr="009A4A56" w:rsidRDefault="003D096C" w:rsidP="0036616A">
      <w:pPr>
        <w:ind w:left="-360" w:right="-360"/>
        <w:rPr>
          <w:smallCaps/>
          <w:sz w:val="28"/>
          <w:szCs w:val="28"/>
        </w:rPr>
      </w:pPr>
      <w:r w:rsidRPr="009A4A56">
        <w:rPr>
          <w:smallCaps/>
          <w:sz w:val="28"/>
          <w:szCs w:val="28"/>
        </w:rPr>
        <w:t>Overview</w:t>
      </w:r>
    </w:p>
    <w:p w14:paraId="1AC61EEE" w14:textId="77777777" w:rsidR="003D096C" w:rsidRPr="00BA3BCD" w:rsidRDefault="003D096C" w:rsidP="0036616A">
      <w:pPr>
        <w:ind w:left="-360" w:right="-360"/>
      </w:pPr>
    </w:p>
    <w:p w14:paraId="3D9D56F8" w14:textId="442A64A1" w:rsidR="003D096C" w:rsidRPr="00BA3BCD" w:rsidRDefault="003D096C" w:rsidP="0036616A">
      <w:pPr>
        <w:ind w:left="-360" w:right="-360"/>
      </w:pPr>
      <w:r w:rsidRPr="00BA3BCD">
        <w:t xml:space="preserve">Pacific Chamber Symphony </w:t>
      </w:r>
      <w:r w:rsidR="00990EB7">
        <w:t>is a regional</w:t>
      </w:r>
      <w:r w:rsidR="00E86AD1">
        <w:t>,</w:t>
      </w:r>
      <w:r w:rsidR="00990EB7">
        <w:t xml:space="preserve"> professional</w:t>
      </w:r>
      <w:r w:rsidR="00C42774">
        <w:t>,</w:t>
      </w:r>
      <w:r w:rsidR="00990EB7">
        <w:t xml:space="preserve"> chamber orchestra offering both a </w:t>
      </w:r>
      <w:r w:rsidR="004D06E6">
        <w:t>regular</w:t>
      </w:r>
      <w:r w:rsidR="00990EB7">
        <w:t xml:space="preserve"> season of concerts and educational programs. </w:t>
      </w:r>
      <w:r w:rsidR="004D06E6">
        <w:t>The ensemble</w:t>
      </w:r>
      <w:r w:rsidR="00E86AD1">
        <w:t>’s</w:t>
      </w:r>
      <w:r w:rsidR="004D06E6">
        <w:t xml:space="preserve"> flexibility enables PCS to project </w:t>
      </w:r>
      <w:r w:rsidR="004D06E6" w:rsidRPr="00BA3BCD">
        <w:t xml:space="preserve">intimate clarity and delicate nuance </w:t>
      </w:r>
      <w:r w:rsidR="004D06E6">
        <w:t>as well as</w:t>
      </w:r>
      <w:r w:rsidR="004D06E6" w:rsidRPr="00BA3BCD">
        <w:t xml:space="preserve"> </w:t>
      </w:r>
      <w:r w:rsidR="004D06E6">
        <w:t>great</w:t>
      </w:r>
      <w:r w:rsidR="004D06E6" w:rsidRPr="00BA3BCD">
        <w:t xml:space="preserve"> power and tonal richness</w:t>
      </w:r>
      <w:r w:rsidR="004D06E6">
        <w:t>.</w:t>
      </w:r>
      <w:r w:rsidR="00C80792">
        <w:t xml:space="preserve"> </w:t>
      </w:r>
      <w:r w:rsidR="00990EB7">
        <w:t>Founded in 1989</w:t>
      </w:r>
      <w:r w:rsidR="00990EB7" w:rsidRPr="00BA3BCD">
        <w:t xml:space="preserve"> </w:t>
      </w:r>
      <w:r w:rsidR="00990EB7">
        <w:t>u</w:t>
      </w:r>
      <w:r w:rsidRPr="00BA3BCD">
        <w:t>nder the direction of Maestro Lawrence Kohl</w:t>
      </w:r>
      <w:r w:rsidR="00E86AD1">
        <w:t>,</w:t>
      </w:r>
      <w:r w:rsidRPr="00BA3BCD">
        <w:t xml:space="preserve"> PCS has performed in San Francisco’s Herbst Theatre, Napa’s Opera House, and Walnut Creek’s Dean Lesher Regional Center for the Arts. PCS </w:t>
      </w:r>
      <w:r w:rsidR="00990EB7">
        <w:t>is currently</w:t>
      </w:r>
      <w:r w:rsidRPr="00BA3BCD">
        <w:t xml:space="preserve"> a resident company at Livermore’s Bankhead Theater and at the Community Hall in Lafayette. </w:t>
      </w:r>
      <w:r w:rsidR="00E86AD1">
        <w:t>PCS welcomes requests for additional</w:t>
      </w:r>
      <w:r w:rsidR="00E86AD1" w:rsidRPr="00BA3BCD">
        <w:t xml:space="preserve"> </w:t>
      </w:r>
      <w:r w:rsidRPr="00BA3BCD">
        <w:t>performances and educational program</w:t>
      </w:r>
      <w:r w:rsidR="00E86AD1">
        <w:t>s</w:t>
      </w:r>
      <w:r w:rsidR="00643377">
        <w:t>.</w:t>
      </w:r>
    </w:p>
    <w:p w14:paraId="1B64248B" w14:textId="77777777" w:rsidR="003D096C" w:rsidRPr="00BA3BCD" w:rsidRDefault="003D096C" w:rsidP="008171D2">
      <w:pPr>
        <w:ind w:right="-360"/>
      </w:pPr>
    </w:p>
    <w:p w14:paraId="6BDAA2CA" w14:textId="77777777" w:rsidR="003D096C" w:rsidRPr="009A4A56" w:rsidRDefault="003D096C" w:rsidP="0036616A">
      <w:pPr>
        <w:ind w:left="-360" w:right="-360"/>
        <w:rPr>
          <w:smallCaps/>
          <w:sz w:val="28"/>
          <w:szCs w:val="28"/>
        </w:rPr>
      </w:pPr>
      <w:r w:rsidRPr="009A4A56">
        <w:rPr>
          <w:smallCaps/>
          <w:sz w:val="28"/>
          <w:szCs w:val="28"/>
        </w:rPr>
        <w:t>Performance Season</w:t>
      </w:r>
    </w:p>
    <w:p w14:paraId="3DA4055C" w14:textId="77777777" w:rsidR="003D096C" w:rsidRPr="00BA3BCD" w:rsidRDefault="003D096C" w:rsidP="0036616A">
      <w:pPr>
        <w:ind w:left="-360" w:right="-360"/>
      </w:pPr>
    </w:p>
    <w:p w14:paraId="18ED4E2B" w14:textId="4C0910B5" w:rsidR="00F1477A" w:rsidRPr="008171D2" w:rsidRDefault="00AF1E85" w:rsidP="008171D2">
      <w:pPr>
        <w:ind w:left="-360" w:right="-360"/>
        <w:rPr>
          <w:shd w:val="clear" w:color="auto" w:fill="FFFFFF"/>
        </w:rPr>
      </w:pPr>
      <w:r w:rsidRPr="008171D2">
        <w:rPr>
          <w:shd w:val="clear" w:color="auto" w:fill="FFFFFF"/>
        </w:rPr>
        <w:t>Pacific Chamber Symphony performs a complete repertoire – baroque through modern – and has won prestigious grants to commission new works from acclaimed composers. Maestro Kohl designs each concert to reveal evocative interlocking threads among the musical numbers. By sharing his thoughts on that process during the concert, he hopes that both the novice and aficionado will leave the hall with a deeper understanding and appreciation of each musical selection.</w:t>
      </w:r>
      <w:r w:rsidR="00F1477A">
        <w:rPr>
          <w:shd w:val="clear" w:color="auto" w:fill="FFFFFF"/>
        </w:rPr>
        <w:t xml:space="preserve"> </w:t>
      </w:r>
      <w:r w:rsidR="00F1477A">
        <w:t>2015-16 Season Highlights</w:t>
      </w:r>
    </w:p>
    <w:p w14:paraId="62DC86A3" w14:textId="77777777" w:rsidR="00F1477A" w:rsidRDefault="00F1477A" w:rsidP="00F1477A"/>
    <w:p w14:paraId="412602D7" w14:textId="77777777" w:rsidR="00F1477A" w:rsidRDefault="00F1477A" w:rsidP="008171D2">
      <w:pPr>
        <w:ind w:left="-360"/>
      </w:pPr>
      <w:r>
        <w:t>November 21 Lafayette, 22 Livermore, 2015</w:t>
      </w:r>
    </w:p>
    <w:p w14:paraId="3A792E36" w14:textId="77777777" w:rsidR="00F1477A" w:rsidRDefault="00F1477A" w:rsidP="008171D2">
      <w:pPr>
        <w:ind w:left="-360"/>
      </w:pPr>
      <w:r w:rsidRPr="00EF0F54">
        <w:rPr>
          <w:b/>
        </w:rPr>
        <w:t>Ludwig von Beethoven</w:t>
      </w:r>
      <w:r w:rsidRPr="001A4CCF">
        <w:t xml:space="preserve"> Symphony #2</w:t>
      </w:r>
      <w:r>
        <w:t xml:space="preserve"> </w:t>
      </w:r>
      <w:r w:rsidRPr="00EF0F54">
        <w:rPr>
          <w:b/>
        </w:rPr>
        <w:t>Mozart</w:t>
      </w:r>
      <w:r>
        <w:t xml:space="preserve"> Overture to “Le </w:t>
      </w:r>
      <w:proofErr w:type="spellStart"/>
      <w:r>
        <w:t>Nozze</w:t>
      </w:r>
      <w:proofErr w:type="spellEnd"/>
      <w:r>
        <w:t xml:space="preserve"> di Figaro” </w:t>
      </w:r>
    </w:p>
    <w:p w14:paraId="6A47D3F6" w14:textId="55EEA67B" w:rsidR="00F1477A" w:rsidRPr="001A4CCF" w:rsidRDefault="00F1477A" w:rsidP="008171D2">
      <w:pPr>
        <w:ind w:left="-360"/>
      </w:pPr>
      <w:r w:rsidRPr="00EF0F54">
        <w:rPr>
          <w:b/>
        </w:rPr>
        <w:t>Sergei Prokofiev</w:t>
      </w:r>
      <w:r w:rsidRPr="001A4CCF">
        <w:t xml:space="preserve"> Violin Concert</w:t>
      </w:r>
      <w:r>
        <w:t>o</w:t>
      </w:r>
      <w:r w:rsidRPr="001A4CCF">
        <w:t xml:space="preserve"> #2</w:t>
      </w:r>
      <w:r>
        <w:t xml:space="preserve">, Igor </w:t>
      </w:r>
      <w:proofErr w:type="spellStart"/>
      <w:r>
        <w:t>Veligan</w:t>
      </w:r>
      <w:proofErr w:type="spellEnd"/>
      <w:r>
        <w:t xml:space="preserve">, soloist </w:t>
      </w:r>
    </w:p>
    <w:p w14:paraId="609B66BF" w14:textId="77777777" w:rsidR="00F1477A" w:rsidRPr="001A4CCF" w:rsidRDefault="00F1477A" w:rsidP="008171D2">
      <w:pPr>
        <w:ind w:left="-360"/>
      </w:pPr>
    </w:p>
    <w:p w14:paraId="44C19A2F" w14:textId="77777777" w:rsidR="00F1477A" w:rsidRDefault="00F1477A" w:rsidP="008171D2">
      <w:pPr>
        <w:ind w:left="-360"/>
      </w:pPr>
      <w:r>
        <w:t>February 27 Lafayette, 28 Livermore, 2016</w:t>
      </w:r>
    </w:p>
    <w:p w14:paraId="5244CD06" w14:textId="33E53D01" w:rsidR="00F1477A" w:rsidRPr="001A4CCF" w:rsidRDefault="00F1477A" w:rsidP="008171D2">
      <w:pPr>
        <w:ind w:left="-360"/>
      </w:pPr>
      <w:r w:rsidRPr="00EF0F54">
        <w:rPr>
          <w:b/>
        </w:rPr>
        <w:t>Anton Dvorak</w:t>
      </w:r>
      <w:r w:rsidRPr="001A4CCF">
        <w:t xml:space="preserve"> Serenade for </w:t>
      </w:r>
      <w:proofErr w:type="gramStart"/>
      <w:r w:rsidRPr="001A4CCF">
        <w:t>Strings</w:t>
      </w:r>
      <w:r w:rsidRPr="00EF0F54">
        <w:rPr>
          <w:b/>
        </w:rPr>
        <w:t xml:space="preserve"> </w:t>
      </w:r>
      <w:r>
        <w:rPr>
          <w:b/>
        </w:rPr>
        <w:t xml:space="preserve"> </w:t>
      </w:r>
      <w:r w:rsidRPr="00EF0F54">
        <w:rPr>
          <w:b/>
        </w:rPr>
        <w:t>Alessandro</w:t>
      </w:r>
      <w:proofErr w:type="gramEnd"/>
      <w:r w:rsidRPr="00EF0F54">
        <w:rPr>
          <w:b/>
        </w:rPr>
        <w:t xml:space="preserve"> Scarlatti</w:t>
      </w:r>
      <w:r w:rsidRPr="001A4CCF">
        <w:t xml:space="preserve"> Su le </w:t>
      </w:r>
      <w:proofErr w:type="spellStart"/>
      <w:r w:rsidRPr="001A4CCF">
        <w:t>Sponde</w:t>
      </w:r>
      <w:proofErr w:type="spellEnd"/>
      <w:r w:rsidRPr="001A4CCF">
        <w:t xml:space="preserve"> del </w:t>
      </w:r>
      <w:proofErr w:type="spellStart"/>
      <w:r w:rsidRPr="001A4CCF">
        <w:t>Tebro</w:t>
      </w:r>
      <w:proofErr w:type="spellEnd"/>
      <w:r w:rsidRPr="001A4CCF">
        <w:t xml:space="preserve"> for Soprano, Trumpet and Strings</w:t>
      </w:r>
      <w:r>
        <w:t xml:space="preserve">, Ron </w:t>
      </w:r>
      <w:proofErr w:type="spellStart"/>
      <w:r>
        <w:t>Blais</w:t>
      </w:r>
      <w:proofErr w:type="spellEnd"/>
      <w:r>
        <w:t xml:space="preserve">, Trumpet </w:t>
      </w:r>
    </w:p>
    <w:p w14:paraId="347A31C0" w14:textId="77777777" w:rsidR="00F1477A" w:rsidRPr="001A4CCF" w:rsidRDefault="00F1477A" w:rsidP="008171D2">
      <w:pPr>
        <w:ind w:left="-360"/>
      </w:pPr>
    </w:p>
    <w:p w14:paraId="4ED37308" w14:textId="77777777" w:rsidR="00F1477A" w:rsidRDefault="00F1477A" w:rsidP="008171D2">
      <w:pPr>
        <w:ind w:left="-360"/>
      </w:pPr>
      <w:r>
        <w:t>April 16 Lafayette, 17 Livermore, 2016</w:t>
      </w:r>
    </w:p>
    <w:p w14:paraId="20F0E368" w14:textId="74950E5C" w:rsidR="00F1477A" w:rsidRPr="005376DE" w:rsidRDefault="00F1477A" w:rsidP="008171D2">
      <w:pPr>
        <w:ind w:left="-360"/>
        <w:rPr>
          <w:b/>
        </w:rPr>
      </w:pPr>
      <w:r w:rsidRPr="00EF0F54">
        <w:rPr>
          <w:b/>
        </w:rPr>
        <w:t>George Frede</w:t>
      </w:r>
      <w:r>
        <w:rPr>
          <w:b/>
        </w:rPr>
        <w:t xml:space="preserve">ric Handel </w:t>
      </w:r>
      <w:r>
        <w:t xml:space="preserve">Music for the Royal Fireworks, </w:t>
      </w:r>
      <w:r w:rsidRPr="001A4CCF">
        <w:t xml:space="preserve">Coronation Anthems with the PCS Chorus, Robert </w:t>
      </w:r>
      <w:proofErr w:type="spellStart"/>
      <w:r w:rsidRPr="001A4CCF">
        <w:t>Lappa</w:t>
      </w:r>
      <w:proofErr w:type="spellEnd"/>
      <w:r w:rsidRPr="001A4CCF">
        <w:t xml:space="preserve"> Choral Director</w:t>
      </w:r>
      <w:r>
        <w:rPr>
          <w:b/>
        </w:rPr>
        <w:t xml:space="preserve">, </w:t>
      </w:r>
    </w:p>
    <w:p w14:paraId="20D4053D" w14:textId="77777777" w:rsidR="00C51BA8" w:rsidRPr="00BA3BCD" w:rsidRDefault="00C51BA8" w:rsidP="008171D2">
      <w:pPr>
        <w:ind w:right="-360"/>
        <w:rPr>
          <w:b/>
        </w:rPr>
      </w:pPr>
    </w:p>
    <w:p w14:paraId="3FA1CC74" w14:textId="77777777" w:rsidR="003D096C" w:rsidRPr="009A4A56" w:rsidRDefault="003D096C" w:rsidP="0036616A">
      <w:pPr>
        <w:ind w:left="-360" w:right="-360"/>
        <w:rPr>
          <w:smallCaps/>
          <w:sz w:val="28"/>
          <w:szCs w:val="28"/>
        </w:rPr>
      </w:pPr>
      <w:r w:rsidRPr="009A4A56">
        <w:rPr>
          <w:smallCaps/>
          <w:sz w:val="28"/>
          <w:szCs w:val="28"/>
        </w:rPr>
        <w:t>Awards and Honors</w:t>
      </w:r>
    </w:p>
    <w:p w14:paraId="3D2D4F37" w14:textId="77777777" w:rsidR="003D096C" w:rsidRPr="00BA3BCD" w:rsidRDefault="003D096C" w:rsidP="0036616A">
      <w:pPr>
        <w:ind w:left="-360" w:right="-360"/>
      </w:pPr>
    </w:p>
    <w:p w14:paraId="7D798ABD" w14:textId="44C94027" w:rsidR="003D096C" w:rsidRPr="00F1477A" w:rsidRDefault="003D096C">
      <w:pPr>
        <w:ind w:left="-360" w:right="-360"/>
      </w:pPr>
      <w:r w:rsidRPr="00BA3BCD">
        <w:t xml:space="preserve">PCS was one of four organizations in its budget category to be recognized by the U.S. </w:t>
      </w:r>
      <w:r w:rsidRPr="00F1477A">
        <w:t xml:space="preserve">Government’s </w:t>
      </w:r>
      <w:r w:rsidRPr="00F1477A">
        <w:rPr>
          <w:i/>
        </w:rPr>
        <w:t>National Endowment for the Arts</w:t>
      </w:r>
      <w:r w:rsidRPr="00F1477A">
        <w:t xml:space="preserve"> and</w:t>
      </w:r>
      <w:r w:rsidR="00C80792" w:rsidRPr="00F1477A">
        <w:t xml:space="preserve"> </w:t>
      </w:r>
      <w:r w:rsidRPr="00F1477A">
        <w:t xml:space="preserve">by the State of California’s </w:t>
      </w:r>
      <w:r w:rsidRPr="00F1477A">
        <w:rPr>
          <w:i/>
        </w:rPr>
        <w:t>California Arts Council</w:t>
      </w:r>
      <w:r w:rsidRPr="00F1477A">
        <w:t xml:space="preserve"> for artistic excellence.</w:t>
      </w:r>
    </w:p>
    <w:p w14:paraId="1554CA59" w14:textId="77AEFCCB" w:rsidR="00F1477A" w:rsidRPr="00BA3BCD" w:rsidRDefault="003D096C" w:rsidP="0036616A">
      <w:pPr>
        <w:ind w:left="-360" w:right="-360"/>
      </w:pPr>
      <w:r w:rsidRPr="00F1477A">
        <w:t>PCS has</w:t>
      </w:r>
      <w:r w:rsidRPr="00BA3BCD">
        <w:t xml:space="preserve"> been honored to perform at the United Nations 60</w:t>
      </w:r>
      <w:r w:rsidRPr="00BA3BCD">
        <w:rPr>
          <w:vertAlign w:val="superscript"/>
        </w:rPr>
        <w:t>th</w:t>
      </w:r>
      <w:r w:rsidRPr="00BA3BCD">
        <w:t xml:space="preserve"> Anniversary World Concert Celebration held at Grace Cathedral in June 2005.</w:t>
      </w:r>
    </w:p>
    <w:p w14:paraId="3DD30831" w14:textId="77777777" w:rsidR="003D096C" w:rsidRPr="00BA3BCD" w:rsidRDefault="003D096C">
      <w:pPr>
        <w:ind w:left="-360" w:right="-360"/>
      </w:pPr>
      <w:r w:rsidRPr="00BA3BCD">
        <w:t>PCS’s collaborative effort with AKQA resulted in a Silver Lion award at the 2013 Cannes International Advertising Festival.</w:t>
      </w:r>
    </w:p>
    <w:p w14:paraId="42712232" w14:textId="77777777" w:rsidR="003D096C" w:rsidRPr="00BA3BCD" w:rsidRDefault="003D096C" w:rsidP="008171D2">
      <w:pPr>
        <w:ind w:right="-360"/>
      </w:pPr>
    </w:p>
    <w:p w14:paraId="0939B24E" w14:textId="77777777" w:rsidR="003D096C" w:rsidRPr="009A4A56" w:rsidRDefault="003D096C" w:rsidP="0036616A">
      <w:pPr>
        <w:ind w:left="-360" w:right="-360"/>
        <w:rPr>
          <w:smallCaps/>
          <w:sz w:val="28"/>
          <w:szCs w:val="28"/>
        </w:rPr>
      </w:pPr>
      <w:r w:rsidRPr="009A4A56">
        <w:rPr>
          <w:smallCaps/>
          <w:sz w:val="28"/>
          <w:szCs w:val="28"/>
        </w:rPr>
        <w:t xml:space="preserve">Lawrence Kohl, Music Director and Conductor </w:t>
      </w:r>
    </w:p>
    <w:p w14:paraId="057A2186" w14:textId="77777777" w:rsidR="003D096C" w:rsidRPr="00BA3BCD" w:rsidRDefault="003D096C" w:rsidP="0036616A">
      <w:pPr>
        <w:ind w:left="-360" w:right="-360"/>
      </w:pPr>
    </w:p>
    <w:p w14:paraId="3964B439" w14:textId="77777777" w:rsidR="003D096C" w:rsidRPr="00BA3BCD" w:rsidRDefault="003D096C" w:rsidP="0036616A">
      <w:pPr>
        <w:ind w:left="-360" w:right="-360"/>
      </w:pPr>
      <w:r w:rsidRPr="00BA3BCD">
        <w:t>Maestro Lawrence Kohl studied conducting at UCLA with Leonard Bernstein’s original Broadway conductor of Candide, Samuel Krachmalnick, and served as his teaching associate for the Contemporary Ensemble. Kohl also studied with Golfredo Corradetti, student of Toscanini and assistant conductor to Richard Strauss. He was awarded a full fellowship to the prestigious Aspen Music Festival. He has received repeated critical acclaim for his creative programming and dynamic interpretations. An accomplished clarinetist, Maestro Kohl has toured with the San Francisco Symphony, and been engaged internationally as a chamber musician and concerto soloist.</w:t>
      </w:r>
    </w:p>
    <w:p w14:paraId="523065FD" w14:textId="77777777" w:rsidR="003D096C" w:rsidRPr="00BA3BCD" w:rsidRDefault="003D096C" w:rsidP="008171D2">
      <w:pPr>
        <w:ind w:right="-360"/>
        <w:rPr>
          <w:b/>
        </w:rPr>
      </w:pPr>
    </w:p>
    <w:p w14:paraId="25C5878F" w14:textId="77777777" w:rsidR="003D096C" w:rsidRPr="009A4A56" w:rsidRDefault="003D096C" w:rsidP="0036616A">
      <w:pPr>
        <w:ind w:left="-360" w:right="-360"/>
        <w:rPr>
          <w:smallCaps/>
          <w:sz w:val="28"/>
          <w:szCs w:val="28"/>
        </w:rPr>
      </w:pPr>
      <w:r w:rsidRPr="009A4A56">
        <w:rPr>
          <w:smallCaps/>
          <w:sz w:val="28"/>
          <w:szCs w:val="28"/>
        </w:rPr>
        <w:t xml:space="preserve">Musicians </w:t>
      </w:r>
    </w:p>
    <w:p w14:paraId="25EE3AF7" w14:textId="77777777" w:rsidR="003D096C" w:rsidRPr="00BA3BCD" w:rsidRDefault="003D096C" w:rsidP="0036616A">
      <w:pPr>
        <w:ind w:left="-360" w:right="-360"/>
      </w:pPr>
    </w:p>
    <w:p w14:paraId="3F58CA2E" w14:textId="77777777" w:rsidR="003D096C" w:rsidRPr="00BA3BCD" w:rsidRDefault="003D096C" w:rsidP="0036616A">
      <w:pPr>
        <w:ind w:left="-360" w:right="-360"/>
      </w:pPr>
      <w:r w:rsidRPr="00BA3BCD">
        <w:t>The professional musicians of Pacific Chamber Symphony can be heard in major feature films, CDs and video games recorded at Skywalker Ranch in Marin. They play for Broadway shows in major theaters such as the Curran in San Francisco, and they perform for the San Francisco Symphony, Opera and Ballet. They tour internationally</w:t>
      </w:r>
      <w:r w:rsidRPr="00BA3BCD" w:rsidDel="00E95462">
        <w:t xml:space="preserve"> </w:t>
      </w:r>
      <w:r w:rsidRPr="00BA3BCD">
        <w:t xml:space="preserve">as soloists, and in chamber music ensembles. Our musicians have dedicated their lives to perfecting their art. </w:t>
      </w:r>
    </w:p>
    <w:p w14:paraId="60350910" w14:textId="77777777" w:rsidR="003D096C" w:rsidRPr="00BA3BCD" w:rsidDel="00617431" w:rsidRDefault="003D096C" w:rsidP="008171D2">
      <w:pPr>
        <w:ind w:right="-360"/>
        <w:rPr>
          <w:b/>
        </w:rPr>
      </w:pPr>
    </w:p>
    <w:p w14:paraId="6DA9A445" w14:textId="77777777" w:rsidR="003D096C" w:rsidRPr="009A4A56" w:rsidRDefault="003D096C" w:rsidP="0036616A">
      <w:pPr>
        <w:ind w:left="-360" w:right="-360"/>
        <w:rPr>
          <w:smallCaps/>
          <w:sz w:val="28"/>
          <w:szCs w:val="28"/>
        </w:rPr>
      </w:pPr>
      <w:r w:rsidRPr="009A4A56">
        <w:rPr>
          <w:smallCaps/>
          <w:sz w:val="28"/>
          <w:szCs w:val="28"/>
        </w:rPr>
        <w:t>Education and Outreach</w:t>
      </w:r>
    </w:p>
    <w:p w14:paraId="200FD5C4" w14:textId="77777777" w:rsidR="003D096C" w:rsidRPr="00BA3BCD" w:rsidRDefault="003D096C" w:rsidP="0036616A">
      <w:pPr>
        <w:ind w:left="-360" w:right="-360"/>
      </w:pPr>
    </w:p>
    <w:p w14:paraId="599BD1C1" w14:textId="41CCA93F" w:rsidR="003D096C" w:rsidRPr="00BA3BCD" w:rsidRDefault="004D06E6">
      <w:pPr>
        <w:ind w:left="-360" w:right="-360"/>
      </w:pPr>
      <w:r w:rsidRPr="00BA3BCD">
        <w:t>Music directly affects students’ learning ability and success, and brings enrichment to an older generation.</w:t>
      </w:r>
      <w:r>
        <w:t xml:space="preserve"> </w:t>
      </w:r>
      <w:r w:rsidR="007F3F96">
        <w:t>The number one reason adults give for attending classical concerts is that they had a positive experience with classical music in their youth.</w:t>
      </w:r>
      <w:r w:rsidR="00C80792">
        <w:t xml:space="preserve"> </w:t>
      </w:r>
      <w:r w:rsidR="003D096C" w:rsidRPr="00BA3BCD">
        <w:t xml:space="preserve">Pacific Chamber Symphony has successfully presented education and outreach programs in the for over 25 years, bringing classical music to over 300,000 school children in more than seven school districts. The goal of PCS’s </w:t>
      </w:r>
      <w:r w:rsidR="007F3F96">
        <w:t>educational</w:t>
      </w:r>
      <w:r w:rsidR="003D096C" w:rsidRPr="00BA3BCD">
        <w:t xml:space="preserve"> program is to enrich the lives of children through </w:t>
      </w:r>
      <w:r w:rsidR="007F3F96">
        <w:t>engagement with classical music</w:t>
      </w:r>
      <w:r w:rsidR="003D096C" w:rsidRPr="00BA3BCD">
        <w:t>, which often leads t</w:t>
      </w:r>
      <w:r>
        <w:t xml:space="preserve">o increased enrollment in the school music programs, improved performance in school </w:t>
      </w:r>
      <w:r w:rsidR="003D096C" w:rsidRPr="00BA3BCD">
        <w:t>and in society throughout their lives.</w:t>
      </w:r>
      <w:r>
        <w:t xml:space="preserve"> </w:t>
      </w:r>
      <w:r w:rsidR="003D096C" w:rsidRPr="00BA3BCD">
        <w:t xml:space="preserve">. </w:t>
      </w:r>
    </w:p>
    <w:p w14:paraId="49CAB221" w14:textId="77777777" w:rsidR="003D096C" w:rsidRPr="00BA3BCD" w:rsidRDefault="003D096C" w:rsidP="0036616A">
      <w:pPr>
        <w:ind w:left="-360" w:right="-360"/>
      </w:pPr>
    </w:p>
    <w:p w14:paraId="00206DBD" w14:textId="77777777" w:rsidR="003D096C" w:rsidRPr="00BA3BCD" w:rsidRDefault="003D096C" w:rsidP="0036616A">
      <w:pPr>
        <w:ind w:left="-360" w:right="-360"/>
      </w:pPr>
      <w:r w:rsidRPr="00BA3BCD">
        <w:rPr>
          <w:b/>
        </w:rPr>
        <w:t>Elementary School</w:t>
      </w:r>
      <w:r w:rsidRPr="00BA3BCD">
        <w:t xml:space="preserve"> – “Music is Fun”: Assembly performances for the entire student body feature a quintet, comprising violin, cello, flute, clarinet and trumpet. The quintet performs selections from different countries, cultures and time periods to illustrate the music fundamentals of acoustics, melody, rhy</w:t>
      </w:r>
      <w:r w:rsidR="007F3F96">
        <w:t>thm, scales, harmony, and story-</w:t>
      </w:r>
      <w:r w:rsidRPr="00BA3BCD">
        <w:t>telling. Exposure to these performances can motivate students to play musical instruments.</w:t>
      </w:r>
    </w:p>
    <w:p w14:paraId="771EA5A7" w14:textId="77777777" w:rsidR="003D096C" w:rsidRPr="00BA3BCD" w:rsidRDefault="003D096C" w:rsidP="0036616A">
      <w:pPr>
        <w:ind w:left="-360" w:right="-360"/>
      </w:pPr>
    </w:p>
    <w:p w14:paraId="6DC5E822" w14:textId="77777777" w:rsidR="003D096C" w:rsidRPr="00BA3BCD" w:rsidRDefault="003D096C" w:rsidP="0036616A">
      <w:pPr>
        <w:ind w:left="-360" w:right="-360"/>
      </w:pPr>
      <w:r w:rsidRPr="00BA3BCD">
        <w:rPr>
          <w:b/>
        </w:rPr>
        <w:t>Middle and High School</w:t>
      </w:r>
      <w:r w:rsidRPr="00BA3BCD">
        <w:t xml:space="preserve"> – Maestro Kohl and PCS musicians provide master clinics for student musicians and music teachers on technical topics. Clinician teams (e.g., violinist, violist, cellist) combine performance, demonstration, and critique with teaching. Music teachers’ feedback is used by PCS musicians for future master clinic development.</w:t>
      </w:r>
    </w:p>
    <w:p w14:paraId="5C67614D" w14:textId="77777777" w:rsidR="003D096C" w:rsidRPr="00BA3BCD" w:rsidRDefault="003D096C" w:rsidP="0036616A">
      <w:pPr>
        <w:ind w:left="-360" w:right="-360"/>
      </w:pPr>
    </w:p>
    <w:p w14:paraId="050CB80B" w14:textId="77777777" w:rsidR="003D096C" w:rsidRPr="00BA3BCD" w:rsidRDefault="003D096C" w:rsidP="0036616A">
      <w:pPr>
        <w:ind w:left="-360" w:right="-360"/>
      </w:pPr>
      <w:r w:rsidRPr="00BA3BCD">
        <w:rPr>
          <w:b/>
        </w:rPr>
        <w:t>Matinee Concerts</w:t>
      </w:r>
      <w:r w:rsidRPr="00BA3BCD">
        <w:t xml:space="preserve"> – Pacific Chamber Symphony performs a one-hour full-orchestra matinee concert for public school students, low-income seniors, home-schooled and private school students in order to provide a musical experience of the highest quality that might not otherwise be available to them.</w:t>
      </w:r>
    </w:p>
    <w:p w14:paraId="33EC9A4B" w14:textId="77777777" w:rsidR="003D096C" w:rsidRDefault="003D096C"/>
    <w:sectPr w:rsidR="003D096C" w:rsidSect="00756166">
      <w:footerReference w:type="default" r:id="rId8"/>
      <w:pgSz w:w="12240" w:h="15840"/>
      <w:pgMar w:top="117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77406F" w14:textId="77777777" w:rsidR="008141CC" w:rsidRDefault="008141CC" w:rsidP="0036616A">
      <w:r>
        <w:separator/>
      </w:r>
    </w:p>
  </w:endnote>
  <w:endnote w:type="continuationSeparator" w:id="0">
    <w:p w14:paraId="3DA78B2F" w14:textId="77777777" w:rsidR="008141CC" w:rsidRDefault="008141CC" w:rsidP="00366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Liberation Serif">
    <w:altName w:val="Garamond"/>
    <w:panose1 w:val="00000000000000000000"/>
    <w:charset w:val="00"/>
    <w:family w:val="auto"/>
    <w:notTrueType/>
    <w:pitch w:val="default"/>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Goudy Old Style">
    <w:panose1 w:val="02020502050305020303"/>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25BCB" w14:textId="77777777" w:rsidR="00E40692" w:rsidRDefault="00E4069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326FA2" w14:textId="77777777" w:rsidR="008141CC" w:rsidRDefault="008141CC" w:rsidP="0036616A">
      <w:r>
        <w:separator/>
      </w:r>
    </w:p>
  </w:footnote>
  <w:footnote w:type="continuationSeparator" w:id="0">
    <w:p w14:paraId="7D48E3F1" w14:textId="77777777" w:rsidR="008141CC" w:rsidRDefault="008141CC" w:rsidP="0036616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940AC"/>
    <w:multiLevelType w:val="hybridMultilevel"/>
    <w:tmpl w:val="73EEF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93441C8"/>
    <w:multiLevelType w:val="hybridMultilevel"/>
    <w:tmpl w:val="A3C67C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BAE7AC2"/>
    <w:multiLevelType w:val="hybridMultilevel"/>
    <w:tmpl w:val="776255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trackRevision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16A"/>
    <w:rsid w:val="00010F79"/>
    <w:rsid w:val="00020CAA"/>
    <w:rsid w:val="00043328"/>
    <w:rsid w:val="00045633"/>
    <w:rsid w:val="000507C6"/>
    <w:rsid w:val="000512F8"/>
    <w:rsid w:val="00097696"/>
    <w:rsid w:val="00097DE8"/>
    <w:rsid w:val="000B7D20"/>
    <w:rsid w:val="000D650B"/>
    <w:rsid w:val="000D7C8E"/>
    <w:rsid w:val="000F6512"/>
    <w:rsid w:val="0010796D"/>
    <w:rsid w:val="00110FD9"/>
    <w:rsid w:val="00175C61"/>
    <w:rsid w:val="00177A44"/>
    <w:rsid w:val="00182BA2"/>
    <w:rsid w:val="001B21B2"/>
    <w:rsid w:val="001C2647"/>
    <w:rsid w:val="001D268A"/>
    <w:rsid w:val="001D3BE4"/>
    <w:rsid w:val="001D5068"/>
    <w:rsid w:val="00214FA1"/>
    <w:rsid w:val="00276FF5"/>
    <w:rsid w:val="002948AA"/>
    <w:rsid w:val="002A549A"/>
    <w:rsid w:val="002B0964"/>
    <w:rsid w:val="002B39C6"/>
    <w:rsid w:val="002B5EBE"/>
    <w:rsid w:val="002D469D"/>
    <w:rsid w:val="002D7A1D"/>
    <w:rsid w:val="00337EE7"/>
    <w:rsid w:val="00341941"/>
    <w:rsid w:val="00343D60"/>
    <w:rsid w:val="00344ADB"/>
    <w:rsid w:val="00344F1E"/>
    <w:rsid w:val="00350247"/>
    <w:rsid w:val="00353D06"/>
    <w:rsid w:val="0036616A"/>
    <w:rsid w:val="0037305C"/>
    <w:rsid w:val="00380E8A"/>
    <w:rsid w:val="00391139"/>
    <w:rsid w:val="003A5A4E"/>
    <w:rsid w:val="003A6F44"/>
    <w:rsid w:val="003C000F"/>
    <w:rsid w:val="003C27FC"/>
    <w:rsid w:val="003C6158"/>
    <w:rsid w:val="003D096C"/>
    <w:rsid w:val="003D16D2"/>
    <w:rsid w:val="003E214B"/>
    <w:rsid w:val="004250ED"/>
    <w:rsid w:val="00441B64"/>
    <w:rsid w:val="004540B8"/>
    <w:rsid w:val="0049318E"/>
    <w:rsid w:val="004A3FEE"/>
    <w:rsid w:val="004B2E76"/>
    <w:rsid w:val="004D06E6"/>
    <w:rsid w:val="004F77F5"/>
    <w:rsid w:val="004F7A4E"/>
    <w:rsid w:val="005662A2"/>
    <w:rsid w:val="005A60F6"/>
    <w:rsid w:val="005C135B"/>
    <w:rsid w:val="005D46DC"/>
    <w:rsid w:val="005F06B6"/>
    <w:rsid w:val="00617431"/>
    <w:rsid w:val="00632123"/>
    <w:rsid w:val="00643377"/>
    <w:rsid w:val="006538F3"/>
    <w:rsid w:val="00677297"/>
    <w:rsid w:val="006829AD"/>
    <w:rsid w:val="006953C3"/>
    <w:rsid w:val="006A0E0B"/>
    <w:rsid w:val="006A33B9"/>
    <w:rsid w:val="006A7699"/>
    <w:rsid w:val="006B2822"/>
    <w:rsid w:val="006C2D1D"/>
    <w:rsid w:val="006E3AAF"/>
    <w:rsid w:val="006E75A6"/>
    <w:rsid w:val="006E7CC0"/>
    <w:rsid w:val="006F1947"/>
    <w:rsid w:val="0070468B"/>
    <w:rsid w:val="00715774"/>
    <w:rsid w:val="007542F9"/>
    <w:rsid w:val="00756166"/>
    <w:rsid w:val="00764010"/>
    <w:rsid w:val="00777000"/>
    <w:rsid w:val="007E11E8"/>
    <w:rsid w:val="007F3F96"/>
    <w:rsid w:val="008035A1"/>
    <w:rsid w:val="008141CC"/>
    <w:rsid w:val="008171D2"/>
    <w:rsid w:val="008172E4"/>
    <w:rsid w:val="00826C1F"/>
    <w:rsid w:val="00873AC9"/>
    <w:rsid w:val="0087683C"/>
    <w:rsid w:val="008A2977"/>
    <w:rsid w:val="008A3720"/>
    <w:rsid w:val="008D581E"/>
    <w:rsid w:val="008E15FF"/>
    <w:rsid w:val="008F5135"/>
    <w:rsid w:val="0090081D"/>
    <w:rsid w:val="00904441"/>
    <w:rsid w:val="009466C5"/>
    <w:rsid w:val="0094755D"/>
    <w:rsid w:val="0094782B"/>
    <w:rsid w:val="00964A9B"/>
    <w:rsid w:val="0096645C"/>
    <w:rsid w:val="00977929"/>
    <w:rsid w:val="00981715"/>
    <w:rsid w:val="00990EB7"/>
    <w:rsid w:val="009A4A56"/>
    <w:rsid w:val="009B55AB"/>
    <w:rsid w:val="009D6FCE"/>
    <w:rsid w:val="00A234A9"/>
    <w:rsid w:val="00A26D05"/>
    <w:rsid w:val="00A34179"/>
    <w:rsid w:val="00A5074E"/>
    <w:rsid w:val="00A55FFB"/>
    <w:rsid w:val="00AB70BF"/>
    <w:rsid w:val="00AC4CDF"/>
    <w:rsid w:val="00AF1E85"/>
    <w:rsid w:val="00B142C0"/>
    <w:rsid w:val="00B25550"/>
    <w:rsid w:val="00B35348"/>
    <w:rsid w:val="00B534B7"/>
    <w:rsid w:val="00B65CE1"/>
    <w:rsid w:val="00B662CC"/>
    <w:rsid w:val="00BA3BCD"/>
    <w:rsid w:val="00BB0941"/>
    <w:rsid w:val="00BB26C3"/>
    <w:rsid w:val="00BC58A4"/>
    <w:rsid w:val="00C10534"/>
    <w:rsid w:val="00C17E05"/>
    <w:rsid w:val="00C3241E"/>
    <w:rsid w:val="00C42774"/>
    <w:rsid w:val="00C458CD"/>
    <w:rsid w:val="00C51BA8"/>
    <w:rsid w:val="00C74CA8"/>
    <w:rsid w:val="00C80792"/>
    <w:rsid w:val="00CB21C1"/>
    <w:rsid w:val="00CD18EA"/>
    <w:rsid w:val="00CD1C1E"/>
    <w:rsid w:val="00CD5A00"/>
    <w:rsid w:val="00CD7A5E"/>
    <w:rsid w:val="00CF6630"/>
    <w:rsid w:val="00D01BE3"/>
    <w:rsid w:val="00D035A5"/>
    <w:rsid w:val="00D063E0"/>
    <w:rsid w:val="00D154DE"/>
    <w:rsid w:val="00D3482A"/>
    <w:rsid w:val="00D64700"/>
    <w:rsid w:val="00D7052E"/>
    <w:rsid w:val="00DB136E"/>
    <w:rsid w:val="00DB64F7"/>
    <w:rsid w:val="00DF440F"/>
    <w:rsid w:val="00DF4458"/>
    <w:rsid w:val="00DF639C"/>
    <w:rsid w:val="00E041DA"/>
    <w:rsid w:val="00E13002"/>
    <w:rsid w:val="00E27448"/>
    <w:rsid w:val="00E40692"/>
    <w:rsid w:val="00E51484"/>
    <w:rsid w:val="00E72D2B"/>
    <w:rsid w:val="00E75707"/>
    <w:rsid w:val="00E80D8B"/>
    <w:rsid w:val="00E86AD1"/>
    <w:rsid w:val="00E91EE2"/>
    <w:rsid w:val="00E92928"/>
    <w:rsid w:val="00E95462"/>
    <w:rsid w:val="00EA001E"/>
    <w:rsid w:val="00EA3539"/>
    <w:rsid w:val="00EC4EFE"/>
    <w:rsid w:val="00EF5AF4"/>
    <w:rsid w:val="00F1477A"/>
    <w:rsid w:val="00F151CF"/>
    <w:rsid w:val="00F4636E"/>
    <w:rsid w:val="00F5280B"/>
    <w:rsid w:val="00F53108"/>
    <w:rsid w:val="00F63BA0"/>
    <w:rsid w:val="00F800F9"/>
    <w:rsid w:val="00F82C6B"/>
    <w:rsid w:val="00FB30B7"/>
    <w:rsid w:val="00FB5D04"/>
    <w:rsid w:val="00FC72FD"/>
    <w:rsid w:val="00FD0514"/>
    <w:rsid w:val="00FD6A1F"/>
    <w:rsid w:val="00FE36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557D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16A"/>
    <w:rPr>
      <w:rFonts w:ascii="Times New Roman" w:hAnsi="Times New Roman"/>
      <w:sz w:val="24"/>
      <w:szCs w:val="24"/>
    </w:rPr>
  </w:style>
  <w:style w:type="paragraph" w:styleId="Heading1">
    <w:name w:val="heading 1"/>
    <w:basedOn w:val="Normal"/>
    <w:next w:val="Normal"/>
    <w:link w:val="Heading1Char"/>
    <w:autoRedefine/>
    <w:uiPriority w:val="99"/>
    <w:qFormat/>
    <w:rsid w:val="00DF4458"/>
    <w:pPr>
      <w:keepNext/>
      <w:keepLines/>
      <w:widowControl w:val="0"/>
      <w:autoSpaceDE w:val="0"/>
      <w:autoSpaceDN w:val="0"/>
      <w:adjustRightInd w:val="0"/>
      <w:spacing w:before="480"/>
      <w:outlineLvl w:val="0"/>
    </w:pPr>
    <w:rPr>
      <w:sz w:val="32"/>
      <w:szCs w:val="32"/>
      <w:lang w:eastAsia="ja-JP"/>
    </w:rPr>
  </w:style>
  <w:style w:type="paragraph" w:styleId="Heading2">
    <w:name w:val="heading 2"/>
    <w:basedOn w:val="Normal"/>
    <w:next w:val="Normal"/>
    <w:link w:val="Heading2Char"/>
    <w:uiPriority w:val="99"/>
    <w:qFormat/>
    <w:rsid w:val="00D154DE"/>
    <w:pPr>
      <w:keepNext/>
      <w:keepLines/>
      <w:widowControl w:val="0"/>
      <w:autoSpaceDE w:val="0"/>
      <w:autoSpaceDN w:val="0"/>
      <w:adjustRightInd w:val="0"/>
      <w:spacing w:before="200"/>
      <w:outlineLvl w:val="1"/>
    </w:pPr>
    <w:rPr>
      <w:rFonts w:ascii="Arial" w:hAnsi="Arial" w:cs="Liberation Serif"/>
      <w:b/>
      <w:bCs/>
      <w:i/>
      <w:color w:val="3366FF"/>
      <w:sz w:val="26"/>
      <w:szCs w:val="26"/>
      <w:lang w:eastAsia="ja-JP"/>
    </w:rPr>
  </w:style>
  <w:style w:type="paragraph" w:styleId="Heading3">
    <w:name w:val="heading 3"/>
    <w:basedOn w:val="Normal"/>
    <w:next w:val="Normal"/>
    <w:link w:val="Heading3Char"/>
    <w:uiPriority w:val="99"/>
    <w:qFormat/>
    <w:rsid w:val="00FD0514"/>
    <w:pPr>
      <w:keepNext/>
      <w:widowControl w:val="0"/>
      <w:autoSpaceDE w:val="0"/>
      <w:autoSpaceDN w:val="0"/>
      <w:adjustRightInd w:val="0"/>
      <w:spacing w:before="240" w:after="60"/>
      <w:outlineLvl w:val="2"/>
    </w:pPr>
    <w:rPr>
      <w:rFonts w:eastAsia="MS ????"/>
      <w:b/>
      <w:bCs/>
      <w:color w:val="595959"/>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F4458"/>
    <w:rPr>
      <w:rFonts w:ascii="Calibri" w:hAnsi="Calibri" w:cs="Times New Roman"/>
      <w:sz w:val="32"/>
      <w:szCs w:val="32"/>
    </w:rPr>
  </w:style>
  <w:style w:type="character" w:customStyle="1" w:styleId="Heading2Char">
    <w:name w:val="Heading 2 Char"/>
    <w:link w:val="Heading2"/>
    <w:uiPriority w:val="99"/>
    <w:semiHidden/>
    <w:locked/>
    <w:rsid w:val="00D154DE"/>
    <w:rPr>
      <w:rFonts w:ascii="Arial" w:hAnsi="Arial" w:cs="Times New Roman"/>
      <w:b/>
      <w:bCs/>
      <w:i/>
      <w:color w:val="3366FF"/>
      <w:sz w:val="26"/>
      <w:szCs w:val="26"/>
    </w:rPr>
  </w:style>
  <w:style w:type="character" w:customStyle="1" w:styleId="Heading3Char">
    <w:name w:val="Heading 3 Char"/>
    <w:link w:val="Heading3"/>
    <w:uiPriority w:val="99"/>
    <w:locked/>
    <w:rsid w:val="00FD0514"/>
    <w:rPr>
      <w:rFonts w:ascii="Goudy Old Style" w:eastAsia="MS ????" w:hAnsi="Goudy Old Style" w:cs="Times New Roman"/>
      <w:b/>
      <w:bCs/>
      <w:color w:val="595959"/>
      <w:kern w:val="1"/>
      <w:sz w:val="26"/>
      <w:szCs w:val="26"/>
    </w:rPr>
  </w:style>
  <w:style w:type="paragraph" w:customStyle="1" w:styleId="Textbody">
    <w:name w:val="Text body"/>
    <w:basedOn w:val="Normal"/>
    <w:autoRedefine/>
    <w:uiPriority w:val="99"/>
    <w:rsid w:val="00DF4458"/>
    <w:pPr>
      <w:widowControl w:val="0"/>
      <w:autoSpaceDE w:val="0"/>
      <w:autoSpaceDN w:val="0"/>
      <w:adjustRightInd w:val="0"/>
      <w:spacing w:after="119"/>
    </w:pPr>
    <w:rPr>
      <w:rFonts w:ascii="Cambria" w:hAnsi="Cambria" w:cs="Liberation Serif"/>
      <w:sz w:val="22"/>
      <w:lang w:eastAsia="ja-JP"/>
    </w:rPr>
  </w:style>
  <w:style w:type="paragraph" w:styleId="Subtitle">
    <w:name w:val="Subtitle"/>
    <w:basedOn w:val="Normal"/>
    <w:next w:val="Normal"/>
    <w:link w:val="SubtitleChar"/>
    <w:autoRedefine/>
    <w:uiPriority w:val="99"/>
    <w:qFormat/>
    <w:rsid w:val="00DF4458"/>
    <w:pPr>
      <w:widowControl w:val="0"/>
      <w:numPr>
        <w:ilvl w:val="1"/>
      </w:numPr>
      <w:autoSpaceDE w:val="0"/>
      <w:autoSpaceDN w:val="0"/>
      <w:adjustRightInd w:val="0"/>
    </w:pPr>
    <w:rPr>
      <w:rFonts w:eastAsia="MS ????"/>
      <w:iCs/>
      <w:spacing w:val="15"/>
      <w:sz w:val="32"/>
      <w:lang w:eastAsia="ja-JP"/>
    </w:rPr>
  </w:style>
  <w:style w:type="character" w:customStyle="1" w:styleId="SubtitleChar">
    <w:name w:val="Subtitle Char"/>
    <w:link w:val="Subtitle"/>
    <w:uiPriority w:val="99"/>
    <w:locked/>
    <w:rsid w:val="00DF4458"/>
    <w:rPr>
      <w:rFonts w:ascii="Calibri" w:eastAsia="MS ????" w:hAnsi="Calibri" w:cs="Times New Roman"/>
      <w:iCs/>
      <w:spacing w:val="15"/>
      <w:sz w:val="32"/>
    </w:rPr>
  </w:style>
  <w:style w:type="paragraph" w:customStyle="1" w:styleId="Default">
    <w:name w:val="Default"/>
    <w:uiPriority w:val="99"/>
    <w:rsid w:val="0036616A"/>
    <w:pPr>
      <w:autoSpaceDE w:val="0"/>
      <w:autoSpaceDN w:val="0"/>
      <w:adjustRightInd w:val="0"/>
    </w:pPr>
    <w:rPr>
      <w:rFonts w:ascii="Garamond" w:hAnsi="Garamond" w:cs="Garamond"/>
      <w:color w:val="000000"/>
      <w:sz w:val="24"/>
      <w:szCs w:val="24"/>
    </w:rPr>
  </w:style>
  <w:style w:type="paragraph" w:styleId="Footer">
    <w:name w:val="footer"/>
    <w:basedOn w:val="Normal"/>
    <w:link w:val="FooterChar"/>
    <w:uiPriority w:val="99"/>
    <w:rsid w:val="0036616A"/>
    <w:pPr>
      <w:tabs>
        <w:tab w:val="center" w:pos="4320"/>
        <w:tab w:val="right" w:pos="8640"/>
      </w:tabs>
    </w:pPr>
  </w:style>
  <w:style w:type="character" w:customStyle="1" w:styleId="FooterChar">
    <w:name w:val="Footer Char"/>
    <w:link w:val="Footer"/>
    <w:uiPriority w:val="99"/>
    <w:locked/>
    <w:rsid w:val="0036616A"/>
    <w:rPr>
      <w:rFonts w:ascii="Times New Roman" w:hAnsi="Times New Roman" w:cs="Times New Roman"/>
      <w:lang w:eastAsia="en-US"/>
    </w:rPr>
  </w:style>
  <w:style w:type="paragraph" w:styleId="Header">
    <w:name w:val="header"/>
    <w:basedOn w:val="Normal"/>
    <w:link w:val="HeaderChar"/>
    <w:uiPriority w:val="99"/>
    <w:rsid w:val="0036616A"/>
    <w:pPr>
      <w:tabs>
        <w:tab w:val="center" w:pos="4320"/>
        <w:tab w:val="right" w:pos="8640"/>
      </w:tabs>
    </w:pPr>
  </w:style>
  <w:style w:type="character" w:customStyle="1" w:styleId="HeaderChar">
    <w:name w:val="Header Char"/>
    <w:link w:val="Header"/>
    <w:uiPriority w:val="99"/>
    <w:locked/>
    <w:rsid w:val="0036616A"/>
    <w:rPr>
      <w:rFonts w:ascii="Times New Roman" w:hAnsi="Times New Roman" w:cs="Times New Roman"/>
      <w:lang w:eastAsia="en-US"/>
    </w:rPr>
  </w:style>
  <w:style w:type="character" w:styleId="CommentReference">
    <w:name w:val="annotation reference"/>
    <w:uiPriority w:val="99"/>
    <w:semiHidden/>
    <w:unhideWhenUsed/>
    <w:rsid w:val="00E86AD1"/>
    <w:rPr>
      <w:sz w:val="18"/>
      <w:szCs w:val="18"/>
    </w:rPr>
  </w:style>
  <w:style w:type="paragraph" w:styleId="CommentText">
    <w:name w:val="annotation text"/>
    <w:basedOn w:val="Normal"/>
    <w:link w:val="CommentTextChar"/>
    <w:uiPriority w:val="99"/>
    <w:semiHidden/>
    <w:unhideWhenUsed/>
    <w:rsid w:val="00E86AD1"/>
  </w:style>
  <w:style w:type="character" w:customStyle="1" w:styleId="CommentTextChar">
    <w:name w:val="Comment Text Char"/>
    <w:link w:val="CommentText"/>
    <w:uiPriority w:val="99"/>
    <w:semiHidden/>
    <w:rsid w:val="00E86AD1"/>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E86AD1"/>
    <w:rPr>
      <w:b/>
      <w:bCs/>
      <w:sz w:val="20"/>
      <w:szCs w:val="20"/>
    </w:rPr>
  </w:style>
  <w:style w:type="character" w:customStyle="1" w:styleId="CommentSubjectChar">
    <w:name w:val="Comment Subject Char"/>
    <w:link w:val="CommentSubject"/>
    <w:uiPriority w:val="99"/>
    <w:semiHidden/>
    <w:rsid w:val="00E86AD1"/>
    <w:rPr>
      <w:rFonts w:ascii="Times New Roman" w:hAnsi="Times New Roman"/>
      <w:b/>
      <w:bCs/>
      <w:sz w:val="24"/>
      <w:szCs w:val="24"/>
    </w:rPr>
  </w:style>
  <w:style w:type="paragraph" w:styleId="BalloonText">
    <w:name w:val="Balloon Text"/>
    <w:basedOn w:val="Normal"/>
    <w:link w:val="BalloonTextChar"/>
    <w:uiPriority w:val="99"/>
    <w:semiHidden/>
    <w:unhideWhenUsed/>
    <w:rsid w:val="00E86AD1"/>
    <w:rPr>
      <w:rFonts w:ascii="Lucida Grande" w:hAnsi="Lucida Grande"/>
      <w:sz w:val="18"/>
      <w:szCs w:val="18"/>
    </w:rPr>
  </w:style>
  <w:style w:type="character" w:customStyle="1" w:styleId="BalloonTextChar">
    <w:name w:val="Balloon Text Char"/>
    <w:link w:val="BalloonText"/>
    <w:uiPriority w:val="99"/>
    <w:semiHidden/>
    <w:rsid w:val="00E86AD1"/>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16A"/>
    <w:rPr>
      <w:rFonts w:ascii="Times New Roman" w:hAnsi="Times New Roman"/>
      <w:sz w:val="24"/>
      <w:szCs w:val="24"/>
    </w:rPr>
  </w:style>
  <w:style w:type="paragraph" w:styleId="Heading1">
    <w:name w:val="heading 1"/>
    <w:basedOn w:val="Normal"/>
    <w:next w:val="Normal"/>
    <w:link w:val="Heading1Char"/>
    <w:autoRedefine/>
    <w:uiPriority w:val="99"/>
    <w:qFormat/>
    <w:rsid w:val="00DF4458"/>
    <w:pPr>
      <w:keepNext/>
      <w:keepLines/>
      <w:widowControl w:val="0"/>
      <w:autoSpaceDE w:val="0"/>
      <w:autoSpaceDN w:val="0"/>
      <w:adjustRightInd w:val="0"/>
      <w:spacing w:before="480"/>
      <w:outlineLvl w:val="0"/>
    </w:pPr>
    <w:rPr>
      <w:sz w:val="32"/>
      <w:szCs w:val="32"/>
      <w:lang w:eastAsia="ja-JP"/>
    </w:rPr>
  </w:style>
  <w:style w:type="paragraph" w:styleId="Heading2">
    <w:name w:val="heading 2"/>
    <w:basedOn w:val="Normal"/>
    <w:next w:val="Normal"/>
    <w:link w:val="Heading2Char"/>
    <w:uiPriority w:val="99"/>
    <w:qFormat/>
    <w:rsid w:val="00D154DE"/>
    <w:pPr>
      <w:keepNext/>
      <w:keepLines/>
      <w:widowControl w:val="0"/>
      <w:autoSpaceDE w:val="0"/>
      <w:autoSpaceDN w:val="0"/>
      <w:adjustRightInd w:val="0"/>
      <w:spacing w:before="200"/>
      <w:outlineLvl w:val="1"/>
    </w:pPr>
    <w:rPr>
      <w:rFonts w:ascii="Arial" w:hAnsi="Arial" w:cs="Liberation Serif"/>
      <w:b/>
      <w:bCs/>
      <w:i/>
      <w:color w:val="3366FF"/>
      <w:sz w:val="26"/>
      <w:szCs w:val="26"/>
      <w:lang w:eastAsia="ja-JP"/>
    </w:rPr>
  </w:style>
  <w:style w:type="paragraph" w:styleId="Heading3">
    <w:name w:val="heading 3"/>
    <w:basedOn w:val="Normal"/>
    <w:next w:val="Normal"/>
    <w:link w:val="Heading3Char"/>
    <w:uiPriority w:val="99"/>
    <w:qFormat/>
    <w:rsid w:val="00FD0514"/>
    <w:pPr>
      <w:keepNext/>
      <w:widowControl w:val="0"/>
      <w:autoSpaceDE w:val="0"/>
      <w:autoSpaceDN w:val="0"/>
      <w:adjustRightInd w:val="0"/>
      <w:spacing w:before="240" w:after="60"/>
      <w:outlineLvl w:val="2"/>
    </w:pPr>
    <w:rPr>
      <w:rFonts w:eastAsia="MS ????"/>
      <w:b/>
      <w:bCs/>
      <w:color w:val="595959"/>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F4458"/>
    <w:rPr>
      <w:rFonts w:ascii="Calibri" w:hAnsi="Calibri" w:cs="Times New Roman"/>
      <w:sz w:val="32"/>
      <w:szCs w:val="32"/>
    </w:rPr>
  </w:style>
  <w:style w:type="character" w:customStyle="1" w:styleId="Heading2Char">
    <w:name w:val="Heading 2 Char"/>
    <w:link w:val="Heading2"/>
    <w:uiPriority w:val="99"/>
    <w:semiHidden/>
    <w:locked/>
    <w:rsid w:val="00D154DE"/>
    <w:rPr>
      <w:rFonts w:ascii="Arial" w:hAnsi="Arial" w:cs="Times New Roman"/>
      <w:b/>
      <w:bCs/>
      <w:i/>
      <w:color w:val="3366FF"/>
      <w:sz w:val="26"/>
      <w:szCs w:val="26"/>
    </w:rPr>
  </w:style>
  <w:style w:type="character" w:customStyle="1" w:styleId="Heading3Char">
    <w:name w:val="Heading 3 Char"/>
    <w:link w:val="Heading3"/>
    <w:uiPriority w:val="99"/>
    <w:locked/>
    <w:rsid w:val="00FD0514"/>
    <w:rPr>
      <w:rFonts w:ascii="Goudy Old Style" w:eastAsia="MS ????" w:hAnsi="Goudy Old Style" w:cs="Times New Roman"/>
      <w:b/>
      <w:bCs/>
      <w:color w:val="595959"/>
      <w:kern w:val="1"/>
      <w:sz w:val="26"/>
      <w:szCs w:val="26"/>
    </w:rPr>
  </w:style>
  <w:style w:type="paragraph" w:customStyle="1" w:styleId="Textbody">
    <w:name w:val="Text body"/>
    <w:basedOn w:val="Normal"/>
    <w:autoRedefine/>
    <w:uiPriority w:val="99"/>
    <w:rsid w:val="00DF4458"/>
    <w:pPr>
      <w:widowControl w:val="0"/>
      <w:autoSpaceDE w:val="0"/>
      <w:autoSpaceDN w:val="0"/>
      <w:adjustRightInd w:val="0"/>
      <w:spacing w:after="119"/>
    </w:pPr>
    <w:rPr>
      <w:rFonts w:ascii="Cambria" w:hAnsi="Cambria" w:cs="Liberation Serif"/>
      <w:sz w:val="22"/>
      <w:lang w:eastAsia="ja-JP"/>
    </w:rPr>
  </w:style>
  <w:style w:type="paragraph" w:styleId="Subtitle">
    <w:name w:val="Subtitle"/>
    <w:basedOn w:val="Normal"/>
    <w:next w:val="Normal"/>
    <w:link w:val="SubtitleChar"/>
    <w:autoRedefine/>
    <w:uiPriority w:val="99"/>
    <w:qFormat/>
    <w:rsid w:val="00DF4458"/>
    <w:pPr>
      <w:widowControl w:val="0"/>
      <w:numPr>
        <w:ilvl w:val="1"/>
      </w:numPr>
      <w:autoSpaceDE w:val="0"/>
      <w:autoSpaceDN w:val="0"/>
      <w:adjustRightInd w:val="0"/>
    </w:pPr>
    <w:rPr>
      <w:rFonts w:eastAsia="MS ????"/>
      <w:iCs/>
      <w:spacing w:val="15"/>
      <w:sz w:val="32"/>
      <w:lang w:eastAsia="ja-JP"/>
    </w:rPr>
  </w:style>
  <w:style w:type="character" w:customStyle="1" w:styleId="SubtitleChar">
    <w:name w:val="Subtitle Char"/>
    <w:link w:val="Subtitle"/>
    <w:uiPriority w:val="99"/>
    <w:locked/>
    <w:rsid w:val="00DF4458"/>
    <w:rPr>
      <w:rFonts w:ascii="Calibri" w:eastAsia="MS ????" w:hAnsi="Calibri" w:cs="Times New Roman"/>
      <w:iCs/>
      <w:spacing w:val="15"/>
      <w:sz w:val="32"/>
    </w:rPr>
  </w:style>
  <w:style w:type="paragraph" w:customStyle="1" w:styleId="Default">
    <w:name w:val="Default"/>
    <w:uiPriority w:val="99"/>
    <w:rsid w:val="0036616A"/>
    <w:pPr>
      <w:autoSpaceDE w:val="0"/>
      <w:autoSpaceDN w:val="0"/>
      <w:adjustRightInd w:val="0"/>
    </w:pPr>
    <w:rPr>
      <w:rFonts w:ascii="Garamond" w:hAnsi="Garamond" w:cs="Garamond"/>
      <w:color w:val="000000"/>
      <w:sz w:val="24"/>
      <w:szCs w:val="24"/>
    </w:rPr>
  </w:style>
  <w:style w:type="paragraph" w:styleId="Footer">
    <w:name w:val="footer"/>
    <w:basedOn w:val="Normal"/>
    <w:link w:val="FooterChar"/>
    <w:uiPriority w:val="99"/>
    <w:rsid w:val="0036616A"/>
    <w:pPr>
      <w:tabs>
        <w:tab w:val="center" w:pos="4320"/>
        <w:tab w:val="right" w:pos="8640"/>
      </w:tabs>
    </w:pPr>
  </w:style>
  <w:style w:type="character" w:customStyle="1" w:styleId="FooterChar">
    <w:name w:val="Footer Char"/>
    <w:link w:val="Footer"/>
    <w:uiPriority w:val="99"/>
    <w:locked/>
    <w:rsid w:val="0036616A"/>
    <w:rPr>
      <w:rFonts w:ascii="Times New Roman" w:hAnsi="Times New Roman" w:cs="Times New Roman"/>
      <w:lang w:eastAsia="en-US"/>
    </w:rPr>
  </w:style>
  <w:style w:type="paragraph" w:styleId="Header">
    <w:name w:val="header"/>
    <w:basedOn w:val="Normal"/>
    <w:link w:val="HeaderChar"/>
    <w:uiPriority w:val="99"/>
    <w:rsid w:val="0036616A"/>
    <w:pPr>
      <w:tabs>
        <w:tab w:val="center" w:pos="4320"/>
        <w:tab w:val="right" w:pos="8640"/>
      </w:tabs>
    </w:pPr>
  </w:style>
  <w:style w:type="character" w:customStyle="1" w:styleId="HeaderChar">
    <w:name w:val="Header Char"/>
    <w:link w:val="Header"/>
    <w:uiPriority w:val="99"/>
    <w:locked/>
    <w:rsid w:val="0036616A"/>
    <w:rPr>
      <w:rFonts w:ascii="Times New Roman" w:hAnsi="Times New Roman" w:cs="Times New Roman"/>
      <w:lang w:eastAsia="en-US"/>
    </w:rPr>
  </w:style>
  <w:style w:type="character" w:styleId="CommentReference">
    <w:name w:val="annotation reference"/>
    <w:uiPriority w:val="99"/>
    <w:semiHidden/>
    <w:unhideWhenUsed/>
    <w:rsid w:val="00E86AD1"/>
    <w:rPr>
      <w:sz w:val="18"/>
      <w:szCs w:val="18"/>
    </w:rPr>
  </w:style>
  <w:style w:type="paragraph" w:styleId="CommentText">
    <w:name w:val="annotation text"/>
    <w:basedOn w:val="Normal"/>
    <w:link w:val="CommentTextChar"/>
    <w:uiPriority w:val="99"/>
    <w:semiHidden/>
    <w:unhideWhenUsed/>
    <w:rsid w:val="00E86AD1"/>
  </w:style>
  <w:style w:type="character" w:customStyle="1" w:styleId="CommentTextChar">
    <w:name w:val="Comment Text Char"/>
    <w:link w:val="CommentText"/>
    <w:uiPriority w:val="99"/>
    <w:semiHidden/>
    <w:rsid w:val="00E86AD1"/>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E86AD1"/>
    <w:rPr>
      <w:b/>
      <w:bCs/>
      <w:sz w:val="20"/>
      <w:szCs w:val="20"/>
    </w:rPr>
  </w:style>
  <w:style w:type="character" w:customStyle="1" w:styleId="CommentSubjectChar">
    <w:name w:val="Comment Subject Char"/>
    <w:link w:val="CommentSubject"/>
    <w:uiPriority w:val="99"/>
    <w:semiHidden/>
    <w:rsid w:val="00E86AD1"/>
    <w:rPr>
      <w:rFonts w:ascii="Times New Roman" w:hAnsi="Times New Roman"/>
      <w:b/>
      <w:bCs/>
      <w:sz w:val="24"/>
      <w:szCs w:val="24"/>
    </w:rPr>
  </w:style>
  <w:style w:type="paragraph" w:styleId="BalloonText">
    <w:name w:val="Balloon Text"/>
    <w:basedOn w:val="Normal"/>
    <w:link w:val="BalloonTextChar"/>
    <w:uiPriority w:val="99"/>
    <w:semiHidden/>
    <w:unhideWhenUsed/>
    <w:rsid w:val="00E86AD1"/>
    <w:rPr>
      <w:rFonts w:ascii="Lucida Grande" w:hAnsi="Lucida Grande"/>
      <w:sz w:val="18"/>
      <w:szCs w:val="18"/>
    </w:rPr>
  </w:style>
  <w:style w:type="character" w:customStyle="1" w:styleId="BalloonTextChar">
    <w:name w:val="Balloon Text Char"/>
    <w:link w:val="BalloonText"/>
    <w:uiPriority w:val="99"/>
    <w:semiHidden/>
    <w:rsid w:val="00E86AD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795</Words>
  <Characters>4538</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MARYANN BRENT</dc:creator>
  <cp:lastModifiedBy>Kristin Kurth-Koelzer</cp:lastModifiedBy>
  <cp:revision>2</cp:revision>
  <cp:lastPrinted>2015-10-17T18:33:00Z</cp:lastPrinted>
  <dcterms:created xsi:type="dcterms:W3CDTF">2015-11-03T22:35:00Z</dcterms:created>
  <dcterms:modified xsi:type="dcterms:W3CDTF">2015-11-03T22:35:00Z</dcterms:modified>
</cp:coreProperties>
</file>