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000" w:type="dxa"/>
        <w:jc w:val="center"/>
        <w:tblCellSpacing w:w="0" w:type="dxa"/>
        <w:shd w:val="clear" w:color="auto" w:fill="484B54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0"/>
        <w:gridCol w:w="4650"/>
        <w:gridCol w:w="750"/>
        <w:gridCol w:w="2100"/>
        <w:gridCol w:w="750"/>
      </w:tblGrid>
      <w:tr w:rsidR="000F7BEF" w:rsidTr="000F7BEF">
        <w:trPr>
          <w:tblCellSpacing w:w="0" w:type="dxa"/>
          <w:jc w:val="center"/>
        </w:trPr>
        <w:tc>
          <w:tcPr>
            <w:tcW w:w="750" w:type="dxa"/>
            <w:shd w:val="clear" w:color="auto" w:fill="FFFFFF"/>
            <w:vAlign w:val="center"/>
            <w:hideMark/>
          </w:tcPr>
          <w:p w:rsidR="000F7BEF" w:rsidRDefault="000F7B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  <w:tc>
          <w:tcPr>
            <w:tcW w:w="7500" w:type="dxa"/>
            <w:gridSpan w:val="3"/>
            <w:shd w:val="clear" w:color="auto" w:fill="FFFFFF"/>
            <w:vAlign w:val="center"/>
            <w:hideMark/>
          </w:tcPr>
          <w:p w:rsidR="000F7BEF" w:rsidRDefault="000F7B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  <w:tc>
          <w:tcPr>
            <w:tcW w:w="750" w:type="dxa"/>
            <w:shd w:val="clear" w:color="auto" w:fill="FFFFFF"/>
            <w:vAlign w:val="center"/>
            <w:hideMark/>
          </w:tcPr>
          <w:p w:rsidR="000F7BEF" w:rsidRDefault="000F7B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</w:tr>
      <w:tr w:rsidR="000F7BEF" w:rsidTr="000F7BEF">
        <w:trPr>
          <w:tblCellSpacing w:w="0" w:type="dxa"/>
          <w:jc w:val="center"/>
        </w:trPr>
        <w:tc>
          <w:tcPr>
            <w:tcW w:w="750" w:type="dxa"/>
            <w:shd w:val="clear" w:color="auto" w:fill="3AAA35"/>
            <w:vAlign w:val="center"/>
            <w:hideMark/>
          </w:tcPr>
          <w:p w:rsidR="000F7BEF" w:rsidRDefault="000F7B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  <w:tc>
          <w:tcPr>
            <w:tcW w:w="7500" w:type="dxa"/>
            <w:gridSpan w:val="3"/>
            <w:shd w:val="clear" w:color="auto" w:fill="3AAA35"/>
            <w:vAlign w:val="center"/>
            <w:hideMark/>
          </w:tcPr>
          <w:p w:rsidR="000F7BEF" w:rsidRDefault="000F7B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  <w:tc>
          <w:tcPr>
            <w:tcW w:w="750" w:type="dxa"/>
            <w:shd w:val="clear" w:color="auto" w:fill="3AAA35"/>
            <w:vAlign w:val="center"/>
            <w:hideMark/>
          </w:tcPr>
          <w:p w:rsidR="000F7BEF" w:rsidRDefault="000F7B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</w:tr>
      <w:tr w:rsidR="000F7BEF" w:rsidTr="000F7BEF">
        <w:trPr>
          <w:tblCellSpacing w:w="0" w:type="dxa"/>
          <w:jc w:val="center"/>
        </w:trPr>
        <w:tc>
          <w:tcPr>
            <w:tcW w:w="750" w:type="dxa"/>
            <w:vMerge w:val="restart"/>
            <w:shd w:val="clear" w:color="auto" w:fill="3AAA35"/>
            <w:vAlign w:val="center"/>
            <w:hideMark/>
          </w:tcPr>
          <w:p w:rsidR="000F7BEF" w:rsidRDefault="000F7B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  <w:tc>
          <w:tcPr>
            <w:tcW w:w="4650" w:type="dxa"/>
            <w:shd w:val="clear" w:color="auto" w:fill="3AAA35"/>
            <w:vAlign w:val="center"/>
            <w:hideMark/>
          </w:tcPr>
          <w:p w:rsidR="000F7BEF" w:rsidRDefault="000F7BEF">
            <w:pPr>
              <w:rPr>
                <w:rFonts w:eastAsia="Times New Roman"/>
              </w:rPr>
            </w:pPr>
            <w:hyperlink r:id="rId5" w:history="1">
              <w:r>
                <w:rPr>
                  <w:rStyle w:val="Strong"/>
                  <w:rFonts w:ascii="Arial" w:eastAsia="Times New Roman" w:hAnsi="Arial" w:cs="Arial"/>
                  <w:color w:val="FFFFFF"/>
                  <w:sz w:val="48"/>
                  <w:szCs w:val="48"/>
                </w:rPr>
                <w:t>Visit us at</w:t>
              </w:r>
            </w:hyperlink>
          </w:p>
        </w:tc>
        <w:tc>
          <w:tcPr>
            <w:tcW w:w="750" w:type="dxa"/>
            <w:vMerge w:val="restart"/>
            <w:shd w:val="clear" w:color="auto" w:fill="3AAA35"/>
            <w:vAlign w:val="center"/>
            <w:hideMark/>
          </w:tcPr>
          <w:p w:rsidR="000F7BEF" w:rsidRDefault="000F7B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  <w:tc>
          <w:tcPr>
            <w:tcW w:w="2100" w:type="dxa"/>
            <w:vMerge w:val="restart"/>
            <w:shd w:val="clear" w:color="auto" w:fill="3AAA35"/>
            <w:vAlign w:val="center"/>
            <w:hideMark/>
          </w:tcPr>
          <w:p w:rsidR="000F7BEF" w:rsidRDefault="000F7BEF">
            <w:pPr>
              <w:jc w:val="right"/>
              <w:rPr>
                <w:rFonts w:eastAsia="Times New Roman"/>
              </w:rPr>
            </w:pPr>
            <w:r>
              <w:rPr>
                <w:rFonts w:eastAsia="Times New Roman"/>
                <w:noProof/>
                <w:color w:val="0000FF"/>
              </w:rPr>
              <w:drawing>
                <wp:inline distT="0" distB="0" distL="0" distR="0">
                  <wp:extent cx="1114425" cy="571500"/>
                  <wp:effectExtent l="0" t="0" r="9525" b="0"/>
                  <wp:docPr id="2" name="Picture 2" descr="Sage accountingWEB">
                    <a:hlinkClick xmlns:a="http://schemas.openxmlformats.org/drawingml/2006/main" r:id="rId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Sage accountingWE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4425" cy="571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0" w:type="dxa"/>
            <w:vMerge w:val="restart"/>
            <w:shd w:val="clear" w:color="auto" w:fill="3AAA35"/>
            <w:vAlign w:val="center"/>
            <w:hideMark/>
          </w:tcPr>
          <w:p w:rsidR="000F7BEF" w:rsidRDefault="000F7B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</w:tr>
      <w:tr w:rsidR="000F7BEF" w:rsidTr="000F7BEF">
        <w:trPr>
          <w:trHeight w:val="225"/>
          <w:tblCellSpacing w:w="0" w:type="dxa"/>
          <w:jc w:val="center"/>
        </w:trPr>
        <w:tc>
          <w:tcPr>
            <w:tcW w:w="0" w:type="auto"/>
            <w:vMerge/>
            <w:shd w:val="clear" w:color="auto" w:fill="484B54"/>
            <w:vAlign w:val="center"/>
            <w:hideMark/>
          </w:tcPr>
          <w:p w:rsidR="000F7BEF" w:rsidRDefault="000F7BEF">
            <w:pPr>
              <w:rPr>
                <w:rFonts w:eastAsia="Times New Roman"/>
              </w:rPr>
            </w:pPr>
          </w:p>
        </w:tc>
        <w:tc>
          <w:tcPr>
            <w:tcW w:w="4650" w:type="dxa"/>
            <w:shd w:val="clear" w:color="auto" w:fill="3AAA35"/>
            <w:vAlign w:val="center"/>
            <w:hideMark/>
          </w:tcPr>
          <w:p w:rsidR="000F7BEF" w:rsidRDefault="000F7BEF">
            <w:pPr>
              <w:spacing w:line="225" w:lineRule="atLeast"/>
              <w:rPr>
                <w:rFonts w:eastAsia="Times New Roman"/>
              </w:rPr>
            </w:pPr>
            <w:r>
              <w:rPr>
                <w:rFonts w:eastAsia="Times New Roman"/>
                <w:noProof/>
              </w:rPr>
              <w:drawing>
                <wp:inline distT="0" distB="0" distL="0" distR="0">
                  <wp:extent cx="2952750" cy="9525"/>
                  <wp:effectExtent l="0" t="0" r="0" b="9525"/>
                  <wp:docPr id="1" name="Picture 1" descr="http://i.mail-sage.com/cmpimg/2010/25592/3323261_dots310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i.mail-sage.com/cmpimg/2010/25592/3323261_dots310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52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Merge/>
            <w:shd w:val="clear" w:color="auto" w:fill="484B54"/>
            <w:vAlign w:val="center"/>
            <w:hideMark/>
          </w:tcPr>
          <w:p w:rsidR="000F7BEF" w:rsidRDefault="000F7BEF">
            <w:pPr>
              <w:rPr>
                <w:rFonts w:eastAsia="Times New Roman"/>
              </w:rPr>
            </w:pPr>
          </w:p>
        </w:tc>
        <w:tc>
          <w:tcPr>
            <w:tcW w:w="0" w:type="auto"/>
            <w:vMerge/>
            <w:shd w:val="clear" w:color="auto" w:fill="484B54"/>
            <w:vAlign w:val="center"/>
            <w:hideMark/>
          </w:tcPr>
          <w:p w:rsidR="000F7BEF" w:rsidRDefault="000F7BEF">
            <w:pPr>
              <w:rPr>
                <w:rFonts w:eastAsia="Times New Roman"/>
              </w:rPr>
            </w:pPr>
          </w:p>
        </w:tc>
        <w:tc>
          <w:tcPr>
            <w:tcW w:w="0" w:type="auto"/>
            <w:vMerge/>
            <w:shd w:val="clear" w:color="auto" w:fill="484B54"/>
            <w:vAlign w:val="center"/>
            <w:hideMark/>
          </w:tcPr>
          <w:p w:rsidR="000F7BEF" w:rsidRDefault="000F7BEF">
            <w:pPr>
              <w:rPr>
                <w:rFonts w:eastAsia="Times New Roman"/>
              </w:rPr>
            </w:pPr>
          </w:p>
        </w:tc>
      </w:tr>
      <w:tr w:rsidR="000F7BEF" w:rsidTr="000F7BEF">
        <w:trPr>
          <w:tblCellSpacing w:w="0" w:type="dxa"/>
          <w:jc w:val="center"/>
        </w:trPr>
        <w:tc>
          <w:tcPr>
            <w:tcW w:w="0" w:type="auto"/>
            <w:vMerge/>
            <w:shd w:val="clear" w:color="auto" w:fill="484B54"/>
            <w:vAlign w:val="center"/>
            <w:hideMark/>
          </w:tcPr>
          <w:p w:rsidR="000F7BEF" w:rsidRDefault="000F7BEF">
            <w:pPr>
              <w:rPr>
                <w:rFonts w:eastAsia="Times New Roman"/>
              </w:rPr>
            </w:pPr>
          </w:p>
        </w:tc>
        <w:tc>
          <w:tcPr>
            <w:tcW w:w="4650" w:type="dxa"/>
            <w:shd w:val="clear" w:color="auto" w:fill="3AAA35"/>
            <w:vAlign w:val="center"/>
            <w:hideMark/>
          </w:tcPr>
          <w:p w:rsidR="000F7BEF" w:rsidRDefault="000F7BEF">
            <w:pPr>
              <w:rPr>
                <w:rFonts w:eastAsia="Times New Roman"/>
              </w:rPr>
            </w:pPr>
            <w:hyperlink r:id="rId8" w:history="1">
              <w:r>
                <w:rPr>
                  <w:rStyle w:val="Hyperlink"/>
                  <w:rFonts w:ascii="Arial" w:eastAsia="Times New Roman" w:hAnsi="Arial" w:cs="Arial"/>
                  <w:b/>
                  <w:bCs/>
                  <w:color w:val="FFFFFF"/>
                  <w:sz w:val="21"/>
                  <w:szCs w:val="21"/>
                </w:rPr>
                <w:t>sage-exchange.co.uk/business-clinic</w:t>
              </w:r>
              <w:r>
                <w:rPr>
                  <w:rFonts w:ascii="Arial" w:eastAsia="Times New Roman" w:hAnsi="Arial" w:cs="Arial"/>
                  <w:b/>
                  <w:bCs/>
                  <w:color w:val="FFFFFF"/>
                  <w:sz w:val="21"/>
                  <w:szCs w:val="21"/>
                  <w:u w:val="single"/>
                </w:rPr>
                <w:br/>
              </w:r>
              <w:r>
                <w:rPr>
                  <w:rStyle w:val="Hyperlink"/>
                  <w:rFonts w:ascii="Arial" w:eastAsia="Times New Roman" w:hAnsi="Arial" w:cs="Arial"/>
                  <w:b/>
                  <w:bCs/>
                  <w:color w:val="FFFFFF"/>
                  <w:sz w:val="21"/>
                  <w:szCs w:val="21"/>
                </w:rPr>
                <w:t>and get involved in the debate.</w:t>
              </w:r>
            </w:hyperlink>
          </w:p>
        </w:tc>
        <w:tc>
          <w:tcPr>
            <w:tcW w:w="0" w:type="auto"/>
            <w:vMerge/>
            <w:shd w:val="clear" w:color="auto" w:fill="484B54"/>
            <w:vAlign w:val="center"/>
            <w:hideMark/>
          </w:tcPr>
          <w:p w:rsidR="000F7BEF" w:rsidRDefault="000F7BEF">
            <w:pPr>
              <w:rPr>
                <w:rFonts w:eastAsia="Times New Roman"/>
              </w:rPr>
            </w:pPr>
          </w:p>
        </w:tc>
        <w:tc>
          <w:tcPr>
            <w:tcW w:w="0" w:type="auto"/>
            <w:vMerge/>
            <w:shd w:val="clear" w:color="auto" w:fill="484B54"/>
            <w:vAlign w:val="center"/>
            <w:hideMark/>
          </w:tcPr>
          <w:p w:rsidR="000F7BEF" w:rsidRDefault="000F7BEF">
            <w:pPr>
              <w:rPr>
                <w:rFonts w:eastAsia="Times New Roman"/>
              </w:rPr>
            </w:pPr>
          </w:p>
        </w:tc>
        <w:tc>
          <w:tcPr>
            <w:tcW w:w="0" w:type="auto"/>
            <w:vMerge/>
            <w:shd w:val="clear" w:color="auto" w:fill="484B54"/>
            <w:vAlign w:val="center"/>
            <w:hideMark/>
          </w:tcPr>
          <w:p w:rsidR="000F7BEF" w:rsidRDefault="000F7BEF">
            <w:pPr>
              <w:rPr>
                <w:rFonts w:eastAsia="Times New Roman"/>
              </w:rPr>
            </w:pPr>
          </w:p>
        </w:tc>
      </w:tr>
      <w:tr w:rsidR="000F7BEF" w:rsidTr="000F7BEF">
        <w:trPr>
          <w:tblCellSpacing w:w="0" w:type="dxa"/>
          <w:jc w:val="center"/>
        </w:trPr>
        <w:tc>
          <w:tcPr>
            <w:tcW w:w="750" w:type="dxa"/>
            <w:shd w:val="clear" w:color="auto" w:fill="3AAA35"/>
            <w:vAlign w:val="center"/>
            <w:hideMark/>
          </w:tcPr>
          <w:p w:rsidR="000F7BEF" w:rsidRDefault="000F7B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  <w:tc>
          <w:tcPr>
            <w:tcW w:w="7500" w:type="dxa"/>
            <w:gridSpan w:val="3"/>
            <w:shd w:val="clear" w:color="auto" w:fill="3AAA35"/>
            <w:vAlign w:val="center"/>
            <w:hideMark/>
          </w:tcPr>
          <w:p w:rsidR="000F7BEF" w:rsidRDefault="000F7B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  <w:tc>
          <w:tcPr>
            <w:tcW w:w="750" w:type="dxa"/>
            <w:shd w:val="clear" w:color="auto" w:fill="3AAA35"/>
            <w:vAlign w:val="center"/>
            <w:hideMark/>
          </w:tcPr>
          <w:p w:rsidR="000F7BEF" w:rsidRDefault="000F7B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</w:tr>
    </w:tbl>
    <w:p w:rsidR="003010D8" w:rsidRDefault="000F7BEF">
      <w:bookmarkStart w:id="0" w:name="_GoBack"/>
      <w:bookmarkEnd w:id="0"/>
    </w:p>
    <w:sectPr w:rsidR="003010D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7BEF"/>
    <w:rsid w:val="000F7BEF"/>
    <w:rsid w:val="00DD6630"/>
    <w:rsid w:val="00E223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7BEF"/>
    <w:pPr>
      <w:spacing w:after="0" w:line="240" w:lineRule="auto"/>
    </w:pPr>
    <w:rPr>
      <w:rFonts w:ascii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0F7BEF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0F7BEF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F7BE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7BEF"/>
    <w:rPr>
      <w:rFonts w:ascii="Tahoma" w:hAnsi="Tahoma" w:cs="Tahoma"/>
      <w:sz w:val="16"/>
      <w:szCs w:val="16"/>
      <w:lang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7BEF"/>
    <w:pPr>
      <w:spacing w:after="0" w:line="240" w:lineRule="auto"/>
    </w:pPr>
    <w:rPr>
      <w:rFonts w:ascii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0F7BEF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0F7BEF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F7BE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7BEF"/>
    <w:rPr>
      <w:rFonts w:ascii="Tahoma" w:hAnsi="Tahoma" w:cs="Tahoma"/>
      <w:sz w:val="16"/>
      <w:szCs w:val="16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687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ail-sage.com/JQW-1JM8G-3DNJ18-M9M91-1/c.aspx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gi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gif"/><Relationship Id="rId5" Type="http://schemas.openxmlformats.org/officeDocument/2006/relationships/hyperlink" Target="http://mail-sage.com/JQW-1JM8G-3DNJ18-M9M91-1/c.aspx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julian</dc:creator>
  <cp:lastModifiedBy>julian</cp:lastModifiedBy>
  <cp:revision>1</cp:revision>
  <dcterms:created xsi:type="dcterms:W3CDTF">2013-06-05T13:32:00Z</dcterms:created>
  <dcterms:modified xsi:type="dcterms:W3CDTF">2013-06-05T13:33:00Z</dcterms:modified>
</cp:coreProperties>
</file>