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CF6" w:rsidRPr="001F6CF6" w:rsidRDefault="001F6CF6" w:rsidP="001F6CF6">
      <w:pPr>
        <w:jc w:val="center"/>
        <w:rPr>
          <w:rFonts w:ascii="Century Gothic" w:hAnsi="Century Gothic"/>
          <w:b/>
          <w:sz w:val="72"/>
          <w:szCs w:val="72"/>
        </w:rPr>
      </w:pPr>
      <w:r w:rsidRPr="001F6CF6">
        <w:rPr>
          <w:rFonts w:ascii="911 Porscha" w:hAnsi="911 Porscha"/>
          <w:sz w:val="144"/>
          <w:szCs w:val="144"/>
        </w:rPr>
        <w:t>G</w:t>
      </w:r>
      <w:r w:rsidRPr="00094805">
        <w:rPr>
          <w:rFonts w:ascii="Century Gothic" w:hAnsi="Century Gothic" w:cs="Aharoni"/>
          <w:b/>
          <w:sz w:val="144"/>
          <w:szCs w:val="144"/>
        </w:rPr>
        <w:t>4</w:t>
      </w:r>
      <w:r>
        <w:rPr>
          <w:rFonts w:ascii="911 Porscha" w:hAnsi="911 Porscha"/>
          <w:sz w:val="144"/>
          <w:szCs w:val="144"/>
        </w:rPr>
        <w:br/>
      </w:r>
      <w:r w:rsidRPr="001F6CF6">
        <w:rPr>
          <w:rFonts w:ascii="Century Gothic" w:hAnsi="Century Gothic"/>
          <w:b/>
          <w:sz w:val="72"/>
          <w:szCs w:val="72"/>
        </w:rPr>
        <w:t>Implant Solution</w:t>
      </w:r>
    </w:p>
    <w:p w:rsidR="001F6CF6" w:rsidRPr="001F6CF6" w:rsidRDefault="001F6CF6" w:rsidP="001F6CF6">
      <w:pPr>
        <w:jc w:val="center"/>
        <w:rPr>
          <w:rFonts w:ascii="Century Gothic" w:hAnsi="Century Gothic"/>
          <w:b/>
          <w:sz w:val="48"/>
          <w:szCs w:val="48"/>
        </w:rPr>
      </w:pPr>
      <w:r w:rsidRPr="001F6CF6">
        <w:rPr>
          <w:rFonts w:ascii="Century Gothic" w:hAnsi="Century Gothic"/>
          <w:b/>
          <w:sz w:val="48"/>
          <w:szCs w:val="48"/>
        </w:rPr>
        <w:t>“</w:t>
      </w:r>
      <w:r w:rsidRPr="001F6CF6">
        <w:rPr>
          <w:rFonts w:ascii="Century Gothic" w:hAnsi="Century Gothic"/>
          <w:i/>
          <w:sz w:val="48"/>
          <w:szCs w:val="48"/>
        </w:rPr>
        <w:t>Permanent Teeth in 1 Visit”</w:t>
      </w:r>
      <w:bookmarkStart w:id="0" w:name="_GoBack"/>
      <w:bookmarkEnd w:id="0"/>
    </w:p>
    <w:sectPr w:rsidR="001F6CF6" w:rsidRPr="001F6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911 Porscha">
    <w:panose1 w:val="00000400000000000000"/>
    <w:charset w:val="00"/>
    <w:family w:val="auto"/>
    <w:pitch w:val="variable"/>
    <w:sig w:usb0="80000007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CF6"/>
    <w:rsid w:val="00094805"/>
    <w:rsid w:val="00112BCF"/>
    <w:rsid w:val="001F6CF6"/>
    <w:rsid w:val="002222C2"/>
    <w:rsid w:val="00684096"/>
    <w:rsid w:val="007B5DF1"/>
    <w:rsid w:val="007F245D"/>
    <w:rsid w:val="00C6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4B23E-7AF4-4C32-B8E2-1C614A55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2015-08-19T22:58:00Z</dcterms:created>
  <dcterms:modified xsi:type="dcterms:W3CDTF">2015-08-19T23:20:00Z</dcterms:modified>
</cp:coreProperties>
</file>