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979" w:rsidRDefault="000F2A01" w:rsidP="000F2A01">
      <w:pPr>
        <w:jc w:val="center"/>
        <w:rPr>
          <w:rFonts w:ascii="Rockwell Extra Bold" w:hAnsi="Rockwell Extra Bold"/>
          <w:b/>
          <w:color w:val="262626" w:themeColor="text1" w:themeTint="D9"/>
          <w:sz w:val="144"/>
          <w:szCs w:val="1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0F2A01">
        <w:rPr>
          <w:rFonts w:ascii="Rockwell Extra Bold" w:hAnsi="Rockwell Extra Bold"/>
          <w:b/>
          <w:noProof/>
          <w:color w:val="262626" w:themeColor="text1" w:themeTint="D9"/>
          <w:sz w:val="32"/>
          <w:szCs w:val="32"/>
          <w:lang w:eastAsia="en-AU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E51A42E" wp14:editId="6D14303B">
                <wp:simplePos x="0" y="0"/>
                <wp:positionH relativeFrom="margin">
                  <wp:align>center</wp:align>
                </wp:positionH>
                <wp:positionV relativeFrom="page">
                  <wp:posOffset>1818005</wp:posOffset>
                </wp:positionV>
                <wp:extent cx="4791600" cy="475200"/>
                <wp:effectExtent l="0" t="0" r="28575" b="2032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1600" cy="47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2A01" w:rsidRPr="000F2A01" w:rsidRDefault="000F2A01" w:rsidP="000F2A01">
                            <w:pPr>
                              <w:jc w:val="center"/>
                              <w:rPr>
                                <w:rFonts w:ascii="Copperplate Gothic Bold" w:hAnsi="Copperplate Gothic Bold"/>
                                <w:sz w:val="28"/>
                                <w:szCs w:val="28"/>
                              </w:rPr>
                            </w:pPr>
                            <w:r w:rsidRPr="000F2A01">
                              <w:rPr>
                                <w:rFonts w:ascii="Copperplate Gothic Bold" w:hAnsi="Copperplate Gothic Bold"/>
                                <w:sz w:val="28"/>
                                <w:szCs w:val="28"/>
                              </w:rPr>
                              <w:t>LIQUID ENVIRONMENT TRAINING SOLUTIONS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51A4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43.15pt;width:377.3pt;height:37.4pt;z-index:-25165721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" strokecolor="white [3212]">
                <v:textbox>
                  <w:txbxContent>
                    <w:p w:rsidR="000F2A01" w:rsidRPr="000F2A01" w:rsidRDefault="000F2A01" w:rsidP="000F2A01">
                      <w:pPr>
                        <w:jc w:val="center"/>
                        <w:rPr>
                          <w:rFonts w:ascii="Copperplate Gothic Bold" w:hAnsi="Copperplate Gothic Bold"/>
                          <w:sz w:val="28"/>
                          <w:szCs w:val="28"/>
                        </w:rPr>
                      </w:pPr>
                      <w:r w:rsidRPr="000F2A01">
                        <w:rPr>
                          <w:rFonts w:ascii="Copperplate Gothic Bold" w:hAnsi="Copperplate Gothic Bold"/>
                          <w:sz w:val="28"/>
                          <w:szCs w:val="28"/>
                        </w:rPr>
                        <w:t>LIQUID ENVIRONMENT TRAINING SOLUTIONS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0F2A01">
        <w:rPr>
          <w:rFonts w:ascii="Rockwell Extra Bold" w:hAnsi="Rockwell Extra Bold"/>
          <w:b/>
          <w:color w:val="262626" w:themeColor="text1" w:themeTint="D9"/>
          <w:sz w:val="144"/>
          <w:szCs w:val="1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L.E.T.S</w:t>
      </w:r>
    </w:p>
    <w:p w:rsidR="000F2A01" w:rsidRPr="000F2A01" w:rsidRDefault="000F2A01" w:rsidP="000F2A01">
      <w:pPr>
        <w:jc w:val="center"/>
        <w:rPr>
          <w:rFonts w:ascii="Rockwell Extra Bold" w:hAnsi="Rockwell Extra Bold"/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bookmarkStart w:id="0" w:name="_GoBack"/>
      <w:bookmarkEnd w:id="0"/>
    </w:p>
    <w:sectPr w:rsidR="000F2A01" w:rsidRPr="000F2A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A01"/>
    <w:rsid w:val="000F2A01"/>
    <w:rsid w:val="00E6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200CBA-8711-4839-8C6E-340A9F714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andrew</cp:lastModifiedBy>
  <cp:revision>1</cp:revision>
  <dcterms:created xsi:type="dcterms:W3CDTF">2015-08-16T06:43:00Z</dcterms:created>
  <dcterms:modified xsi:type="dcterms:W3CDTF">2015-08-16T06:53:00Z</dcterms:modified>
</cp:coreProperties>
</file>