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325F" w:rsidRPr="00F322C8" w:rsidRDefault="00AC53A1" w:rsidP="00AC53A1">
      <w:pPr>
        <w:jc w:val="center"/>
        <w:rPr>
          <w:rFonts w:ascii="Candara" w:hAnsi="Candara"/>
          <w:sz w:val="21"/>
          <w:szCs w:val="21"/>
        </w:rPr>
      </w:pPr>
      <w:bookmarkStart w:id="0" w:name="_GoBack"/>
      <w:r w:rsidRPr="00F322C8">
        <w:rPr>
          <w:rFonts w:ascii="Candara" w:hAnsi="Candara"/>
          <w:sz w:val="21"/>
          <w:szCs w:val="21"/>
        </w:rPr>
        <w:t>Profile</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 xml:space="preserve">We are Rabbis on campus at the University of Texas campus. We also work with young adults. The culture at UT, and in Austin overall, is very distinct and very pungent. </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We spend most of our time meeting with students at coffee shops to schmooze, study Torah, and counsel when necessary. We also teach classes and host student for Sabbath and holiday meals. We work very closely with the local Hillel.</w:t>
      </w:r>
    </w:p>
    <w:p w:rsidR="00AC53A1" w:rsidRPr="00F322C8" w:rsidRDefault="00AC53A1" w:rsidP="00747C27">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 xml:space="preserve">The Rabbi I work with (Rabbi Trepp) has been at this campus for years and </w:t>
      </w:r>
      <w:r w:rsidR="00747C27" w:rsidRPr="00F322C8">
        <w:rPr>
          <w:rFonts w:ascii="Candara" w:eastAsia="Times New Roman" w:hAnsi="Candara" w:cs="Times New Roman"/>
          <w:color w:val="444444"/>
          <w:sz w:val="21"/>
          <w:szCs w:val="21"/>
        </w:rPr>
        <w:t>somewhat of a legend</w:t>
      </w:r>
      <w:r w:rsidRPr="00F322C8">
        <w:rPr>
          <w:rFonts w:ascii="Candara" w:eastAsia="Times New Roman" w:hAnsi="Candara" w:cs="Times New Roman"/>
          <w:color w:val="444444"/>
          <w:sz w:val="21"/>
          <w:szCs w:val="21"/>
        </w:rPr>
        <w:t xml:space="preserve">. He's British, wears cowboy boots, and is real character. </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I'm a bit more on the quite side (at least compared to him). I enjoy studying more than anything else and I’m very focused on developing our organization.</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We’re both family men. Our families are also very involved with the students. Rabbi Trepp has four under 9. I have 3 children 4 and under.</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Here's a mission statement that we found that we really identify with:</w:t>
      </w:r>
    </w:p>
    <w:p w:rsidR="00AC53A1" w:rsidRPr="00F322C8" w:rsidRDefault="00AC53A1" w:rsidP="00747C27">
      <w:pPr>
        <w:ind w:left="540" w:right="810"/>
        <w:rPr>
          <w:rFonts w:ascii="Candara" w:eastAsia="Times New Roman" w:hAnsi="Candara" w:cs="Times New Roman"/>
          <w:color w:val="444444"/>
          <w:sz w:val="21"/>
          <w:szCs w:val="21"/>
        </w:rPr>
      </w:pPr>
      <w:proofErr w:type="gramStart"/>
      <w:r w:rsidRPr="00F322C8">
        <w:rPr>
          <w:rFonts w:ascii="Candara" w:eastAsia="Times New Roman" w:hAnsi="Candara" w:cs="Times New Roman"/>
          <w:color w:val="444444"/>
          <w:sz w:val="21"/>
          <w:szCs w:val="21"/>
        </w:rPr>
        <w:t>a</w:t>
      </w:r>
      <w:proofErr w:type="gramEnd"/>
      <w:r w:rsidRPr="00F322C8">
        <w:rPr>
          <w:rFonts w:ascii="Candara" w:eastAsia="Times New Roman" w:hAnsi="Candara" w:cs="Times New Roman"/>
          <w:color w:val="444444"/>
          <w:sz w:val="21"/>
          <w:szCs w:val="21"/>
        </w:rPr>
        <w:t xml:space="preserve"> campus-based organization dedicated to extending Jewish learning opportunities to the broadest spectrum of Jewish students. Through relevant classes, thought provoking discussions, transformative trips and social events, our goal is to inspire a life-long love affair with Jewish learning and inspired living – all in a relaxed environment.  To do so, we encourage the development of a vibrant, tolerant campus community in which everyone is welcomed and valued.</w:t>
      </w:r>
    </w:p>
    <w:p w:rsidR="00AC53A1" w:rsidRPr="00F322C8" w:rsidRDefault="00AC53A1" w:rsidP="00747C27">
      <w:pPr>
        <w:ind w:left="540" w:right="810"/>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Jewish growth is a perpetual process that each student, emerging from his or her unique Jewish background, must develop at his or her own pace. We are committed to offering guidance and opportunities at each step of a student’s personal Jewish journey.</w:t>
      </w:r>
    </w:p>
    <w:p w:rsidR="00AC53A1" w:rsidRPr="00F322C8" w:rsidRDefault="00A55A4F"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In the classes we teach Jew</w:t>
      </w:r>
      <w:r w:rsidR="00E83C7A" w:rsidRPr="00F322C8">
        <w:rPr>
          <w:rFonts w:ascii="Candara" w:eastAsia="Times New Roman" w:hAnsi="Candara" w:cs="Times New Roman"/>
          <w:color w:val="444444"/>
          <w:sz w:val="21"/>
          <w:szCs w:val="21"/>
        </w:rPr>
        <w:t>ish Learning Fellowships (JLF), w</w:t>
      </w:r>
      <w:r w:rsidR="00AC53A1" w:rsidRPr="00F322C8">
        <w:rPr>
          <w:rFonts w:ascii="Candara" w:eastAsia="Times New Roman" w:hAnsi="Candara" w:cs="Times New Roman"/>
          <w:color w:val="444444"/>
          <w:sz w:val="21"/>
          <w:szCs w:val="21"/>
        </w:rPr>
        <w:t>e always aim to be fresh, dynamic and inspiring and our material is exciting. Not just intellectually stimulating or emotionally stirring, but experiential. We also lead or connect students to amazing trips all over the world that combine fantastic excursions with top quality educational opportunities. We help connect students to great internships, mentorships, and volunteer opportunities.</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We are here to give students the opportunity to address all the questions they’ve ever had about Judaism.</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We are not just Rabbis for students, but we aim to be each students personal Rabbi. To learn with, consult with, and get inspired by.</w:t>
      </w:r>
    </w:p>
    <w:p w:rsidR="00AC53A1" w:rsidRPr="00F322C8" w:rsidRDefault="00AC53A1" w:rsidP="00AC53A1">
      <w:pPr>
        <w:spacing w:before="100" w:beforeAutospacing="1" w:after="100" w:afterAutospacing="1"/>
        <w:rPr>
          <w:rFonts w:ascii="Candara" w:eastAsia="Times New Roman" w:hAnsi="Candara" w:cs="Times New Roman"/>
          <w:color w:val="444444"/>
          <w:sz w:val="21"/>
          <w:szCs w:val="21"/>
        </w:rPr>
      </w:pPr>
      <w:r w:rsidRPr="00F322C8">
        <w:rPr>
          <w:rFonts w:ascii="Candara" w:eastAsia="Times New Roman" w:hAnsi="Candara" w:cs="Times New Roman"/>
          <w:color w:val="444444"/>
          <w:sz w:val="21"/>
          <w:szCs w:val="21"/>
        </w:rPr>
        <w:t>Touching hearts in the hear</w:t>
      </w:r>
      <w:r w:rsidRPr="00F322C8">
        <w:rPr>
          <w:rFonts w:ascii="Candara" w:eastAsia="Times New Roman" w:hAnsi="Candara" w:cs="Times New Roman"/>
          <w:color w:val="444444"/>
          <w:sz w:val="21"/>
          <w:szCs w:val="21"/>
        </w:rPr>
        <w:t>t of Texas has been our tagline.</w:t>
      </w:r>
      <w:r w:rsidR="00E83C7A" w:rsidRPr="00F322C8">
        <w:rPr>
          <w:rFonts w:ascii="Candara" w:eastAsia="Times New Roman" w:hAnsi="Candara" w:cs="Times New Roman"/>
          <w:color w:val="444444"/>
          <w:sz w:val="21"/>
          <w:szCs w:val="21"/>
        </w:rPr>
        <w:t xml:space="preserve"> We like the name JLOC (Jewish learning on Campus, but we’re not too attached to it).</w:t>
      </w:r>
      <w:bookmarkEnd w:id="0"/>
    </w:p>
    <w:sectPr w:rsidR="00AC53A1" w:rsidRPr="00F322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3A1"/>
    <w:rsid w:val="0069150E"/>
    <w:rsid w:val="00747C27"/>
    <w:rsid w:val="00A55A4F"/>
    <w:rsid w:val="00AC53A1"/>
    <w:rsid w:val="00B05E5F"/>
    <w:rsid w:val="00D63BB1"/>
    <w:rsid w:val="00E83C7A"/>
    <w:rsid w:val="00F322C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3ADCB1-6AF6-4BA9-B8C3-275A14B26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651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370</Words>
  <Characters>2114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Yaakov Kirschbaum</dc:creator>
  <cp:keywords/>
  <dc:description/>
  <cp:lastModifiedBy>Yaakov Kirschbaum</cp:lastModifiedBy>
  <cp:revision>2</cp:revision>
  <dcterms:created xsi:type="dcterms:W3CDTF">2015-06-05T19:08:00Z</dcterms:created>
  <dcterms:modified xsi:type="dcterms:W3CDTF">2015-06-05T19:31:00Z</dcterms:modified>
</cp:coreProperties>
</file>