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HostTable"/>
        <w:tblW w:w="0" w:type="auto"/>
        <w:tblLayout w:type="fixed"/>
        <w:tblLook w:val="04A0"/>
      </w:tblPr>
      <w:tblGrid>
        <w:gridCol w:w="3741"/>
        <w:gridCol w:w="724"/>
        <w:gridCol w:w="502"/>
        <w:gridCol w:w="4815"/>
        <w:gridCol w:w="718"/>
        <w:gridCol w:w="3900"/>
      </w:tblGrid>
      <w:tr w:rsidR="005E5748">
        <w:trPr>
          <w:trHeight w:hRule="exact" w:val="10800"/>
        </w:trPr>
        <w:tc>
          <w:tcPr>
            <w:tcW w:w="3741" w:type="dxa"/>
          </w:tcPr>
          <w:tbl>
            <w:tblPr>
              <w:tblStyle w:val="HostTable"/>
              <w:tblW w:w="5000" w:type="pct"/>
              <w:tblLayout w:type="fixed"/>
              <w:tblLook w:val="04A0"/>
            </w:tblPr>
            <w:tblGrid>
              <w:gridCol w:w="3741"/>
            </w:tblGrid>
            <w:tr w:rsidR="005E5748">
              <w:trPr>
                <w:trHeight w:hRule="exact" w:val="9864"/>
              </w:trPr>
              <w:tc>
                <w:tcPr>
                  <w:tcW w:w="5000" w:type="pct"/>
                  <w:shd w:val="clear" w:color="auto" w:fill="74CBC8" w:themeFill="accent1"/>
                </w:tcPr>
                <w:p w:rsidR="005E5748" w:rsidRPr="00C74C2C" w:rsidRDefault="00C74C2C">
                  <w:pPr>
                    <w:pStyle w:val="BlockHeading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CAJUN BREAKERS </w:t>
                  </w:r>
                </w:p>
                <w:p w:rsidR="005E5748" w:rsidRDefault="00C74C2C">
                  <w:pPr>
                    <w:pStyle w:val="BlockText"/>
                    <w:spacing w:after="160"/>
                  </w:pPr>
                  <w:r>
                    <w:t xml:space="preserve">Has been in the electrical supply business for over 15 years.  We carry a wide variety of electrical products in stock. We have many obsolete and hard to find items as well as products used in today’s market.  </w:t>
                  </w:r>
                </w:p>
                <w:p w:rsidR="00C74C2C" w:rsidRDefault="00C74C2C">
                  <w:pPr>
                    <w:pStyle w:val="BlockText"/>
                    <w:spacing w:after="160"/>
                  </w:pPr>
                </w:p>
                <w:p w:rsidR="00C74C2C" w:rsidRDefault="00C74C2C">
                  <w:pPr>
                    <w:pStyle w:val="BlockText"/>
                    <w:spacing w:after="160"/>
                  </w:pPr>
                  <w:r>
                    <w:t>Specializing in:</w:t>
                  </w:r>
                </w:p>
                <w:p w:rsidR="00C74C2C" w:rsidRDefault="00C74C2C" w:rsidP="00C74C2C">
                  <w:pPr>
                    <w:pStyle w:val="BlockText"/>
                    <w:numPr>
                      <w:ilvl w:val="0"/>
                      <w:numId w:val="4"/>
                    </w:numPr>
                    <w:spacing w:after="160"/>
                  </w:pPr>
                  <w:r>
                    <w:t>COMMERCIAL</w:t>
                  </w:r>
                </w:p>
                <w:p w:rsidR="00C74C2C" w:rsidRDefault="00C74C2C" w:rsidP="00C74C2C">
                  <w:pPr>
                    <w:pStyle w:val="BlockText"/>
                    <w:numPr>
                      <w:ilvl w:val="0"/>
                      <w:numId w:val="4"/>
                    </w:numPr>
                    <w:spacing w:after="160"/>
                  </w:pPr>
                  <w:r>
                    <w:t>INDUSTRIAL</w:t>
                  </w:r>
                </w:p>
                <w:p w:rsidR="00C74C2C" w:rsidRDefault="00C74C2C" w:rsidP="00C74C2C">
                  <w:pPr>
                    <w:pStyle w:val="BlockText"/>
                    <w:numPr>
                      <w:ilvl w:val="0"/>
                      <w:numId w:val="4"/>
                    </w:numPr>
                    <w:spacing w:after="160"/>
                  </w:pPr>
                  <w:r>
                    <w:t>OILFIELD</w:t>
                  </w:r>
                </w:p>
                <w:p w:rsidR="00C74C2C" w:rsidRDefault="00C74C2C" w:rsidP="00C74C2C">
                  <w:pPr>
                    <w:pStyle w:val="BlockText"/>
                    <w:numPr>
                      <w:ilvl w:val="0"/>
                      <w:numId w:val="4"/>
                    </w:numPr>
                    <w:spacing w:after="160"/>
                  </w:pPr>
                  <w:r>
                    <w:t>MARINE</w:t>
                  </w:r>
                </w:p>
                <w:p w:rsidR="00C74C2C" w:rsidRDefault="00C74C2C" w:rsidP="00C74C2C">
                  <w:pPr>
                    <w:pStyle w:val="BlockText"/>
                    <w:numPr>
                      <w:ilvl w:val="0"/>
                      <w:numId w:val="4"/>
                    </w:numPr>
                    <w:spacing w:after="160"/>
                  </w:pPr>
                  <w:r>
                    <w:t>RESIDENTIAL</w:t>
                  </w:r>
                </w:p>
              </w:tc>
            </w:tr>
            <w:tr w:rsidR="005E5748">
              <w:trPr>
                <w:trHeight w:hRule="exact" w:val="504"/>
              </w:trPr>
              <w:tc>
                <w:tcPr>
                  <w:tcW w:w="5000" w:type="pct"/>
                  <w:shd w:val="clear" w:color="auto" w:fill="74CBC8" w:themeFill="accent1"/>
                </w:tcPr>
                <w:p w:rsidR="005E5748" w:rsidRDefault="005E5748"/>
              </w:tc>
            </w:tr>
            <w:tr w:rsidR="005E5748">
              <w:trPr>
                <w:trHeight w:hRule="exact" w:val="216"/>
              </w:trPr>
              <w:tc>
                <w:tcPr>
                  <w:tcW w:w="5000" w:type="pct"/>
                </w:tcPr>
                <w:p w:rsidR="005E5748" w:rsidRDefault="005E5748"/>
              </w:tc>
            </w:tr>
            <w:tr w:rsidR="005E5748">
              <w:trPr>
                <w:trHeight w:hRule="exact" w:val="216"/>
              </w:trPr>
              <w:tc>
                <w:tcPr>
                  <w:tcW w:w="5000" w:type="pct"/>
                  <w:shd w:val="clear" w:color="auto" w:fill="74CBC8" w:themeFill="accent1"/>
                </w:tcPr>
                <w:p w:rsidR="005E5748" w:rsidRDefault="005E5748"/>
              </w:tc>
            </w:tr>
          </w:tbl>
          <w:p w:rsidR="005E5748" w:rsidRDefault="005E5748"/>
        </w:tc>
        <w:tc>
          <w:tcPr>
            <w:tcW w:w="724" w:type="dxa"/>
          </w:tcPr>
          <w:p w:rsidR="005E5748" w:rsidRDefault="005E5748"/>
        </w:tc>
        <w:tc>
          <w:tcPr>
            <w:tcW w:w="502" w:type="dxa"/>
          </w:tcPr>
          <w:p w:rsidR="005E5748" w:rsidRDefault="005E5748" w:rsidP="00C74C2C">
            <w:pPr>
              <w:jc w:val="center"/>
            </w:pPr>
          </w:p>
        </w:tc>
        <w:tc>
          <w:tcPr>
            <w:tcW w:w="4815" w:type="dxa"/>
          </w:tcPr>
          <w:tbl>
            <w:tblPr>
              <w:tblStyle w:val="HostTable"/>
              <w:tblW w:w="5000" w:type="pct"/>
              <w:tblLayout w:type="fixed"/>
              <w:tblLook w:val="04A0"/>
            </w:tblPr>
            <w:tblGrid>
              <w:gridCol w:w="4815"/>
            </w:tblGrid>
            <w:tr w:rsidR="005E5748">
              <w:trPr>
                <w:cantSplit/>
                <w:trHeight w:hRule="exact" w:val="6480"/>
              </w:trPr>
              <w:tc>
                <w:tcPr>
                  <w:tcW w:w="5000" w:type="pct"/>
                  <w:textDirection w:val="btLr"/>
                </w:tcPr>
                <w:p w:rsidR="005E5748" w:rsidRDefault="005E5748">
                  <w:pPr>
                    <w:pStyle w:val="Recipient"/>
                  </w:pPr>
                </w:p>
              </w:tc>
            </w:tr>
            <w:tr w:rsidR="005E5748">
              <w:trPr>
                <w:cantSplit/>
                <w:trHeight w:hRule="exact" w:val="4320"/>
              </w:trPr>
              <w:tc>
                <w:tcPr>
                  <w:tcW w:w="5000" w:type="pct"/>
                  <w:textDirection w:val="btLr"/>
                </w:tcPr>
                <w:sdt>
                  <w:sdtPr>
                    <w:rPr>
                      <w:rStyle w:val="Strong"/>
                    </w:rPr>
                    <w:alias w:val="Company Name"/>
                    <w:tag w:val=""/>
                    <w:id w:val="-172038622"/>
                    <w:placeholder>
                      <w:docPart w:val="178B9479ADBA4DE0B9BC1F4719E79440"/>
                    </w:placeholder>
                    <w:dataBinding w:prefixMappings="xmlns:ns0='http://schemas.openxmlformats.org/officeDocument/2006/extended-properties' " w:xpath="/ns0:Properties[1]/ns0:Company[1]" w:storeItemID="{6668398D-A668-4E3E-A5EB-62B293D839F1}"/>
                    <w:text/>
                  </w:sdtPr>
                  <w:sdtContent>
                    <w:p w:rsidR="005E5748" w:rsidRDefault="00C74C2C">
                      <w:pPr>
                        <w:pStyle w:val="ReturnAddress"/>
                      </w:pPr>
                      <w:r>
                        <w:rPr>
                          <w:rStyle w:val="Strong"/>
                        </w:rPr>
                        <w:t>Cajun Breakers, Inc.</w:t>
                      </w:r>
                    </w:p>
                  </w:sdtContent>
                </w:sdt>
                <w:sdt>
                  <w:sdtPr>
                    <w:alias w:val="Address"/>
                    <w:tag w:val=""/>
                    <w:id w:val="-522012300"/>
                    <w:placeholder>
                      <w:docPart w:val="48DE5B329BAA42FCB76CA93376F23C8C"/>
                    </w:placeholder>
                    <w:dataBinding w:prefixMappings="xmlns:ns0='http://schemas.microsoft.com/office/2006/coverPageProps' " w:xpath="/ns0:CoverPageProperties[1]/ns0:CompanyAddress[1]" w:storeItemID="{55AF091B-3C7A-41E3-B477-F2FDAA23CFDA}"/>
                    <w:text w:multiLine="1"/>
                  </w:sdtPr>
                  <w:sdtContent>
                    <w:p w:rsidR="005E5748" w:rsidRDefault="005C320C">
                      <w:pPr>
                        <w:pStyle w:val="ReturnAddress"/>
                      </w:pPr>
                      <w:r>
                        <w:t>221 Railroad Ave</w:t>
                      </w:r>
                      <w:r>
                        <w:br/>
                        <w:t>Morgan City, LA.  70380</w:t>
                      </w:r>
                    </w:p>
                  </w:sdtContent>
                </w:sdt>
              </w:tc>
            </w:tr>
          </w:tbl>
          <w:p w:rsidR="005E5748" w:rsidRDefault="005E5748"/>
        </w:tc>
        <w:tc>
          <w:tcPr>
            <w:tcW w:w="718" w:type="dxa"/>
          </w:tcPr>
          <w:p w:rsidR="005E5748" w:rsidRDefault="005E5748"/>
        </w:tc>
        <w:tc>
          <w:tcPr>
            <w:tcW w:w="3900" w:type="dxa"/>
          </w:tcPr>
          <w:tbl>
            <w:tblPr>
              <w:tblStyle w:val="HostTable"/>
              <w:tblW w:w="5000" w:type="pct"/>
              <w:tblLayout w:type="fixed"/>
              <w:tblLook w:val="04A0"/>
            </w:tblPr>
            <w:tblGrid>
              <w:gridCol w:w="3900"/>
            </w:tblGrid>
            <w:tr w:rsidR="005E5748">
              <w:trPr>
                <w:trHeight w:hRule="exact" w:val="3312"/>
              </w:trPr>
              <w:tc>
                <w:tcPr>
                  <w:tcW w:w="5000" w:type="pct"/>
                  <w:vAlign w:val="bottom"/>
                </w:tcPr>
                <w:p w:rsidR="005E5748" w:rsidRPr="00C74C2C" w:rsidRDefault="00C74C2C">
                  <w:pPr>
                    <w:pStyle w:val="Title"/>
                    <w:rPr>
                      <w:sz w:val="36"/>
                      <w:szCs w:val="36"/>
                    </w:rPr>
                  </w:pPr>
                  <w:r w:rsidRPr="00C74C2C">
                    <w:rPr>
                      <w:sz w:val="36"/>
                      <w:szCs w:val="36"/>
                    </w:rPr>
                    <w:t xml:space="preserve">Cajun Breakers </w:t>
                  </w:r>
                  <w:r>
                    <w:rPr>
                      <w:sz w:val="36"/>
                      <w:szCs w:val="36"/>
                    </w:rPr>
                    <w:t>Inc</w:t>
                  </w:r>
                </w:p>
                <w:p w:rsidR="005E5748" w:rsidRDefault="00C74C2C" w:rsidP="00C74C2C">
                  <w:pPr>
                    <w:pStyle w:val="Subtitle"/>
                  </w:pPr>
                  <w:r>
                    <w:t>221 Railroad Avenue</w:t>
                  </w:r>
                </w:p>
                <w:p w:rsidR="00C74C2C" w:rsidRDefault="00C74C2C" w:rsidP="00C74C2C">
                  <w:r>
                    <w:t>Morgan City, LA 70380</w:t>
                  </w:r>
                </w:p>
                <w:p w:rsidR="00C74C2C" w:rsidRDefault="00647BBA" w:rsidP="00C74C2C">
                  <w:r>
                    <w:t xml:space="preserve">PH :   </w:t>
                  </w:r>
                  <w:r w:rsidR="00C74C2C">
                    <w:t>(985) 702-1004</w:t>
                  </w:r>
                </w:p>
                <w:p w:rsidR="00C74C2C" w:rsidRDefault="00647BBA" w:rsidP="00C74C2C">
                  <w:r>
                    <w:t xml:space="preserve">FAX:   </w:t>
                  </w:r>
                  <w:r w:rsidR="00C74C2C">
                    <w:t>(985) 702-1006</w:t>
                  </w:r>
                </w:p>
                <w:p w:rsidR="00632FD2" w:rsidRDefault="00632FD2" w:rsidP="00C74C2C"/>
                <w:p w:rsidR="00632FD2" w:rsidRDefault="00632FD2" w:rsidP="00C74C2C"/>
                <w:p w:rsidR="00632FD2" w:rsidRDefault="00632FD2" w:rsidP="00C74C2C"/>
                <w:p w:rsidR="00632FD2" w:rsidRDefault="00632FD2" w:rsidP="00C74C2C"/>
                <w:p w:rsidR="00632FD2" w:rsidRDefault="00632FD2" w:rsidP="00C74C2C"/>
                <w:p w:rsidR="00632FD2" w:rsidRPr="00C74C2C" w:rsidRDefault="00632FD2" w:rsidP="00C74C2C"/>
              </w:tc>
            </w:tr>
            <w:tr w:rsidR="005E5748">
              <w:trPr>
                <w:trHeight w:hRule="exact" w:val="288"/>
              </w:trPr>
              <w:tc>
                <w:tcPr>
                  <w:tcW w:w="5000" w:type="pct"/>
                </w:tcPr>
                <w:p w:rsidR="005E5748" w:rsidRDefault="005E5748"/>
              </w:tc>
            </w:tr>
            <w:tr w:rsidR="005E5748">
              <w:trPr>
                <w:trHeight w:hRule="exact" w:val="6624"/>
              </w:trPr>
              <w:tc>
                <w:tcPr>
                  <w:tcW w:w="5000" w:type="pct"/>
                </w:tcPr>
                <w:p w:rsidR="005E5748" w:rsidRDefault="00CA167B">
                  <w:r>
                    <w:rPr>
                      <w:noProof/>
                      <w:lang w:eastAsia="en-US"/>
                    </w:rPr>
                    <w:drawing>
                      <wp:anchor distT="0" distB="0" distL="114300" distR="114300"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471893" cy="1996528"/>
                        <wp:effectExtent l="0" t="0" r="5080" b="3810"/>
                        <wp:wrapTopAndBottom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OUTSIDE_PHOTO.pn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1893" cy="19965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5E5748">
              <w:trPr>
                <w:trHeight w:hRule="exact" w:val="216"/>
              </w:trPr>
              <w:tc>
                <w:tcPr>
                  <w:tcW w:w="5000" w:type="pct"/>
                </w:tcPr>
                <w:p w:rsidR="005E5748" w:rsidRPr="00632FD2" w:rsidRDefault="005E5748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E5748">
              <w:trPr>
                <w:trHeight w:hRule="exact" w:val="360"/>
              </w:trPr>
              <w:tc>
                <w:tcPr>
                  <w:tcW w:w="5000" w:type="pct"/>
                  <w:shd w:val="clear" w:color="auto" w:fill="74CBC8" w:themeFill="accent1"/>
                </w:tcPr>
                <w:p w:rsidR="005E5748" w:rsidRPr="00C74C2C" w:rsidRDefault="00C74C2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COMPLETE ELECTRICAL STORE</w:t>
                  </w:r>
                </w:p>
              </w:tc>
            </w:tr>
          </w:tbl>
          <w:p w:rsidR="005E5748" w:rsidRDefault="005E5748"/>
        </w:tc>
      </w:tr>
    </w:tbl>
    <w:p w:rsidR="005E5748" w:rsidRDefault="000E1AC5">
      <w:r>
        <w:rPr>
          <w:noProof/>
          <w:lang w:eastAsia="en-US"/>
        </w:rPr>
        <w:pict>
          <v:group id="Fold guide lines" o:spid="_x0000_s1026" alt="Fold guide lines. Delete before printing." style="position:absolute;margin-left:222.35pt;margin-top:0;width:266.05pt;height:612pt;z-index:-251665408;mso-position-horizontal-relative:text;mso-position-vertical-relative:page;mso-width-relative:margin" coordorigin="-523" coordsize="33862,77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">
            <v:line id="Straight Connector 1" o:spid="_x0000_s1027" style="position:absolute;visibility:visible" from="-523,0" to="-523,7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TxI8AAAADaAAAADwAAAGRycy9kb3ducmV2LnhtbERPTYvCMBC9C/6HMIK3NV1BcatRVsHi&#10;oh509T40Y1ttJqWJtvvvjbDgaXi8z5ktWlOKB9WusKzgcxCBIE6tLjhTcPpdf0xAOI+ssbRMCv7I&#10;wWLe7cww1rbhAz2OPhMhhF2MCnLvq1hKl+Zk0A1sRRy4i60N+gDrTOoamxBuSjmMorE0WHBoyLGi&#10;VU7p7Xg3CtY/uN+OmuX4nOxWh2SUft2viVaq32u/pyA8tf4t/ndvdJgPr1deV8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jk8SPAAAAA2gAAAA8AAAAAAAAAAAAAAAAA&#10;oQIAAGRycy9kb3ducmV2LnhtbFBLBQYAAAAABAAEAPkAAACOAwAAAAA=&#10;" strokecolor="#d8d8d8 [2732]" strokeweight=".5pt">
              <v:stroke joinstyle="miter"/>
            </v:line>
            <v:line id="Straight Connector 2" o:spid="_x0000_s1028" style="position:absolute;visibility:visible" from="33338,0" to="33338,7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vVMIAAADaAAAADwAAAGRycy9kb3ducmV2LnhtbESPQYvCMBSE74L/ITzBm6YrKG41yipY&#10;dlEPunp/NM+22ryUJtruv98IgsdhZr5h5svWlOJBtSssK/gYRiCIU6sLzhScfjeDKQjnkTWWlknB&#10;HzlYLrqdOcbaNnygx9FnIkDYxagg976KpXRpTgbd0FbEwbvY2qAPss6krrEJcFPKURRNpMGCw0KO&#10;Fa1zSm/Hu1Gw+cH9dtysJudktz4k4/Tzfk20Uv1e+zUD4an17/Cr/a0VjOB5JdwAufg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DZvVMIAAADaAAAADwAAAAAAAAAAAAAA&#10;AAChAgAAZHJzL2Rvd25yZXYueG1sUEsFBgAAAAAEAAQA+QAAAJADAAAAAA==&#10;" strokecolor="#d8d8d8 [2732]" strokeweight=".5pt">
              <v:stroke joinstyle="miter"/>
            </v:line>
            <w10:wrap anchory="page"/>
          </v:group>
        </w:pict>
      </w:r>
    </w:p>
    <w:tbl>
      <w:tblPr>
        <w:tblStyle w:val="HostTable"/>
        <w:tblW w:w="0" w:type="auto"/>
        <w:tblLayout w:type="fixed"/>
        <w:tblLook w:val="04A0"/>
      </w:tblPr>
      <w:tblGrid>
        <w:gridCol w:w="5041"/>
        <w:gridCol w:w="4465"/>
        <w:gridCol w:w="865"/>
        <w:gridCol w:w="4029"/>
      </w:tblGrid>
      <w:tr w:rsidR="005E5748">
        <w:trPr>
          <w:trHeight w:hRule="exact" w:val="10080"/>
        </w:trPr>
        <w:tc>
          <w:tcPr>
            <w:tcW w:w="5041" w:type="dxa"/>
          </w:tcPr>
          <w:tbl>
            <w:tblPr>
              <w:tblStyle w:val="HostTable"/>
              <w:tblW w:w="4624" w:type="pct"/>
              <w:tblLayout w:type="fixed"/>
              <w:tblLook w:val="04A0"/>
            </w:tblPr>
            <w:tblGrid>
              <w:gridCol w:w="4662"/>
            </w:tblGrid>
            <w:tr w:rsidR="005E5748" w:rsidTr="00847C57">
              <w:trPr>
                <w:trHeight w:hRule="exact" w:val="4012"/>
              </w:trPr>
              <w:tc>
                <w:tcPr>
                  <w:tcW w:w="5000" w:type="pct"/>
                  <w:shd w:val="clear" w:color="auto" w:fill="74CBC8" w:themeFill="accent1"/>
                </w:tcPr>
                <w:p w:rsidR="005E5748" w:rsidRDefault="00CA167B">
                  <w:pPr>
                    <w:spacing w:after="160"/>
                  </w:pPr>
                  <w:r>
                    <w:rPr>
                      <w:noProof/>
                      <w:lang w:eastAsia="en-US"/>
                    </w:rPr>
                    <w:lastRenderedPageBreak/>
                    <w:drawing>
                      <wp:inline distT="0" distB="0" distL="0" distR="0">
                        <wp:extent cx="2895600" cy="2621280"/>
                        <wp:effectExtent l="0" t="0" r="0" b="7620"/>
                        <wp:docPr id="24" name="Pictur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INSIDE_PHOTO.pn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96003" cy="262164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E5748" w:rsidTr="00847C57">
              <w:trPr>
                <w:trHeight w:hRule="exact" w:val="5842"/>
              </w:trPr>
              <w:tc>
                <w:tcPr>
                  <w:tcW w:w="5000" w:type="pct"/>
                  <w:tcMar>
                    <w:right w:w="864" w:type="dxa"/>
                  </w:tcMar>
                </w:tcPr>
                <w:p w:rsidR="00A55D60" w:rsidRDefault="00A55D60" w:rsidP="00A55D60">
                  <w:pPr>
                    <w:pStyle w:val="Heading1"/>
                    <w:outlineLvl w:val="0"/>
                  </w:pPr>
                </w:p>
                <w:p w:rsidR="005E5748" w:rsidRDefault="00782847">
                  <w:pPr>
                    <w:spacing w:after="160"/>
                  </w:pPr>
                  <w:r w:rsidRPr="00782847"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2743200" cy="3028315"/>
                        <wp:effectExtent l="0" t="0" r="0" b="635"/>
                        <wp:docPr id="6" name="Picture 6" descr="C:\Users\Sandy\Desktop\commercial-electrical-panel-box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Sandy\Desktop\commercial-electrical-panel-box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2579" cy="30497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E5748" w:rsidRDefault="005E5748">
            <w:pPr>
              <w:spacing w:after="160"/>
            </w:pPr>
          </w:p>
        </w:tc>
        <w:tc>
          <w:tcPr>
            <w:tcW w:w="4465" w:type="dxa"/>
          </w:tcPr>
          <w:tbl>
            <w:tblPr>
              <w:tblStyle w:val="HostTable"/>
              <w:tblW w:w="5000" w:type="pct"/>
              <w:tblLayout w:type="fixed"/>
              <w:tblLook w:val="04A0"/>
            </w:tblPr>
            <w:tblGrid>
              <w:gridCol w:w="4465"/>
            </w:tblGrid>
            <w:tr w:rsidR="005E5748">
              <w:trPr>
                <w:trHeight w:hRule="exact" w:val="4104"/>
              </w:trPr>
              <w:tc>
                <w:tcPr>
                  <w:tcW w:w="5000" w:type="pct"/>
                  <w:shd w:val="clear" w:color="auto" w:fill="74CBC8" w:themeFill="accent1"/>
                  <w:vAlign w:val="center"/>
                </w:tcPr>
                <w:p w:rsidR="005E5748" w:rsidRDefault="00A55D60">
                  <w:pPr>
                    <w:pStyle w:val="Quote"/>
                  </w:pPr>
                  <w:r>
                    <w:t>We carry a wide range of residential and commercial breakers.  We have many obsolete breakers in stock. Give us a call.</w:t>
                  </w:r>
                </w:p>
                <w:p w:rsidR="00186E5B" w:rsidRPr="00186E5B" w:rsidRDefault="00186E5B" w:rsidP="00186E5B">
                  <w:r>
                    <w:t xml:space="preserve">         </w:t>
                  </w:r>
                </w:p>
                <w:p w:rsidR="00186E5B" w:rsidRPr="00186E5B" w:rsidRDefault="00186E5B" w:rsidP="00186E5B"/>
                <w:p w:rsidR="00186E5B" w:rsidRPr="00186E5B" w:rsidRDefault="00186E5B" w:rsidP="00186E5B"/>
              </w:tc>
            </w:tr>
            <w:tr w:rsidR="005E5748">
              <w:trPr>
                <w:trHeight w:hRule="exact" w:val="5976"/>
              </w:trPr>
              <w:tc>
                <w:tcPr>
                  <w:tcW w:w="5000" w:type="pct"/>
                  <w:tcMar>
                    <w:top w:w="864" w:type="dxa"/>
                  </w:tcMar>
                </w:tcPr>
                <w:p w:rsidR="005E5748" w:rsidRDefault="001F511E" w:rsidP="00782847">
                  <w:pPr>
                    <w:spacing w:after="160"/>
                  </w:pPr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2835275" cy="3038475"/>
                        <wp:effectExtent l="0" t="0" r="3175" b="9525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fluorescent-lighting.jpg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35275" cy="30384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86E5B" w:rsidRDefault="00186E5B" w:rsidP="00782847">
                  <w:pPr>
                    <w:spacing w:after="160"/>
                  </w:pPr>
                </w:p>
              </w:tc>
            </w:tr>
          </w:tbl>
          <w:p w:rsidR="005E5748" w:rsidRDefault="005E5748">
            <w:pPr>
              <w:spacing w:after="160"/>
            </w:pPr>
          </w:p>
        </w:tc>
        <w:tc>
          <w:tcPr>
            <w:tcW w:w="865" w:type="dxa"/>
          </w:tcPr>
          <w:p w:rsidR="005E5748" w:rsidRDefault="005E5748">
            <w:pPr>
              <w:spacing w:after="160"/>
            </w:pPr>
          </w:p>
        </w:tc>
        <w:tc>
          <w:tcPr>
            <w:tcW w:w="4029" w:type="dxa"/>
          </w:tcPr>
          <w:p w:rsidR="005E5748" w:rsidRPr="00186E5B" w:rsidRDefault="00150A00" w:rsidP="00150A00">
            <w:pPr>
              <w:pStyle w:val="Heading2"/>
              <w:spacing w:before="200"/>
              <w:outlineLvl w:val="1"/>
              <w:rPr>
                <w:sz w:val="20"/>
              </w:rPr>
            </w:pPr>
            <w:r w:rsidRPr="00186E5B">
              <w:rPr>
                <w:sz w:val="20"/>
              </w:rPr>
              <w:t>We offer 24 hr</w:t>
            </w:r>
            <w:r w:rsidR="0079703B" w:rsidRPr="00186E5B">
              <w:rPr>
                <w:sz w:val="20"/>
              </w:rPr>
              <w:t>.</w:t>
            </w:r>
            <w:r w:rsidRPr="00186E5B">
              <w:rPr>
                <w:sz w:val="20"/>
              </w:rPr>
              <w:t xml:space="preserve"> service 365 days a year. We will deliver to you or your job site. </w:t>
            </w:r>
          </w:p>
          <w:p w:rsidR="00150A00" w:rsidRDefault="00150A00" w:rsidP="00150A00"/>
          <w:p w:rsidR="00150A00" w:rsidRDefault="00150A00" w:rsidP="00150A00"/>
          <w:p w:rsidR="00150A00" w:rsidRDefault="00150A00" w:rsidP="00150A00"/>
          <w:p w:rsidR="00150A00" w:rsidRDefault="00150A00" w:rsidP="00150A00"/>
          <w:p w:rsidR="00150A00" w:rsidRPr="00150A00" w:rsidRDefault="00150A00" w:rsidP="00150A00">
            <w:pPr>
              <w:rPr>
                <w:b/>
              </w:rPr>
            </w:pPr>
            <w:r w:rsidRPr="00150A00">
              <w:rPr>
                <w:b/>
              </w:rPr>
              <w:t>Breakers</w:t>
            </w:r>
          </w:p>
          <w:p w:rsidR="00150A00" w:rsidRDefault="00150A00" w:rsidP="00150A00"/>
          <w:p w:rsidR="00150A00" w:rsidRDefault="00150A00" w:rsidP="00150A00">
            <w:r>
              <w:t>Breaker Enclosures</w:t>
            </w:r>
          </w:p>
          <w:p w:rsidR="00150A00" w:rsidRDefault="00150A00" w:rsidP="00150A00">
            <w:r>
              <w:t>Breaker Panels</w:t>
            </w:r>
          </w:p>
          <w:p w:rsidR="00150A00" w:rsidRDefault="00150A00" w:rsidP="00150A00">
            <w:r>
              <w:t>Mounting Hardware</w:t>
            </w:r>
          </w:p>
          <w:p w:rsidR="00150A00" w:rsidRDefault="00150A00" w:rsidP="00150A00">
            <w:r>
              <w:t xml:space="preserve">Shunt’s, UV’s, </w:t>
            </w:r>
            <w:r w:rsidR="00A55D60">
              <w:t>Auxiliary’s</w:t>
            </w:r>
          </w:p>
          <w:p w:rsidR="00150A00" w:rsidRDefault="00150A00" w:rsidP="00150A00"/>
          <w:p w:rsidR="00150A00" w:rsidRDefault="00150A00" w:rsidP="00150A00">
            <w:pPr>
              <w:rPr>
                <w:b/>
              </w:rPr>
            </w:pPr>
            <w:r w:rsidRPr="00150A00">
              <w:rPr>
                <w:b/>
              </w:rPr>
              <w:t>Motor Starters</w:t>
            </w:r>
          </w:p>
          <w:p w:rsidR="00150A00" w:rsidRDefault="00150A00" w:rsidP="00150A00">
            <w:pPr>
              <w:rPr>
                <w:b/>
              </w:rPr>
            </w:pPr>
          </w:p>
          <w:p w:rsidR="00150A00" w:rsidRDefault="00150A00" w:rsidP="00150A00">
            <w:r>
              <w:t>Coils</w:t>
            </w:r>
          </w:p>
          <w:p w:rsidR="00150A00" w:rsidRDefault="00150A00" w:rsidP="00150A00">
            <w:r>
              <w:t>Contact Kits</w:t>
            </w:r>
          </w:p>
          <w:p w:rsidR="00150A00" w:rsidRDefault="00150A00" w:rsidP="00150A00">
            <w:r>
              <w:t>Heaters</w:t>
            </w:r>
          </w:p>
          <w:p w:rsidR="00150A00" w:rsidRDefault="00A55D60" w:rsidP="00150A00">
            <w:r>
              <w:t>Auxiliary</w:t>
            </w:r>
            <w:r w:rsidR="00150A00">
              <w:t xml:space="preserve"> Contacts</w:t>
            </w:r>
            <w:bookmarkStart w:id="0" w:name="_GoBack"/>
            <w:bookmarkEnd w:id="0"/>
          </w:p>
          <w:p w:rsidR="00150A00" w:rsidRDefault="00150A00" w:rsidP="00150A00">
            <w:r>
              <w:t>Overload Relay’s</w:t>
            </w:r>
          </w:p>
          <w:p w:rsidR="00150A00" w:rsidRDefault="00150A00" w:rsidP="00150A00"/>
          <w:p w:rsidR="00150A00" w:rsidRDefault="00150A00" w:rsidP="00150A00">
            <w:r w:rsidRPr="00150A00">
              <w:t>Fittings</w:t>
            </w:r>
          </w:p>
          <w:p w:rsidR="00150A00" w:rsidRDefault="00150A00" w:rsidP="00150A00">
            <w:r>
              <w:t>Fuses</w:t>
            </w:r>
          </w:p>
          <w:p w:rsidR="00150A00" w:rsidRDefault="00150A00" w:rsidP="00150A00">
            <w:r>
              <w:t>Disconnects</w:t>
            </w:r>
          </w:p>
          <w:p w:rsidR="00150A00" w:rsidRDefault="00150A00" w:rsidP="00150A00"/>
          <w:p w:rsidR="00150A00" w:rsidRDefault="00150A00" w:rsidP="00150A00">
            <w:pPr>
              <w:rPr>
                <w:b/>
              </w:rPr>
            </w:pPr>
            <w:r w:rsidRPr="00150A00">
              <w:rPr>
                <w:b/>
              </w:rPr>
              <w:t>Residential</w:t>
            </w:r>
            <w:r w:rsidR="0079703B">
              <w:rPr>
                <w:b/>
              </w:rPr>
              <w:t>/Commercial</w:t>
            </w:r>
          </w:p>
          <w:p w:rsidR="00150A00" w:rsidRDefault="00150A00" w:rsidP="00150A00">
            <w:pPr>
              <w:rPr>
                <w:b/>
              </w:rPr>
            </w:pPr>
          </w:p>
          <w:p w:rsidR="00150A00" w:rsidRDefault="00150A00" w:rsidP="00150A00">
            <w:r>
              <w:t>Light Bulbs</w:t>
            </w:r>
          </w:p>
          <w:p w:rsidR="00150A00" w:rsidRDefault="00150A00" w:rsidP="00150A00">
            <w:r>
              <w:t>Ballast</w:t>
            </w:r>
          </w:p>
          <w:p w:rsidR="00150A00" w:rsidRPr="00150A00" w:rsidRDefault="00150A00" w:rsidP="00150A00">
            <w:r>
              <w:t xml:space="preserve">Wall Plates / </w:t>
            </w:r>
            <w:r w:rsidR="00CA167B">
              <w:t xml:space="preserve">Receptacles / Switches </w:t>
            </w:r>
          </w:p>
          <w:p w:rsidR="00150A00" w:rsidRDefault="00150A00" w:rsidP="00150A00">
            <w:pPr>
              <w:rPr>
                <w:b/>
              </w:rPr>
            </w:pPr>
          </w:p>
          <w:p w:rsidR="00150A00" w:rsidRPr="00150A00" w:rsidRDefault="00150A00" w:rsidP="00150A00"/>
          <w:p w:rsidR="005E5748" w:rsidRDefault="00150A00">
            <w:pPr>
              <w:pStyle w:val="Heading1"/>
              <w:outlineLvl w:val="0"/>
            </w:pPr>
            <w:r>
              <w:t>C</w:t>
            </w:r>
            <w:r w:rsidR="00CA167B">
              <w:t>ontact Us</w:t>
            </w:r>
          </w:p>
          <w:sdt>
            <w:sdtPr>
              <w:rPr>
                <w:rStyle w:val="Strong"/>
              </w:rPr>
              <w:alias w:val="Company Name"/>
              <w:tag w:val=""/>
              <w:id w:val="950436312"/>
              <w:placeholder>
                <w:docPart w:val="178B9479ADBA4DE0B9BC1F4719E79440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Content>
              <w:p w:rsidR="005E5748" w:rsidRDefault="00C74C2C">
                <w:pPr>
                  <w:pStyle w:val="ContactInfo"/>
                  <w:rPr>
                    <w:rStyle w:val="Strong"/>
                  </w:rPr>
                </w:pPr>
                <w:r>
                  <w:rPr>
                    <w:rStyle w:val="Strong"/>
                  </w:rPr>
                  <w:t>Cajun Breakers, Inc.</w:t>
                </w:r>
              </w:p>
            </w:sdtContent>
          </w:sdt>
          <w:sdt>
            <w:sdtPr>
              <w:alias w:val="Address"/>
              <w:tag w:val=""/>
              <w:id w:val="-1891111686"/>
              <w:placeholder>
                <w:docPart w:val="48DE5B329BAA42FCB76CA93376F23C8C"/>
              </w:placeholder>
              <w:dataBinding w:prefixMappings="xmlns:ns0='http://schemas.microsoft.com/office/2006/coverPageProps' " w:xpath="/ns0:CoverPageProperties[1]/ns0:CompanyAddress[1]" w:storeItemID="{55AF091B-3C7A-41E3-B477-F2FDAA23CFDA}"/>
              <w:text w:multiLine="1"/>
            </w:sdtPr>
            <w:sdtContent>
              <w:p w:rsidR="005E5748" w:rsidRDefault="005C320C">
                <w:pPr>
                  <w:pStyle w:val="ContactInfo"/>
                </w:pPr>
                <w:r>
                  <w:t>221 Railroad Ave</w:t>
                </w:r>
                <w:r>
                  <w:br/>
                  <w:t>Morgan City, LA.  70380</w:t>
                </w:r>
              </w:p>
            </w:sdtContent>
          </w:sdt>
          <w:p w:rsidR="00150A00" w:rsidRDefault="00150A00">
            <w:pPr>
              <w:pStyle w:val="ContactInfo"/>
            </w:pPr>
            <w:r>
              <w:t>985-702-1004</w:t>
            </w:r>
          </w:p>
          <w:p w:rsidR="005E5748" w:rsidRDefault="00C74C2C">
            <w:pPr>
              <w:pStyle w:val="ContactInfo"/>
            </w:pPr>
            <w:r>
              <w:t>s</w:t>
            </w:r>
            <w:r w:rsidR="00150A00">
              <w:t>ales@cajunbreakers.com</w:t>
            </w:r>
          </w:p>
          <w:p w:rsidR="005E5748" w:rsidRDefault="005E5748" w:rsidP="00150A00">
            <w:pPr>
              <w:pStyle w:val="WebAddress"/>
              <w:spacing w:after="160"/>
            </w:pPr>
          </w:p>
        </w:tc>
      </w:tr>
      <w:tr w:rsidR="005E5748">
        <w:trPr>
          <w:trHeight w:hRule="exact" w:val="504"/>
        </w:trPr>
        <w:tc>
          <w:tcPr>
            <w:tcW w:w="5041" w:type="dxa"/>
          </w:tcPr>
          <w:p w:rsidR="005E5748" w:rsidRDefault="005E5748">
            <w:pPr>
              <w:spacing w:after="160"/>
            </w:pPr>
          </w:p>
        </w:tc>
        <w:tc>
          <w:tcPr>
            <w:tcW w:w="4465" w:type="dxa"/>
          </w:tcPr>
          <w:p w:rsidR="005E5748" w:rsidRDefault="005E5748">
            <w:pPr>
              <w:spacing w:after="160"/>
            </w:pPr>
          </w:p>
        </w:tc>
        <w:tc>
          <w:tcPr>
            <w:tcW w:w="865" w:type="dxa"/>
          </w:tcPr>
          <w:p w:rsidR="005E5748" w:rsidRDefault="005E5748">
            <w:pPr>
              <w:spacing w:after="160"/>
            </w:pPr>
          </w:p>
        </w:tc>
        <w:tc>
          <w:tcPr>
            <w:tcW w:w="4029" w:type="dxa"/>
          </w:tcPr>
          <w:p w:rsidR="005E5748" w:rsidRDefault="005E5748">
            <w:pPr>
              <w:spacing w:after="160"/>
            </w:pPr>
          </w:p>
        </w:tc>
      </w:tr>
      <w:tr w:rsidR="005E5748">
        <w:trPr>
          <w:trHeight w:hRule="exact" w:val="216"/>
        </w:trPr>
        <w:tc>
          <w:tcPr>
            <w:tcW w:w="5041" w:type="dxa"/>
            <w:shd w:val="clear" w:color="auto" w:fill="74CBC8" w:themeFill="accent1"/>
          </w:tcPr>
          <w:p w:rsidR="005E5748" w:rsidRDefault="005E5748">
            <w:pPr>
              <w:spacing w:after="160"/>
            </w:pPr>
          </w:p>
        </w:tc>
        <w:tc>
          <w:tcPr>
            <w:tcW w:w="4465" w:type="dxa"/>
            <w:shd w:val="clear" w:color="auto" w:fill="74CBC8" w:themeFill="accent1"/>
          </w:tcPr>
          <w:p w:rsidR="005E5748" w:rsidRDefault="005E5748">
            <w:pPr>
              <w:spacing w:after="160"/>
            </w:pPr>
          </w:p>
        </w:tc>
        <w:tc>
          <w:tcPr>
            <w:tcW w:w="865" w:type="dxa"/>
            <w:shd w:val="clear" w:color="auto" w:fill="74CBC8" w:themeFill="accent1"/>
          </w:tcPr>
          <w:p w:rsidR="005E5748" w:rsidRDefault="005E5748">
            <w:pPr>
              <w:spacing w:after="160"/>
            </w:pPr>
          </w:p>
        </w:tc>
        <w:tc>
          <w:tcPr>
            <w:tcW w:w="4029" w:type="dxa"/>
            <w:shd w:val="clear" w:color="auto" w:fill="74CBC8" w:themeFill="accent1"/>
          </w:tcPr>
          <w:p w:rsidR="005E5748" w:rsidRDefault="005E5748">
            <w:pPr>
              <w:spacing w:after="160"/>
            </w:pPr>
          </w:p>
        </w:tc>
      </w:tr>
    </w:tbl>
    <w:p w:rsidR="005E5748" w:rsidRDefault="000E1AC5">
      <w:r>
        <w:rPr>
          <w:noProof/>
          <w:lang w:eastAsia="en-US"/>
        </w:rPr>
        <w:pict>
          <v:group id="Group 9" o:spid="_x0000_s1029" alt="Fold guide lines. Delete before printing." style="position:absolute;margin-left:230.25pt;margin-top:0;width:266.4pt;height:612pt;z-index:-251651072;mso-position-horizontal-relative:text;mso-position-vertical:top;mso-position-vertical-relative:page;mso-width-relative:margin" coordsize="33813,77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">
            <v:line id="Straight Connector 4" o:spid="_x0000_s1031" style="position:absolute;visibility:visible" from="33813,0" to="33813,7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NSu8QAAADaAAAADwAAAGRycy9kb3ducmV2LnhtbESPT2vCQBTE70K/w/IK3uqmoqJpNlIF&#10;g6V68N/9kX1N0mbfhuxq4rfvFgoeh5n5DZMse1OLG7WusqzgdRSBIM6trrhQcD5tXuYgnEfWWFsm&#10;BXdysEyfBgnG2nZ8oNvRFyJA2MWooPS+iaV0eUkG3cg2xMH7sq1BH2RbSN1iF+CmluMomkmDFYeF&#10;Ehtal5T/HK9GweYD95/TbjW7ZLv1IZvmi+t3ppUaPvfvbyA89f4R/m9vtYIJ/F0JN0C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k1K7xAAAANoAAAAPAAAAAAAAAAAA&#10;AAAAAKECAABkcnMvZG93bnJldi54bWxQSwUGAAAAAAQABAD5AAAAkgMAAAAA&#10;" strokecolor="#d8d8d8 [2732]" strokeweight=".5pt">
              <v:stroke joinstyle="miter"/>
            </v:line>
            <v:line id="Straight Connector 5" o:spid="_x0000_s1030" style="position:absolute;visibility:visible" from="0,0" to="0,7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/3IMQAAADaAAAADwAAAGRycy9kb3ducmV2LnhtbESPT2vCQBTE74V+h+UJ3nSjEGljNtIK&#10;hpa2B//dH9lnEpt9G7Krid/eLQg9DjPzGyZdDaYRV+pcbVnBbBqBIC6srrlUcNhvJi8gnEfW2Fgm&#10;BTdysMqen1JMtO15S9edL0WAsEtQQeV9m0jpiooMuqltiYN3sp1BH2RXSt1hH+CmkfMoWkiDNYeF&#10;CltaV1T87i5GweYTf77i/n1xzL/X2zwuXi/nXCs1Hg1vSxCeBv8ffrQ/tIIY/q6EGyC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3/cgxAAAANoAAAAPAAAAAAAAAAAA&#10;AAAAAKECAABkcnMvZG93bnJldi54bWxQSwUGAAAAAAQABAD5AAAAkgMAAAAA&#10;" strokecolor="#d8d8d8 [2732]" strokeweight=".5pt">
              <v:stroke joinstyle="miter"/>
            </v:line>
            <w10:wrap anchory="page"/>
          </v:group>
        </w:pict>
      </w:r>
    </w:p>
    <w:sectPr w:rsidR="005E5748" w:rsidSect="000E1AC5">
      <w:pgSz w:w="15840" w:h="12240" w:orient="landscape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DCEE5190"/>
    <w:lvl w:ilvl="0">
      <w:start w:val="1"/>
      <w:numFmt w:val="bullet"/>
      <w:pStyle w:val="List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color w:val="74CBC8" w:themeColor="accent1"/>
      </w:rPr>
    </w:lvl>
  </w:abstractNum>
  <w:abstractNum w:abstractNumId="1">
    <w:nsid w:val="3BB95DEA"/>
    <w:multiLevelType w:val="hybridMultilevel"/>
    <w:tmpl w:val="80BC4CFA"/>
    <w:lvl w:ilvl="0" w:tplc="D4ECE2C0">
      <w:start w:val="985"/>
      <w:numFmt w:val="bullet"/>
      <w:lvlText w:val=""/>
      <w:lvlJc w:val="left"/>
      <w:pPr>
        <w:ind w:left="86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attachedTemplate r:id="rId1"/>
  <w:defaultTabStop w:val="720"/>
  <w:characterSpacingControl w:val="doNotCompress"/>
  <w:compat/>
  <w:rsids>
    <w:rsidRoot w:val="00C74C2C"/>
    <w:rsid w:val="000E1AC5"/>
    <w:rsid w:val="00150A00"/>
    <w:rsid w:val="00186E5B"/>
    <w:rsid w:val="001F511E"/>
    <w:rsid w:val="005C320C"/>
    <w:rsid w:val="005E5748"/>
    <w:rsid w:val="00632FD2"/>
    <w:rsid w:val="00647BBA"/>
    <w:rsid w:val="006D223B"/>
    <w:rsid w:val="00782847"/>
    <w:rsid w:val="0079703B"/>
    <w:rsid w:val="00847C57"/>
    <w:rsid w:val="00A55D60"/>
    <w:rsid w:val="00C74C2C"/>
    <w:rsid w:val="00CA1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262626" w:themeColor="text1" w:themeTint="D9"/>
        <w:kern w:val="2"/>
        <w:sz w:val="16"/>
        <w:lang w:val="en-US" w:eastAsia="ja-JP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2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qFormat="1"/>
    <w:lsdException w:name="Strong" w:semiHidden="0" w:uiPriority="22" w:unhideWhenUsed="0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AC5"/>
  </w:style>
  <w:style w:type="paragraph" w:styleId="Heading1">
    <w:name w:val="heading 1"/>
    <w:basedOn w:val="Normal"/>
    <w:next w:val="Normal"/>
    <w:link w:val="Heading1Char"/>
    <w:uiPriority w:val="3"/>
    <w:qFormat/>
    <w:rsid w:val="000E1AC5"/>
    <w:pPr>
      <w:keepNext/>
      <w:keepLines/>
      <w:spacing w:before="400" w:after="120" w:line="240" w:lineRule="auto"/>
      <w:outlineLvl w:val="0"/>
    </w:pPr>
    <w:rPr>
      <w:rFonts w:asciiTheme="majorHAnsi" w:eastAsiaTheme="majorEastAsia" w:hAnsiTheme="majorHAnsi" w:cstheme="majorBidi"/>
      <w:color w:val="74CBC8" w:themeColor="accent1"/>
      <w:sz w:val="30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0E1AC5"/>
    <w:pPr>
      <w:keepNext/>
      <w:keepLines/>
      <w:spacing w:before="360" w:after="4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rsid w:val="000E1AC5"/>
    <w:pPr>
      <w:keepNext/>
      <w:keepLines/>
      <w:spacing w:before="160" w:after="0"/>
      <w:outlineLvl w:val="2"/>
    </w:pPr>
    <w:rPr>
      <w:rFonts w:asciiTheme="majorHAnsi" w:eastAsiaTheme="majorEastAsia" w:hAnsiTheme="majorHAnsi" w:cstheme="majorBidi"/>
      <w:b/>
      <w:bCs/>
      <w:color w:val="74CBC8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1AC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HostTable">
    <w:name w:val="Host Table"/>
    <w:basedOn w:val="TableNormal"/>
    <w:uiPriority w:val="99"/>
    <w:rsid w:val="000E1AC5"/>
    <w:pPr>
      <w:spacing w:after="0"/>
    </w:pPr>
    <w:tblPr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</w:style>
  <w:style w:type="paragraph" w:styleId="BalloonText">
    <w:name w:val="Balloon Text"/>
    <w:basedOn w:val="Normal"/>
    <w:link w:val="BalloonTextChar"/>
    <w:uiPriority w:val="99"/>
    <w:semiHidden/>
    <w:unhideWhenUsed/>
    <w:rsid w:val="000E1AC5"/>
    <w:pPr>
      <w:spacing w:after="0"/>
    </w:pPr>
    <w:rPr>
      <w:rFonts w:ascii="Segoe UI" w:hAnsi="Segoe UI" w:cs="Segoe UI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AC5"/>
    <w:rPr>
      <w:rFonts w:ascii="Segoe UI" w:hAnsi="Segoe UI" w:cs="Segoe UI"/>
      <w:sz w:val="18"/>
    </w:rPr>
  </w:style>
  <w:style w:type="paragraph" w:customStyle="1" w:styleId="BlockHeading">
    <w:name w:val="Block Heading"/>
    <w:basedOn w:val="Normal"/>
    <w:uiPriority w:val="1"/>
    <w:qFormat/>
    <w:rsid w:val="000E1AC5"/>
    <w:pPr>
      <w:spacing w:before="980" w:after="180" w:line="240" w:lineRule="auto"/>
      <w:ind w:left="504" w:right="504"/>
      <w:contextualSpacing/>
    </w:pPr>
    <w:rPr>
      <w:rFonts w:asciiTheme="majorHAnsi" w:eastAsiaTheme="majorEastAsia" w:hAnsiTheme="majorHAnsi" w:cstheme="majorBidi"/>
      <w:color w:val="FFFFFF" w:themeColor="background1"/>
      <w:sz w:val="36"/>
    </w:rPr>
  </w:style>
  <w:style w:type="paragraph" w:styleId="BlockText">
    <w:name w:val="Block Text"/>
    <w:basedOn w:val="Normal"/>
    <w:uiPriority w:val="1"/>
    <w:unhideWhenUsed/>
    <w:qFormat/>
    <w:rsid w:val="000E1AC5"/>
    <w:pPr>
      <w:spacing w:line="252" w:lineRule="auto"/>
      <w:ind w:left="504" w:right="504"/>
    </w:pPr>
    <w:rPr>
      <w:color w:val="FFFFFF" w:themeColor="background1"/>
      <w:sz w:val="20"/>
    </w:rPr>
  </w:style>
  <w:style w:type="character" w:styleId="PlaceholderText">
    <w:name w:val="Placeholder Text"/>
    <w:basedOn w:val="DefaultParagraphFont"/>
    <w:uiPriority w:val="99"/>
    <w:semiHidden/>
    <w:rsid w:val="000E1AC5"/>
    <w:rPr>
      <w:color w:val="808080"/>
    </w:rPr>
  </w:style>
  <w:style w:type="paragraph" w:customStyle="1" w:styleId="Recipient">
    <w:name w:val="Recipient"/>
    <w:basedOn w:val="Normal"/>
    <w:uiPriority w:val="1"/>
    <w:qFormat/>
    <w:rsid w:val="000E1AC5"/>
    <w:pPr>
      <w:spacing w:before="1440" w:after="0" w:line="288" w:lineRule="auto"/>
      <w:contextualSpacing/>
    </w:pPr>
    <w:rPr>
      <w:color w:val="595959" w:themeColor="text1" w:themeTint="A6"/>
      <w:sz w:val="18"/>
    </w:rPr>
  </w:style>
  <w:style w:type="paragraph" w:customStyle="1" w:styleId="ReturnAddress">
    <w:name w:val="Return Address"/>
    <w:basedOn w:val="Normal"/>
    <w:uiPriority w:val="1"/>
    <w:qFormat/>
    <w:rsid w:val="000E1AC5"/>
    <w:pPr>
      <w:spacing w:after="0" w:line="288" w:lineRule="auto"/>
    </w:pPr>
    <w:rPr>
      <w:color w:val="595959" w:themeColor="text1" w:themeTint="A6"/>
      <w:sz w:val="18"/>
    </w:rPr>
  </w:style>
  <w:style w:type="character" w:styleId="Strong">
    <w:name w:val="Strong"/>
    <w:basedOn w:val="DefaultParagraphFont"/>
    <w:uiPriority w:val="22"/>
    <w:qFormat/>
    <w:rsid w:val="000E1AC5"/>
    <w:rPr>
      <w:b/>
      <w:bCs/>
    </w:rPr>
  </w:style>
  <w:style w:type="paragraph" w:styleId="Title">
    <w:name w:val="Title"/>
    <w:basedOn w:val="Normal"/>
    <w:next w:val="Normal"/>
    <w:link w:val="TitleChar"/>
    <w:uiPriority w:val="1"/>
    <w:qFormat/>
    <w:rsid w:val="000E1AC5"/>
    <w:pPr>
      <w:spacing w:after="60" w:line="228" w:lineRule="auto"/>
      <w:contextualSpacing/>
    </w:pPr>
    <w:rPr>
      <w:rFonts w:asciiTheme="majorHAnsi" w:eastAsiaTheme="majorEastAsia" w:hAnsiTheme="majorHAnsi" w:cstheme="majorBidi"/>
      <w:b/>
      <w:bCs/>
      <w:color w:val="595959" w:themeColor="text1" w:themeTint="A6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1"/>
    <w:rsid w:val="000E1AC5"/>
    <w:rPr>
      <w:rFonts w:asciiTheme="majorHAnsi" w:eastAsiaTheme="majorEastAsia" w:hAnsiTheme="majorHAnsi" w:cstheme="majorBidi"/>
      <w:b/>
      <w:bCs/>
      <w:color w:val="595959" w:themeColor="text1" w:themeTint="A6"/>
      <w:kern w:val="28"/>
      <w:sz w:val="60"/>
    </w:rPr>
  </w:style>
  <w:style w:type="paragraph" w:styleId="Subtitle">
    <w:name w:val="Subtitle"/>
    <w:basedOn w:val="Normal"/>
    <w:next w:val="Normal"/>
    <w:link w:val="SubtitleChar"/>
    <w:uiPriority w:val="2"/>
    <w:qFormat/>
    <w:rsid w:val="000E1AC5"/>
    <w:pPr>
      <w:numPr>
        <w:ilvl w:val="1"/>
      </w:numPr>
      <w:spacing w:after="0"/>
    </w:pPr>
    <w:rPr>
      <w:color w:val="74CBC8" w:themeColor="accent1"/>
    </w:rPr>
  </w:style>
  <w:style w:type="character" w:customStyle="1" w:styleId="SubtitleChar">
    <w:name w:val="Subtitle Char"/>
    <w:basedOn w:val="DefaultParagraphFont"/>
    <w:link w:val="Subtitle"/>
    <w:uiPriority w:val="2"/>
    <w:rsid w:val="000E1AC5"/>
    <w:rPr>
      <w:color w:val="74CBC8" w:themeColor="accent1"/>
    </w:rPr>
  </w:style>
  <w:style w:type="character" w:customStyle="1" w:styleId="Heading1Char">
    <w:name w:val="Heading 1 Char"/>
    <w:basedOn w:val="DefaultParagraphFont"/>
    <w:link w:val="Heading1"/>
    <w:uiPriority w:val="3"/>
    <w:rsid w:val="000E1AC5"/>
    <w:rPr>
      <w:rFonts w:asciiTheme="majorHAnsi" w:eastAsiaTheme="majorEastAsia" w:hAnsiTheme="majorHAnsi" w:cstheme="majorBidi"/>
      <w:color w:val="74CBC8" w:themeColor="accent1"/>
      <w:sz w:val="30"/>
    </w:rPr>
  </w:style>
  <w:style w:type="character" w:customStyle="1" w:styleId="Heading2Char">
    <w:name w:val="Heading 2 Char"/>
    <w:basedOn w:val="DefaultParagraphFont"/>
    <w:link w:val="Heading2"/>
    <w:uiPriority w:val="3"/>
    <w:rsid w:val="000E1AC5"/>
    <w:rPr>
      <w:rFonts w:asciiTheme="majorHAnsi" w:eastAsiaTheme="majorEastAsia" w:hAnsiTheme="majorHAnsi" w:cstheme="majorBidi"/>
      <w:b/>
      <w:bCs/>
    </w:rPr>
  </w:style>
  <w:style w:type="paragraph" w:styleId="Quote">
    <w:name w:val="Quote"/>
    <w:basedOn w:val="Normal"/>
    <w:next w:val="Normal"/>
    <w:link w:val="QuoteChar"/>
    <w:uiPriority w:val="3"/>
    <w:unhideWhenUsed/>
    <w:qFormat/>
    <w:rsid w:val="000E1AC5"/>
    <w:pPr>
      <w:spacing w:before="480" w:after="480"/>
      <w:ind w:left="504" w:right="504"/>
      <w:contextualSpacing/>
    </w:pPr>
    <w:rPr>
      <w:rFonts w:asciiTheme="majorHAnsi" w:eastAsiaTheme="majorEastAsia" w:hAnsiTheme="majorHAnsi" w:cstheme="majorBidi"/>
      <w:color w:val="FFFFFF" w:themeColor="background1"/>
      <w:sz w:val="22"/>
    </w:rPr>
  </w:style>
  <w:style w:type="character" w:customStyle="1" w:styleId="QuoteChar">
    <w:name w:val="Quote Char"/>
    <w:basedOn w:val="DefaultParagraphFont"/>
    <w:link w:val="Quote"/>
    <w:uiPriority w:val="3"/>
    <w:rsid w:val="000E1AC5"/>
    <w:rPr>
      <w:rFonts w:asciiTheme="majorHAnsi" w:eastAsiaTheme="majorEastAsia" w:hAnsiTheme="majorHAnsi" w:cstheme="majorBidi"/>
      <w:color w:val="FFFFFF" w:themeColor="background1"/>
      <w:sz w:val="22"/>
    </w:rPr>
  </w:style>
  <w:style w:type="paragraph" w:styleId="ListBullet">
    <w:name w:val="List Bullet"/>
    <w:basedOn w:val="Normal"/>
    <w:uiPriority w:val="3"/>
    <w:unhideWhenUsed/>
    <w:qFormat/>
    <w:rsid w:val="000E1AC5"/>
    <w:pPr>
      <w:numPr>
        <w:numId w:val="1"/>
      </w:numPr>
      <w:spacing w:after="120"/>
    </w:pPr>
    <w:rPr>
      <w:color w:val="323232" w:themeColor="text2"/>
    </w:rPr>
  </w:style>
  <w:style w:type="paragraph" w:customStyle="1" w:styleId="ContactInfo">
    <w:name w:val="Contact Info"/>
    <w:basedOn w:val="Normal"/>
    <w:uiPriority w:val="4"/>
    <w:qFormat/>
    <w:rsid w:val="000E1AC5"/>
    <w:pPr>
      <w:spacing w:after="0"/>
    </w:pPr>
  </w:style>
  <w:style w:type="paragraph" w:customStyle="1" w:styleId="WebAddress">
    <w:name w:val="Web Address"/>
    <w:basedOn w:val="Normal"/>
    <w:uiPriority w:val="4"/>
    <w:qFormat/>
    <w:rsid w:val="000E1AC5"/>
    <w:pPr>
      <w:spacing w:before="120"/>
    </w:pPr>
    <w:rPr>
      <w:color w:val="74CBC8" w:themeColor="accent1"/>
    </w:rPr>
  </w:style>
  <w:style w:type="character" w:customStyle="1" w:styleId="Heading3Char">
    <w:name w:val="Heading 3 Char"/>
    <w:basedOn w:val="DefaultParagraphFont"/>
    <w:link w:val="Heading3"/>
    <w:uiPriority w:val="3"/>
    <w:semiHidden/>
    <w:rsid w:val="000E1AC5"/>
    <w:rPr>
      <w:rFonts w:asciiTheme="majorHAnsi" w:eastAsiaTheme="majorEastAsia" w:hAnsiTheme="majorHAnsi" w:cstheme="majorBidi"/>
      <w:b/>
      <w:bCs/>
      <w:color w:val="74CBC8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ndy\AppData\Roaming\Microsoft\Templates\Tri-fold%20brochure%20(blu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78B9479ADBA4DE0B9BC1F4719E79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6F847-273E-4FFA-AE5A-B27926AB2696}"/>
      </w:docPartPr>
      <w:docPartBody>
        <w:p w:rsidR="003165B0" w:rsidRDefault="003A1269">
          <w:pPr>
            <w:pStyle w:val="178B9479ADBA4DE0B9BC1F4719E79440"/>
          </w:pPr>
          <w:r>
            <w:rPr>
              <w:rStyle w:val="Strong"/>
            </w:rPr>
            <w:t>[Company Name]</w:t>
          </w:r>
        </w:p>
      </w:docPartBody>
    </w:docPart>
    <w:docPart>
      <w:docPartPr>
        <w:name w:val="48DE5B329BAA42FCB76CA93376F23C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41746D-0387-49A7-8379-B8848E691889}"/>
      </w:docPartPr>
      <w:docPartBody>
        <w:p w:rsidR="003165B0" w:rsidRDefault="003A1269">
          <w:pPr>
            <w:pStyle w:val="48DE5B329BAA42FCB76CA93376F23C8C"/>
          </w:pPr>
          <w:r>
            <w:t>[Street Address]</w:t>
          </w:r>
          <w:r>
            <w:br/>
            <w:t>[City, ST  ZIP Code]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A1269"/>
    <w:rsid w:val="003165B0"/>
    <w:rsid w:val="003A1269"/>
    <w:rsid w:val="008D4E2F"/>
    <w:rsid w:val="00F84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E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322E3FF7EE544C6BA7D27D300FCA5FB">
    <w:name w:val="C322E3FF7EE544C6BA7D27D300FCA5FB"/>
    <w:rsid w:val="008D4E2F"/>
  </w:style>
  <w:style w:type="paragraph" w:customStyle="1" w:styleId="68758B030AA844349B408DE109A130C6">
    <w:name w:val="68758B030AA844349B408DE109A130C6"/>
    <w:rsid w:val="008D4E2F"/>
  </w:style>
  <w:style w:type="character" w:styleId="Strong">
    <w:name w:val="Strong"/>
    <w:basedOn w:val="DefaultParagraphFont"/>
    <w:uiPriority w:val="22"/>
    <w:qFormat/>
    <w:rsid w:val="008D4E2F"/>
    <w:rPr>
      <w:b/>
      <w:bCs/>
    </w:rPr>
  </w:style>
  <w:style w:type="paragraph" w:customStyle="1" w:styleId="178B9479ADBA4DE0B9BC1F4719E79440">
    <w:name w:val="178B9479ADBA4DE0B9BC1F4719E79440"/>
    <w:rsid w:val="008D4E2F"/>
  </w:style>
  <w:style w:type="paragraph" w:customStyle="1" w:styleId="48DE5B329BAA42FCB76CA93376F23C8C">
    <w:name w:val="48DE5B329BAA42FCB76CA93376F23C8C"/>
    <w:rsid w:val="008D4E2F"/>
  </w:style>
  <w:style w:type="paragraph" w:customStyle="1" w:styleId="B61C0653205C4232A099EF6512EFAD11">
    <w:name w:val="B61C0653205C4232A099EF6512EFAD11"/>
    <w:rsid w:val="008D4E2F"/>
  </w:style>
  <w:style w:type="paragraph" w:customStyle="1" w:styleId="745BEF33B21E408788A02993C45CC70F">
    <w:name w:val="745BEF33B21E408788A02993C45CC70F"/>
    <w:rsid w:val="008D4E2F"/>
  </w:style>
  <w:style w:type="paragraph" w:customStyle="1" w:styleId="4D91B57B651647A6AA7F7471126C05B0">
    <w:name w:val="4D91B57B651647A6AA7F7471126C05B0"/>
    <w:rsid w:val="008D4E2F"/>
  </w:style>
  <w:style w:type="paragraph" w:customStyle="1" w:styleId="EBCCC32C11B04652AC816367035E9118">
    <w:name w:val="EBCCC32C11B04652AC816367035E9118"/>
    <w:rsid w:val="008D4E2F"/>
  </w:style>
  <w:style w:type="paragraph" w:customStyle="1" w:styleId="2960325BA5AE4C9D9C51B8405832B1B1">
    <w:name w:val="2960325BA5AE4C9D9C51B8405832B1B1"/>
    <w:rsid w:val="008D4E2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rochure">
      <a:dk1>
        <a:sysClr val="windowText" lastClr="000000"/>
      </a:dk1>
      <a:lt1>
        <a:sysClr val="window" lastClr="FFFFFF"/>
      </a:lt1>
      <a:dk2>
        <a:srgbClr val="323232"/>
      </a:dk2>
      <a:lt2>
        <a:srgbClr val="E6E6E6"/>
      </a:lt2>
      <a:accent1>
        <a:srgbClr val="74CBC8"/>
      </a:accent1>
      <a:accent2>
        <a:srgbClr val="EDC765"/>
      </a:accent2>
      <a:accent3>
        <a:srgbClr val="8AC867"/>
      </a:accent3>
      <a:accent4>
        <a:srgbClr val="F0924C"/>
      </a:accent4>
      <a:accent5>
        <a:srgbClr val="907CB3"/>
      </a:accent5>
      <a:accent6>
        <a:srgbClr val="E87C8D"/>
      </a:accent6>
      <a:hlink>
        <a:srgbClr val="74CBC8"/>
      </a:hlink>
      <a:folHlink>
        <a:srgbClr val="907CB3"/>
      </a:folHlink>
    </a:clrScheme>
    <a:fontScheme name="Brochure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221 Railroad Ave
Morgan City, LA.  70380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C07A8CB-267B-43CE-8A53-582BDE4952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7FE71-65D5-459A-A404-4EE116D09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Tri-fold brochure (blue).dotx</Template>
  <TotalTime>0</TotalTime>
  <Pages>2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Cajun Breakers, Inc.</Company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J</cp:lastModifiedBy>
  <cp:revision>2</cp:revision>
  <cp:lastPrinted>2015-03-25T21:00:00Z</cp:lastPrinted>
  <dcterms:created xsi:type="dcterms:W3CDTF">2015-06-03T18:04:00Z</dcterms:created>
  <dcterms:modified xsi:type="dcterms:W3CDTF">2015-06-03T18:04:00Z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TC031330909991</vt:lpwstr>
  </property>
</Properties>
</file>