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16983E" w14:textId="7557BEC1" w:rsidR="000236D5" w:rsidRPr="006B5025" w:rsidRDefault="000236D5" w:rsidP="000236D5">
      <w:pPr>
        <w:jc w:val="center"/>
        <w:rPr>
          <w:rStyle w:val="BookTitle"/>
          <w:sz w:val="36"/>
          <w:szCs w:val="36"/>
          <w:vertAlign w:val="superscript"/>
        </w:rPr>
      </w:pPr>
      <w:r w:rsidRPr="006B5025">
        <w:rPr>
          <w:b/>
          <w:sz w:val="36"/>
          <w:szCs w:val="36"/>
        </w:rPr>
        <w:t>HP</w:t>
      </w:r>
      <w:r w:rsidRPr="006B5025">
        <w:rPr>
          <w:rStyle w:val="BookTitle"/>
          <w:sz w:val="36"/>
          <w:szCs w:val="36"/>
          <w:vertAlign w:val="superscript"/>
        </w:rPr>
        <w:t>2</w:t>
      </w:r>
    </w:p>
    <w:p w14:paraId="5B77559B" w14:textId="77777777" w:rsidR="001731E3" w:rsidRDefault="000236D5" w:rsidP="001731E3">
      <w:pPr>
        <w:jc w:val="center"/>
        <w:rPr>
          <w:rStyle w:val="BookTitle"/>
          <w:sz w:val="36"/>
          <w:szCs w:val="36"/>
          <w:vertAlign w:val="superscript"/>
        </w:rPr>
      </w:pPr>
      <w:r w:rsidRPr="006B5025">
        <w:rPr>
          <w:rStyle w:val="BookTitle"/>
          <w:sz w:val="36"/>
          <w:szCs w:val="36"/>
          <w:vertAlign w:val="superscript"/>
        </w:rPr>
        <w:t>It is time for something new</w:t>
      </w:r>
    </w:p>
    <w:p w14:paraId="0F24E428" w14:textId="75ED511C" w:rsidR="001731E3" w:rsidRDefault="001731E3" w:rsidP="001731E3">
      <w:pPr>
        <w:jc w:val="center"/>
        <w:rPr>
          <w:rStyle w:val="BookTitle"/>
          <w:sz w:val="36"/>
          <w:szCs w:val="36"/>
          <w:vertAlign w:val="superscript"/>
        </w:rPr>
      </w:pPr>
      <w:r>
        <w:rPr>
          <w:rStyle w:val="BookTitle"/>
          <w:sz w:val="36"/>
          <w:szCs w:val="36"/>
          <w:vertAlign w:val="superscript"/>
        </w:rPr>
        <w:t>or</w:t>
      </w:r>
    </w:p>
    <w:p w14:paraId="155195D2" w14:textId="3BE3A21E" w:rsidR="001731E3" w:rsidRDefault="001731E3" w:rsidP="001731E3">
      <w:pPr>
        <w:jc w:val="center"/>
        <w:rPr>
          <w:rStyle w:val="BookTitle"/>
          <w:sz w:val="36"/>
          <w:szCs w:val="36"/>
          <w:vertAlign w:val="superscript"/>
        </w:rPr>
      </w:pPr>
      <w:r>
        <w:rPr>
          <w:rStyle w:val="BookTitle"/>
          <w:sz w:val="36"/>
          <w:szCs w:val="36"/>
          <w:vertAlign w:val="superscript"/>
        </w:rPr>
        <w:t>Because It’s Personal</w:t>
      </w:r>
      <w:bookmarkStart w:id="0" w:name="_GoBack"/>
      <w:bookmarkEnd w:id="0"/>
    </w:p>
    <w:p w14:paraId="2E3D3C19" w14:textId="50A61949" w:rsidR="00316E4A" w:rsidRPr="001731E3" w:rsidRDefault="008C660D" w:rsidP="001731E3">
      <w:pPr>
        <w:rPr>
          <w:b/>
          <w:bCs/>
          <w:smallCaps/>
          <w:spacing w:val="5"/>
          <w:sz w:val="36"/>
          <w:szCs w:val="36"/>
          <w:vertAlign w:val="superscript"/>
        </w:rPr>
      </w:pPr>
      <w:r w:rsidRPr="00FC5A26">
        <w:rPr>
          <w:b/>
          <w:sz w:val="28"/>
          <w:szCs w:val="28"/>
        </w:rPr>
        <w:t>HP</w:t>
      </w:r>
      <w:r w:rsidRPr="00FC5A26">
        <w:rPr>
          <w:rStyle w:val="BookTitle"/>
          <w:b w:val="0"/>
          <w:sz w:val="28"/>
          <w:szCs w:val="28"/>
          <w:vertAlign w:val="superscript"/>
        </w:rPr>
        <w:t>2</w:t>
      </w:r>
      <w:r w:rsidR="00F10D05" w:rsidRPr="00FC5A26">
        <w:rPr>
          <w:sz w:val="28"/>
          <w:szCs w:val="28"/>
        </w:rPr>
        <w:t xml:space="preserve"> is a boutique litigation support firm dedicated to providing high-quality, sanely priced </w:t>
      </w:r>
      <w:r w:rsidR="007E4F8B" w:rsidRPr="00FC5A26">
        <w:rPr>
          <w:sz w:val="28"/>
          <w:szCs w:val="28"/>
        </w:rPr>
        <w:t xml:space="preserve">state-of-the-art </w:t>
      </w:r>
      <w:r w:rsidR="00F10D05" w:rsidRPr="00FC5A26">
        <w:rPr>
          <w:sz w:val="28"/>
          <w:szCs w:val="28"/>
        </w:rPr>
        <w:t xml:space="preserve">advanced eDiscovery </w:t>
      </w:r>
      <w:r w:rsidR="000236D5" w:rsidRPr="00FC5A26">
        <w:rPr>
          <w:sz w:val="28"/>
          <w:szCs w:val="28"/>
        </w:rPr>
        <w:t xml:space="preserve">and data transition </w:t>
      </w:r>
      <w:r w:rsidR="00F10D05" w:rsidRPr="00FC5A26">
        <w:rPr>
          <w:sz w:val="28"/>
          <w:szCs w:val="28"/>
        </w:rPr>
        <w:t xml:space="preserve">services to law firms and corporations throughout the world. </w:t>
      </w:r>
    </w:p>
    <w:p w14:paraId="5D519E40" w14:textId="77777777" w:rsidR="00602DF5" w:rsidRDefault="00602DF5">
      <w:pPr>
        <w:rPr>
          <w:sz w:val="28"/>
          <w:szCs w:val="28"/>
        </w:rPr>
      </w:pPr>
    </w:p>
    <w:p w14:paraId="1F30EA0C" w14:textId="611301D4" w:rsidR="00602DF5" w:rsidRDefault="00602DF5">
      <w:pPr>
        <w:rPr>
          <w:sz w:val="28"/>
          <w:szCs w:val="28"/>
        </w:rPr>
      </w:pPr>
      <w:r w:rsidRPr="00FC5A26">
        <w:rPr>
          <w:sz w:val="28"/>
          <w:szCs w:val="28"/>
        </w:rPr>
        <w:t>We sit on the cusp of an event horizon: A horizon that will give rise to new technologies and advance data science beyond the comprehension of most 20</w:t>
      </w:r>
      <w:r w:rsidRPr="00FC5A26">
        <w:rPr>
          <w:sz w:val="28"/>
          <w:szCs w:val="28"/>
          <w:vertAlign w:val="superscript"/>
        </w:rPr>
        <w:t>th</w:t>
      </w:r>
      <w:r w:rsidRPr="00FC5A26">
        <w:rPr>
          <w:sz w:val="28"/>
          <w:szCs w:val="28"/>
        </w:rPr>
        <w:t xml:space="preserve"> century technologist. Just as the maturing of the car and airplane forever changed the migration of humans in the early 20</w:t>
      </w:r>
      <w:r w:rsidRPr="00FC5A26">
        <w:rPr>
          <w:sz w:val="28"/>
          <w:szCs w:val="28"/>
          <w:vertAlign w:val="superscript"/>
        </w:rPr>
        <w:t>th</w:t>
      </w:r>
      <w:r w:rsidRPr="00FC5A26">
        <w:rPr>
          <w:sz w:val="28"/>
          <w:szCs w:val="28"/>
        </w:rPr>
        <w:t xml:space="preserve"> century and the desktop computer and Internet transformed how people communicate and interact - technologies that mature over the next decade will set the pace for how we process, ingest and understand knowledge. It will drive access to previously unimagined volumes of data. For the remainder of this decade, understanding of this data will drive and enable most all business decision-making. </w:t>
      </w:r>
    </w:p>
    <w:p w14:paraId="561B7316" w14:textId="77777777" w:rsidR="00FA2226" w:rsidRDefault="00FA2226">
      <w:pPr>
        <w:rPr>
          <w:sz w:val="28"/>
          <w:szCs w:val="28"/>
        </w:rPr>
      </w:pPr>
    </w:p>
    <w:p w14:paraId="761AF91E" w14:textId="21EACE7B" w:rsidR="00FA2226" w:rsidRPr="00FC5A26" w:rsidRDefault="00FA2226">
      <w:pPr>
        <w:rPr>
          <w:sz w:val="28"/>
          <w:szCs w:val="28"/>
        </w:rPr>
      </w:pPr>
      <w:r>
        <w:rPr>
          <w:sz w:val="28"/>
          <w:szCs w:val="28"/>
        </w:rPr>
        <w:t>We live in a big data world where data populations grow and double every nine to twelve months. Already organizations can ill afford to comprehensively respond to outside demands for disclosure of the data. Adding to the problem is the obvious vulnerabilities of the yesterday’s technology stack. This means, services providers and consultants have to operate in an environment where velocity and security are the foundation of services provided.</w:t>
      </w:r>
    </w:p>
    <w:p w14:paraId="7E375BDA" w14:textId="77777777" w:rsidR="00F10D05" w:rsidRPr="00FC5A26" w:rsidRDefault="00F10D05">
      <w:pPr>
        <w:rPr>
          <w:sz w:val="28"/>
          <w:szCs w:val="28"/>
        </w:rPr>
      </w:pPr>
    </w:p>
    <w:p w14:paraId="2CCBB30E" w14:textId="7FECCFE5" w:rsidR="00F62BE0" w:rsidRPr="00FC5A26" w:rsidRDefault="00F10D05">
      <w:pPr>
        <w:rPr>
          <w:sz w:val="28"/>
          <w:szCs w:val="28"/>
        </w:rPr>
      </w:pPr>
      <w:r w:rsidRPr="00FC5A26">
        <w:rPr>
          <w:sz w:val="28"/>
          <w:szCs w:val="28"/>
        </w:rPr>
        <w:t xml:space="preserve">It is the belief of the </w:t>
      </w:r>
      <w:r w:rsidR="008C660D" w:rsidRPr="00FC5A26">
        <w:rPr>
          <w:b/>
          <w:sz w:val="28"/>
          <w:szCs w:val="28"/>
        </w:rPr>
        <w:t>HP</w:t>
      </w:r>
      <w:r w:rsidR="008C660D" w:rsidRPr="00FC5A26">
        <w:rPr>
          <w:rStyle w:val="BookTitle"/>
          <w:b w:val="0"/>
          <w:sz w:val="28"/>
          <w:szCs w:val="28"/>
          <w:vertAlign w:val="superscript"/>
        </w:rPr>
        <w:t>2</w:t>
      </w:r>
      <w:r w:rsidR="00F62BE0" w:rsidRPr="00FC5A26">
        <w:rPr>
          <w:sz w:val="28"/>
          <w:szCs w:val="28"/>
        </w:rPr>
        <w:t xml:space="preserve"> team that there is </w:t>
      </w:r>
      <w:r w:rsidR="002A6934" w:rsidRPr="00FC5A26">
        <w:rPr>
          <w:sz w:val="28"/>
          <w:szCs w:val="28"/>
        </w:rPr>
        <w:t>a</w:t>
      </w:r>
      <w:r w:rsidR="00602DF5">
        <w:rPr>
          <w:sz w:val="28"/>
          <w:szCs w:val="28"/>
        </w:rPr>
        <w:t xml:space="preserve"> great</w:t>
      </w:r>
      <w:r w:rsidR="002A6934" w:rsidRPr="00FC5A26">
        <w:rPr>
          <w:sz w:val="28"/>
          <w:szCs w:val="28"/>
        </w:rPr>
        <w:t xml:space="preserve"> demand</w:t>
      </w:r>
      <w:r w:rsidRPr="00FC5A26">
        <w:rPr>
          <w:sz w:val="28"/>
          <w:szCs w:val="28"/>
        </w:rPr>
        <w:t xml:space="preserve"> for experienced and f</w:t>
      </w:r>
      <w:r w:rsidR="00602DF5">
        <w:rPr>
          <w:sz w:val="28"/>
          <w:szCs w:val="28"/>
        </w:rPr>
        <w:t xml:space="preserve">lexible consulting and </w:t>
      </w:r>
      <w:r w:rsidR="005D4DA1">
        <w:rPr>
          <w:sz w:val="28"/>
          <w:szCs w:val="28"/>
        </w:rPr>
        <w:t xml:space="preserve">related </w:t>
      </w:r>
      <w:r w:rsidR="00602DF5">
        <w:rPr>
          <w:sz w:val="28"/>
          <w:szCs w:val="28"/>
        </w:rPr>
        <w:t xml:space="preserve">services </w:t>
      </w:r>
      <w:r w:rsidR="005D4DA1">
        <w:rPr>
          <w:sz w:val="28"/>
          <w:szCs w:val="28"/>
        </w:rPr>
        <w:t>using</w:t>
      </w:r>
      <w:r w:rsidR="00FA2226">
        <w:rPr>
          <w:sz w:val="28"/>
          <w:szCs w:val="28"/>
        </w:rPr>
        <w:t xml:space="preserve"> emerging</w:t>
      </w:r>
      <w:r w:rsidR="005D4DA1">
        <w:rPr>
          <w:sz w:val="28"/>
          <w:szCs w:val="28"/>
        </w:rPr>
        <w:t xml:space="preserve"> technologies for </w:t>
      </w:r>
      <w:r w:rsidR="00FA2226">
        <w:rPr>
          <w:sz w:val="28"/>
          <w:szCs w:val="28"/>
        </w:rPr>
        <w:t xml:space="preserve">specifically targeted results with speed, security and affordability. </w:t>
      </w:r>
      <w:r w:rsidR="005D4DA1">
        <w:rPr>
          <w:sz w:val="28"/>
          <w:szCs w:val="28"/>
        </w:rPr>
        <w:t xml:space="preserve">We </w:t>
      </w:r>
      <w:r w:rsidR="00602DF5">
        <w:rPr>
          <w:sz w:val="28"/>
          <w:szCs w:val="28"/>
        </w:rPr>
        <w:t>dedicate our efforts to bringing understand</w:t>
      </w:r>
      <w:r w:rsidR="00FA2226">
        <w:rPr>
          <w:sz w:val="28"/>
          <w:szCs w:val="28"/>
        </w:rPr>
        <w:t>ing</w:t>
      </w:r>
      <w:r w:rsidR="00602DF5">
        <w:rPr>
          <w:sz w:val="28"/>
          <w:szCs w:val="28"/>
        </w:rPr>
        <w:t xml:space="preserve"> to data in legal </w:t>
      </w:r>
      <w:r w:rsidR="00FA2226">
        <w:rPr>
          <w:sz w:val="28"/>
          <w:szCs w:val="28"/>
        </w:rPr>
        <w:t>and other matters of corporate importance.</w:t>
      </w:r>
      <w:r w:rsidR="00602DF5">
        <w:rPr>
          <w:sz w:val="28"/>
          <w:szCs w:val="28"/>
        </w:rPr>
        <w:t xml:space="preserve"> </w:t>
      </w:r>
      <w:r w:rsidR="00F62BE0" w:rsidRPr="00FC5A26">
        <w:rPr>
          <w:sz w:val="28"/>
          <w:szCs w:val="28"/>
        </w:rPr>
        <w:t>We know tha</w:t>
      </w:r>
      <w:r w:rsidR="005D4DA1">
        <w:rPr>
          <w:sz w:val="28"/>
          <w:szCs w:val="28"/>
        </w:rPr>
        <w:t>t complex legal matters are</w:t>
      </w:r>
      <w:r w:rsidR="00F62BE0" w:rsidRPr="00FC5A26">
        <w:rPr>
          <w:sz w:val="28"/>
          <w:szCs w:val="28"/>
        </w:rPr>
        <w:t xml:space="preserve"> not created with a cookie cutter. Each suit, its claims and actors </w:t>
      </w:r>
      <w:r w:rsidR="000236D5" w:rsidRPr="00FC5A26">
        <w:rPr>
          <w:sz w:val="28"/>
          <w:szCs w:val="28"/>
        </w:rPr>
        <w:t xml:space="preserve">and hence, budgets </w:t>
      </w:r>
      <w:r w:rsidR="00F62BE0" w:rsidRPr="00FC5A26">
        <w:rPr>
          <w:sz w:val="28"/>
          <w:szCs w:val="28"/>
        </w:rPr>
        <w:t>are different. As such</w:t>
      </w:r>
      <w:r w:rsidR="002A6934" w:rsidRPr="00FC5A26">
        <w:rPr>
          <w:sz w:val="28"/>
          <w:szCs w:val="28"/>
        </w:rPr>
        <w:t>,</w:t>
      </w:r>
      <w:r w:rsidR="00F62BE0" w:rsidRPr="00FC5A26">
        <w:rPr>
          <w:sz w:val="28"/>
          <w:szCs w:val="28"/>
        </w:rPr>
        <w:t xml:space="preserve"> the dynamics involved in the production of cyber-evidence differs greatly from case to case. </w:t>
      </w:r>
      <w:r w:rsidR="002A6934" w:rsidRPr="00FC5A26">
        <w:rPr>
          <w:b/>
          <w:sz w:val="28"/>
          <w:szCs w:val="28"/>
        </w:rPr>
        <w:t>HP</w:t>
      </w:r>
      <w:r w:rsidR="002A6934" w:rsidRPr="00FC5A26">
        <w:rPr>
          <w:rStyle w:val="BookTitle"/>
          <w:b w:val="0"/>
          <w:sz w:val="28"/>
          <w:szCs w:val="28"/>
          <w:vertAlign w:val="superscript"/>
        </w:rPr>
        <w:t>2</w:t>
      </w:r>
      <w:r w:rsidRPr="00FC5A26">
        <w:rPr>
          <w:sz w:val="28"/>
          <w:szCs w:val="28"/>
        </w:rPr>
        <w:t xml:space="preserve"> </w:t>
      </w:r>
      <w:r w:rsidR="00F62BE0" w:rsidRPr="00FC5A26">
        <w:rPr>
          <w:sz w:val="28"/>
          <w:szCs w:val="28"/>
        </w:rPr>
        <w:t>navigates the dynamic circumstance</w:t>
      </w:r>
      <w:r w:rsidR="000236D5" w:rsidRPr="00FC5A26">
        <w:rPr>
          <w:sz w:val="28"/>
          <w:szCs w:val="28"/>
        </w:rPr>
        <w:t>s by fielding a team of highly respected</w:t>
      </w:r>
      <w:r w:rsidRPr="00FC5A26">
        <w:rPr>
          <w:sz w:val="28"/>
          <w:szCs w:val="28"/>
        </w:rPr>
        <w:t xml:space="preserve"> experts in the field</w:t>
      </w:r>
      <w:r w:rsidR="00F62BE0" w:rsidRPr="00FC5A26">
        <w:rPr>
          <w:sz w:val="28"/>
          <w:szCs w:val="28"/>
        </w:rPr>
        <w:t xml:space="preserve"> of eDiscovery, d</w:t>
      </w:r>
      <w:r w:rsidR="00DA5C36" w:rsidRPr="00FC5A26">
        <w:rPr>
          <w:sz w:val="28"/>
          <w:szCs w:val="28"/>
        </w:rPr>
        <w:t>atabase</w:t>
      </w:r>
      <w:r w:rsidR="00F62BE0" w:rsidRPr="00FC5A26">
        <w:rPr>
          <w:sz w:val="28"/>
          <w:szCs w:val="28"/>
        </w:rPr>
        <w:t xml:space="preserve"> s</w:t>
      </w:r>
      <w:r w:rsidR="00DA5C36" w:rsidRPr="00FC5A26">
        <w:rPr>
          <w:sz w:val="28"/>
          <w:szCs w:val="28"/>
        </w:rPr>
        <w:t>cience,</w:t>
      </w:r>
      <w:r w:rsidR="00F62BE0" w:rsidRPr="00FC5A26">
        <w:rPr>
          <w:sz w:val="28"/>
          <w:szCs w:val="28"/>
        </w:rPr>
        <w:t xml:space="preserve"> </w:t>
      </w:r>
      <w:proofErr w:type="gramStart"/>
      <w:r w:rsidR="00F62BE0" w:rsidRPr="00FC5A26">
        <w:rPr>
          <w:sz w:val="28"/>
          <w:szCs w:val="28"/>
        </w:rPr>
        <w:t>a</w:t>
      </w:r>
      <w:r w:rsidR="00DA5C36" w:rsidRPr="00FC5A26">
        <w:rPr>
          <w:sz w:val="28"/>
          <w:szCs w:val="28"/>
        </w:rPr>
        <w:t>nalytics</w:t>
      </w:r>
      <w:proofErr w:type="gramEnd"/>
      <w:r w:rsidR="00DA5C36" w:rsidRPr="00FC5A26">
        <w:rPr>
          <w:sz w:val="28"/>
          <w:szCs w:val="28"/>
        </w:rPr>
        <w:t xml:space="preserve"> and project management</w:t>
      </w:r>
      <w:r w:rsidR="00F62BE0" w:rsidRPr="00FC5A26">
        <w:rPr>
          <w:sz w:val="28"/>
          <w:szCs w:val="28"/>
        </w:rPr>
        <w:t xml:space="preserve">. </w:t>
      </w:r>
    </w:p>
    <w:p w14:paraId="1DA0F97A" w14:textId="77777777" w:rsidR="00F62BE0" w:rsidRPr="00FC5A26" w:rsidRDefault="00F62BE0">
      <w:pPr>
        <w:rPr>
          <w:sz w:val="28"/>
          <w:szCs w:val="28"/>
        </w:rPr>
      </w:pPr>
    </w:p>
    <w:p w14:paraId="0F7CCA59" w14:textId="4736AD1E" w:rsidR="005D4DA1" w:rsidRPr="00FC5A26" w:rsidRDefault="005D4DA1" w:rsidP="005D4DA1">
      <w:pPr>
        <w:rPr>
          <w:sz w:val="28"/>
          <w:szCs w:val="28"/>
        </w:rPr>
      </w:pPr>
      <w:r>
        <w:rPr>
          <w:sz w:val="28"/>
          <w:szCs w:val="28"/>
        </w:rPr>
        <w:t xml:space="preserve">Reasoned and </w:t>
      </w:r>
      <w:r w:rsidR="00F62BE0" w:rsidRPr="00FC5A26">
        <w:rPr>
          <w:sz w:val="28"/>
          <w:szCs w:val="28"/>
        </w:rPr>
        <w:t xml:space="preserve">planned </w:t>
      </w:r>
      <w:r w:rsidR="00602DF5">
        <w:rPr>
          <w:sz w:val="28"/>
          <w:szCs w:val="28"/>
        </w:rPr>
        <w:t xml:space="preserve">workflow is at the forefront of our services. </w:t>
      </w:r>
      <w:r>
        <w:rPr>
          <w:sz w:val="28"/>
          <w:szCs w:val="28"/>
        </w:rPr>
        <w:t xml:space="preserve">Our team has worked together for decades. Our client centric approach to providing common sense solutions is the cornerstone </w:t>
      </w:r>
      <w:proofErr w:type="gramStart"/>
      <w:r>
        <w:rPr>
          <w:sz w:val="28"/>
          <w:szCs w:val="28"/>
        </w:rPr>
        <w:t xml:space="preserve">of  </w:t>
      </w:r>
      <w:r w:rsidRPr="00FC5A26">
        <w:rPr>
          <w:b/>
          <w:sz w:val="28"/>
          <w:szCs w:val="28"/>
        </w:rPr>
        <w:t>HP</w:t>
      </w:r>
      <w:r w:rsidRPr="00FC5A26">
        <w:rPr>
          <w:rStyle w:val="BookTitle"/>
          <w:b w:val="0"/>
          <w:sz w:val="28"/>
          <w:szCs w:val="28"/>
          <w:vertAlign w:val="superscript"/>
        </w:rPr>
        <w:t>2</w:t>
      </w:r>
      <w:proofErr w:type="gramEnd"/>
    </w:p>
    <w:p w14:paraId="179C3B2E" w14:textId="77777777" w:rsidR="005D4DA1" w:rsidRDefault="005D4DA1">
      <w:pPr>
        <w:rPr>
          <w:sz w:val="28"/>
          <w:szCs w:val="28"/>
        </w:rPr>
      </w:pPr>
    </w:p>
    <w:p w14:paraId="50C5C601" w14:textId="4112687C" w:rsidR="008C660D" w:rsidRPr="00FC5A26" w:rsidRDefault="00AB0DD9">
      <w:pPr>
        <w:rPr>
          <w:sz w:val="28"/>
          <w:szCs w:val="28"/>
        </w:rPr>
      </w:pPr>
      <w:r>
        <w:rPr>
          <w:sz w:val="28"/>
          <w:szCs w:val="28"/>
        </w:rPr>
        <w:t>We use our</w:t>
      </w:r>
      <w:r w:rsidR="000674D9" w:rsidRPr="00FC5A26">
        <w:rPr>
          <w:sz w:val="28"/>
          <w:szCs w:val="28"/>
        </w:rPr>
        <w:t xml:space="preserve"> decades experience, common sense and state-of-art technology to give you the winning edge.  </w:t>
      </w:r>
    </w:p>
    <w:sectPr w:rsidR="008C660D" w:rsidRPr="00FC5A26" w:rsidSect="00D9150C">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6B5C25" w14:textId="77777777" w:rsidR="00AB0DD9" w:rsidRDefault="00AB0DD9" w:rsidP="00AB0DD9">
      <w:r>
        <w:separator/>
      </w:r>
    </w:p>
  </w:endnote>
  <w:endnote w:type="continuationSeparator" w:id="0">
    <w:p w14:paraId="5536F7F1" w14:textId="77777777" w:rsidR="00AB0DD9" w:rsidRDefault="00AB0DD9" w:rsidP="00AB0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29EF473" w14:textId="77777777" w:rsidR="00AB0DD9" w:rsidRDefault="00AB0DD9">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F168B9B" w14:textId="77777777" w:rsidR="00AB0DD9" w:rsidRDefault="00AB0DD9">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0D2AD59" w14:textId="77777777" w:rsidR="00AB0DD9" w:rsidRDefault="00AB0DD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C3BA72" w14:textId="77777777" w:rsidR="00AB0DD9" w:rsidRDefault="00AB0DD9" w:rsidP="00AB0DD9">
      <w:r>
        <w:separator/>
      </w:r>
    </w:p>
  </w:footnote>
  <w:footnote w:type="continuationSeparator" w:id="0">
    <w:p w14:paraId="2A49E3BC" w14:textId="77777777" w:rsidR="00AB0DD9" w:rsidRDefault="00AB0DD9" w:rsidP="00AB0DD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57CFEBB" w14:textId="2FB865DA" w:rsidR="00AB0DD9" w:rsidRDefault="001731E3">
    <w:pPr>
      <w:pStyle w:val="Header"/>
    </w:pPr>
    <w:r>
      <w:rPr>
        <w:noProof/>
      </w:rPr>
      <w:pict w14:anchorId="7D04798F">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6in;height:2in;z-index:-251655168;mso-wrap-edited:f;mso-position-horizontal:center;mso-position-horizontal-relative:margin;mso-position-vertical:center;mso-position-vertical-relative:margin" wrapcoords="12862 3825 112 4387 37 4725 675 5625 675 16425 37 16987 112 17325 8325 17325 15037 17325 20662 17325 20737 16875 20212 16425 20137 4050 13650 3825 12862 3825" fillcolor="silver" stroked="f">
          <v:textpath style="font-family:&quot;Times New Roman&quot;;font-size:1pt" string="Draft-1"/>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A948D03" w14:textId="48115A03" w:rsidR="00AB0DD9" w:rsidRDefault="001731E3">
    <w:pPr>
      <w:pStyle w:val="Header"/>
    </w:pPr>
    <w:r>
      <w:rPr>
        <w:noProof/>
      </w:rPr>
      <w:pict w14:anchorId="2359D371">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6in;height:2in;z-index:-251657216;mso-wrap-edited:f;mso-position-horizontal:center;mso-position-horizontal-relative:margin;mso-position-vertical:center;mso-position-vertical-relative:margin" wrapcoords="12862 3825 112 4387 37 4725 675 5625 675 16425 37 16987 112 17325 8325 17325 15037 17325 20662 17325 20737 16875 20212 16425 20137 4050 13650 3825 12862 3825" fillcolor="silver" stroked="f">
          <v:textpath style="font-family:&quot;Times New Roman&quot;;font-size:1pt" string="Draft-1"/>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79146DB" w14:textId="6E5EC556" w:rsidR="00AB0DD9" w:rsidRDefault="001731E3">
    <w:pPr>
      <w:pStyle w:val="Header"/>
    </w:pPr>
    <w:r>
      <w:rPr>
        <w:noProof/>
      </w:rPr>
      <w:pict w14:anchorId="06726A25">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7" type="#_x0000_t136" style="position:absolute;margin-left:0;margin-top:0;width:6in;height:2in;z-index:-251653120;mso-wrap-edited:f;mso-position-horizontal:center;mso-position-horizontal-relative:margin;mso-position-vertical:center;mso-position-vertical-relative:margin" wrapcoords="12862 3825 112 4387 37 4725 675 5625 675 16425 37 16987 112 17325 8325 17325 15037 17325 20662 17325 20737 16875 20212 16425 20137 4050 13650 3825 12862 3825" fillcolor="silver" stroked="f">
          <v:textpath style="font-family:&quot;Times New Roman&quot;;font-size:1pt" string="Draft-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0D05"/>
    <w:rsid w:val="000236D5"/>
    <w:rsid w:val="000674D9"/>
    <w:rsid w:val="001731E3"/>
    <w:rsid w:val="002A6934"/>
    <w:rsid w:val="00316E4A"/>
    <w:rsid w:val="005D4DA1"/>
    <w:rsid w:val="00602DF5"/>
    <w:rsid w:val="006B5025"/>
    <w:rsid w:val="00732686"/>
    <w:rsid w:val="007E4F8B"/>
    <w:rsid w:val="008C660D"/>
    <w:rsid w:val="00937EA7"/>
    <w:rsid w:val="00AB0DD9"/>
    <w:rsid w:val="00CD24FF"/>
    <w:rsid w:val="00D9150C"/>
    <w:rsid w:val="00DA5C36"/>
    <w:rsid w:val="00EF759B"/>
    <w:rsid w:val="00F10D05"/>
    <w:rsid w:val="00F62BE0"/>
    <w:rsid w:val="00FA2226"/>
    <w:rsid w:val="00FC5A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20640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color w:val="111113"/>
        <w:spacing w:val="-13"/>
        <w:w w:val="87"/>
        <w:sz w:val="32"/>
        <w:szCs w:val="3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EF759B"/>
    <w:rPr>
      <w:b/>
      <w:bCs/>
      <w:smallCaps/>
      <w:spacing w:val="5"/>
    </w:rPr>
  </w:style>
  <w:style w:type="paragraph" w:styleId="BalloonText">
    <w:name w:val="Balloon Text"/>
    <w:basedOn w:val="Normal"/>
    <w:link w:val="BalloonTextChar"/>
    <w:uiPriority w:val="99"/>
    <w:semiHidden/>
    <w:unhideWhenUsed/>
    <w:rsid w:val="008C660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660D"/>
    <w:rPr>
      <w:rFonts w:ascii="Lucida Grande" w:hAnsi="Lucida Grande" w:cs="Lucida Grande"/>
      <w:sz w:val="18"/>
      <w:szCs w:val="18"/>
    </w:rPr>
  </w:style>
  <w:style w:type="paragraph" w:styleId="Header">
    <w:name w:val="header"/>
    <w:basedOn w:val="Normal"/>
    <w:link w:val="HeaderChar"/>
    <w:uiPriority w:val="99"/>
    <w:unhideWhenUsed/>
    <w:rsid w:val="00AB0DD9"/>
    <w:pPr>
      <w:tabs>
        <w:tab w:val="center" w:pos="4320"/>
        <w:tab w:val="right" w:pos="8640"/>
      </w:tabs>
    </w:pPr>
  </w:style>
  <w:style w:type="character" w:customStyle="1" w:styleId="HeaderChar">
    <w:name w:val="Header Char"/>
    <w:basedOn w:val="DefaultParagraphFont"/>
    <w:link w:val="Header"/>
    <w:uiPriority w:val="99"/>
    <w:rsid w:val="00AB0DD9"/>
  </w:style>
  <w:style w:type="paragraph" w:styleId="Footer">
    <w:name w:val="footer"/>
    <w:basedOn w:val="Normal"/>
    <w:link w:val="FooterChar"/>
    <w:uiPriority w:val="99"/>
    <w:unhideWhenUsed/>
    <w:rsid w:val="00AB0DD9"/>
    <w:pPr>
      <w:tabs>
        <w:tab w:val="center" w:pos="4320"/>
        <w:tab w:val="right" w:pos="8640"/>
      </w:tabs>
    </w:pPr>
  </w:style>
  <w:style w:type="character" w:customStyle="1" w:styleId="FooterChar">
    <w:name w:val="Footer Char"/>
    <w:basedOn w:val="DefaultParagraphFont"/>
    <w:link w:val="Footer"/>
    <w:uiPriority w:val="99"/>
    <w:rsid w:val="00AB0DD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color w:val="111113"/>
        <w:spacing w:val="-13"/>
        <w:w w:val="87"/>
        <w:sz w:val="32"/>
        <w:szCs w:val="3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EF759B"/>
    <w:rPr>
      <w:b/>
      <w:bCs/>
      <w:smallCaps/>
      <w:spacing w:val="5"/>
    </w:rPr>
  </w:style>
  <w:style w:type="paragraph" w:styleId="BalloonText">
    <w:name w:val="Balloon Text"/>
    <w:basedOn w:val="Normal"/>
    <w:link w:val="BalloonTextChar"/>
    <w:uiPriority w:val="99"/>
    <w:semiHidden/>
    <w:unhideWhenUsed/>
    <w:rsid w:val="008C660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660D"/>
    <w:rPr>
      <w:rFonts w:ascii="Lucida Grande" w:hAnsi="Lucida Grande" w:cs="Lucida Grande"/>
      <w:sz w:val="18"/>
      <w:szCs w:val="18"/>
    </w:rPr>
  </w:style>
  <w:style w:type="paragraph" w:styleId="Header">
    <w:name w:val="header"/>
    <w:basedOn w:val="Normal"/>
    <w:link w:val="HeaderChar"/>
    <w:uiPriority w:val="99"/>
    <w:unhideWhenUsed/>
    <w:rsid w:val="00AB0DD9"/>
    <w:pPr>
      <w:tabs>
        <w:tab w:val="center" w:pos="4320"/>
        <w:tab w:val="right" w:pos="8640"/>
      </w:tabs>
    </w:pPr>
  </w:style>
  <w:style w:type="character" w:customStyle="1" w:styleId="HeaderChar">
    <w:name w:val="Header Char"/>
    <w:basedOn w:val="DefaultParagraphFont"/>
    <w:link w:val="Header"/>
    <w:uiPriority w:val="99"/>
    <w:rsid w:val="00AB0DD9"/>
  </w:style>
  <w:style w:type="paragraph" w:styleId="Footer">
    <w:name w:val="footer"/>
    <w:basedOn w:val="Normal"/>
    <w:link w:val="FooterChar"/>
    <w:uiPriority w:val="99"/>
    <w:unhideWhenUsed/>
    <w:rsid w:val="00AB0DD9"/>
    <w:pPr>
      <w:tabs>
        <w:tab w:val="center" w:pos="4320"/>
        <w:tab w:val="right" w:pos="8640"/>
      </w:tabs>
    </w:pPr>
  </w:style>
  <w:style w:type="character" w:customStyle="1" w:styleId="FooterChar">
    <w:name w:val="Footer Char"/>
    <w:basedOn w:val="DefaultParagraphFont"/>
    <w:link w:val="Footer"/>
    <w:uiPriority w:val="99"/>
    <w:rsid w:val="00AB0D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DF4079-4F0E-884F-AF00-596F962FC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364</Words>
  <Characters>2080</Characters>
  <Application>Microsoft Macintosh Word</Application>
  <DocSecurity>0</DocSecurity>
  <Lines>17</Lines>
  <Paragraphs>4</Paragraphs>
  <ScaleCrop>false</ScaleCrop>
  <Company>FLEXDiscovery</Company>
  <LinksUpToDate>false</LinksUpToDate>
  <CharactersWithSpaces>2440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 Plattel</dc:creator>
  <cp:keywords/>
  <dc:description/>
  <cp:lastModifiedBy>Roy Plattel</cp:lastModifiedBy>
  <cp:revision>2</cp:revision>
  <cp:lastPrinted>2015-05-13T01:56:00Z</cp:lastPrinted>
  <dcterms:created xsi:type="dcterms:W3CDTF">2015-05-13T01:58:00Z</dcterms:created>
  <dcterms:modified xsi:type="dcterms:W3CDTF">2015-05-13T01:58:00Z</dcterms:modified>
</cp:coreProperties>
</file>