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shd w:val="clear" w:color="auto" w:fill="FFFFFF"/>
        <w:tblCellMar>
          <w:left w:w="0" w:type="dxa"/>
          <w:right w:w="0" w:type="dxa"/>
        </w:tblCellMar>
        <w:tblLook w:val="04A0" w:firstRow="1" w:lastRow="0" w:firstColumn="1" w:lastColumn="0" w:noHBand="0" w:noVBand="1"/>
      </w:tblPr>
      <w:tblGrid>
        <w:gridCol w:w="9360"/>
      </w:tblGrid>
      <w:tr w:rsidR="000D5E62" w:rsidRPr="000D5E62" w:rsidTr="000D5E62">
        <w:tc>
          <w:tcPr>
            <w:tcW w:w="0" w:type="auto"/>
            <w:shd w:val="clear" w:color="auto" w:fill="FFFFFF"/>
            <w:hideMark/>
          </w:tcPr>
          <w:tbl>
            <w:tblPr>
              <w:tblW w:w="5000" w:type="pct"/>
              <w:tblCellMar>
                <w:top w:w="60" w:type="dxa"/>
                <w:left w:w="60" w:type="dxa"/>
                <w:bottom w:w="60" w:type="dxa"/>
                <w:right w:w="60" w:type="dxa"/>
              </w:tblCellMar>
              <w:tblLook w:val="04A0" w:firstRow="1" w:lastRow="0" w:firstColumn="1" w:lastColumn="0" w:noHBand="0" w:noVBand="1"/>
            </w:tblPr>
            <w:tblGrid>
              <w:gridCol w:w="9300"/>
            </w:tblGrid>
            <w:tr w:rsidR="000D5E62" w:rsidRPr="000D5E62">
              <w:tc>
                <w:tcPr>
                  <w:tcW w:w="0" w:type="auto"/>
                  <w:tcBorders>
                    <w:top w:val="single" w:sz="24" w:space="0" w:color="333333"/>
                    <w:left w:val="single" w:sz="24" w:space="0" w:color="333333"/>
                    <w:bottom w:val="single" w:sz="24" w:space="0" w:color="333333"/>
                    <w:right w:val="single" w:sz="24" w:space="0" w:color="333333"/>
                  </w:tcBorders>
                  <w:hideMark/>
                </w:tcPr>
                <w:p w:rsidR="000D5E62" w:rsidRPr="000D5E62" w:rsidRDefault="000D5E62" w:rsidP="000D5E62">
                  <w:pPr>
                    <w:spacing w:after="0" w:line="240" w:lineRule="auto"/>
                    <w:rPr>
                      <w:rFonts w:ascii="Trebuchet MS" w:eastAsia="Times New Roman" w:hAnsi="Trebuchet MS" w:cs="Times New Roman"/>
                      <w:color w:val="333333"/>
                      <w:sz w:val="24"/>
                      <w:szCs w:val="24"/>
                    </w:rPr>
                  </w:pPr>
                  <w:proofErr w:type="spellStart"/>
                  <w:r w:rsidRPr="000D5E62">
                    <w:rPr>
                      <w:rFonts w:ascii="Arial Narrow" w:eastAsia="Times New Roman" w:hAnsi="Arial Narrow" w:cs="Times New Roman"/>
                      <w:b/>
                      <w:bCs/>
                      <w:color w:val="333333"/>
                      <w:sz w:val="33"/>
                      <w:szCs w:val="33"/>
                    </w:rPr>
                    <w:t>Suppliement</w:t>
                  </w:r>
                  <w:proofErr w:type="spellEnd"/>
                  <w:r w:rsidRPr="000D5E62">
                    <w:rPr>
                      <w:rFonts w:ascii="Arial Narrow" w:eastAsia="Times New Roman" w:hAnsi="Arial Narrow" w:cs="Times New Roman"/>
                      <w:b/>
                      <w:bCs/>
                      <w:color w:val="333333"/>
                      <w:sz w:val="33"/>
                      <w:szCs w:val="33"/>
                    </w:rPr>
                    <w:t xml:space="preserve"> Facts</w:t>
                  </w:r>
                  <w:r w:rsidRPr="000D5E62">
                    <w:rPr>
                      <w:rFonts w:ascii="Trebuchet MS" w:eastAsia="Times New Roman" w:hAnsi="Trebuchet MS" w:cs="Times New Roman"/>
                      <w:color w:val="333333"/>
                      <w:sz w:val="24"/>
                      <w:szCs w:val="24"/>
                    </w:rPr>
                    <w:br/>
                  </w:r>
                  <w:r w:rsidRPr="000D5E62">
                    <w:rPr>
                      <w:rFonts w:ascii="Trebuchet MS" w:eastAsia="Times New Roman" w:hAnsi="Trebuchet MS" w:cs="Times New Roman"/>
                      <w:color w:val="333333"/>
                      <w:sz w:val="18"/>
                      <w:szCs w:val="18"/>
                    </w:rPr>
                    <w:t>Serving Size: 3 Tablets</w:t>
                  </w:r>
                </w:p>
              </w:tc>
            </w:tr>
            <w:tr w:rsidR="000D5E62" w:rsidRPr="000D5E62">
              <w:tc>
                <w:tcPr>
                  <w:tcW w:w="0" w:type="auto"/>
                  <w:tcBorders>
                    <w:top w:val="single" w:sz="48" w:space="0" w:color="000000"/>
                    <w:left w:val="single" w:sz="24" w:space="0" w:color="333333"/>
                    <w:bottom w:val="single" w:sz="24" w:space="0" w:color="333333"/>
                    <w:right w:val="single" w:sz="24" w:space="0" w:color="333333"/>
                  </w:tcBorders>
                  <w:hideMark/>
                </w:tcPr>
                <w:p w:rsidR="000D5E62" w:rsidRPr="000D5E62" w:rsidRDefault="000D5E62" w:rsidP="000D5E62">
                  <w:pPr>
                    <w:spacing w:after="0" w:line="240" w:lineRule="auto"/>
                    <w:rPr>
                      <w:rFonts w:ascii="Trebuchet MS" w:eastAsia="Times New Roman" w:hAnsi="Trebuchet MS" w:cs="Times New Roman"/>
                      <w:color w:val="333333"/>
                      <w:sz w:val="24"/>
                      <w:szCs w:val="24"/>
                    </w:rPr>
                  </w:pPr>
                  <w:r w:rsidRPr="000D5E62">
                    <w:rPr>
                      <w:rFonts w:ascii="Trebuchet MS" w:eastAsia="Times New Roman" w:hAnsi="Trebuchet MS" w:cs="Times New Roman"/>
                      <w:color w:val="333333"/>
                      <w:sz w:val="18"/>
                      <w:szCs w:val="18"/>
                    </w:rPr>
                    <w:t>Amount Per Serving</w:t>
                  </w:r>
                </w:p>
              </w:tc>
            </w:tr>
          </w:tbl>
          <w:p w:rsidR="000D5E62" w:rsidRPr="000D5E62" w:rsidRDefault="000D5E62" w:rsidP="000D5E62">
            <w:pPr>
              <w:spacing w:after="0" w:line="240" w:lineRule="auto"/>
              <w:rPr>
                <w:rFonts w:ascii="Trebuchet MS" w:eastAsia="Times New Roman" w:hAnsi="Trebuchet MS" w:cs="Times New Roman"/>
                <w:color w:val="333333"/>
                <w:sz w:val="27"/>
                <w:szCs w:val="27"/>
              </w:rPr>
            </w:pPr>
          </w:p>
        </w:tc>
      </w:tr>
      <w:tr w:rsidR="000D5E62" w:rsidRPr="000D5E62" w:rsidTr="000D5E62">
        <w:tc>
          <w:tcPr>
            <w:tcW w:w="0" w:type="auto"/>
            <w:shd w:val="clear" w:color="auto" w:fill="FFFFFF"/>
            <w:hideMark/>
          </w:tcPr>
          <w:tbl>
            <w:tblPr>
              <w:tblW w:w="5000" w:type="pct"/>
              <w:tblCellMar>
                <w:left w:w="0" w:type="dxa"/>
                <w:right w:w="0" w:type="dxa"/>
              </w:tblCellMar>
              <w:tblLook w:val="04A0" w:firstRow="1" w:lastRow="0" w:firstColumn="1" w:lastColumn="0" w:noHBand="0" w:noVBand="1"/>
            </w:tblPr>
            <w:tblGrid>
              <w:gridCol w:w="9300"/>
            </w:tblGrid>
            <w:tr w:rsidR="000D5E62" w:rsidRPr="000D5E62">
              <w:tc>
                <w:tcPr>
                  <w:tcW w:w="0" w:type="auto"/>
                  <w:tcBorders>
                    <w:left w:val="single" w:sz="24" w:space="0" w:color="333333"/>
                    <w:bottom w:val="single" w:sz="24" w:space="0" w:color="333333"/>
                    <w:right w:val="single" w:sz="24" w:space="0" w:color="333333"/>
                  </w:tcBorders>
                  <w:hideMark/>
                </w:tcPr>
                <w:tbl>
                  <w:tblPr>
                    <w:tblW w:w="5000" w:type="pct"/>
                    <w:tblCellMar>
                      <w:left w:w="0" w:type="dxa"/>
                      <w:right w:w="0" w:type="dxa"/>
                    </w:tblCellMar>
                    <w:tblLook w:val="04A0" w:firstRow="1" w:lastRow="0" w:firstColumn="1" w:lastColumn="0" w:noHBand="0" w:noVBand="1"/>
                  </w:tblPr>
                  <w:tblGrid>
                    <w:gridCol w:w="9240"/>
                  </w:tblGrid>
                  <w:tr w:rsidR="000D5E62" w:rsidRPr="000D5E62">
                    <w:trPr>
                      <w:trHeight w:val="450"/>
                    </w:trPr>
                    <w:tc>
                      <w:tcPr>
                        <w:tcW w:w="0" w:type="auto"/>
                        <w:tcBorders>
                          <w:bottom w:val="single" w:sz="6" w:space="0" w:color="787878"/>
                        </w:tcBorders>
                        <w:tcMar>
                          <w:top w:w="30" w:type="dxa"/>
                          <w:left w:w="30" w:type="dxa"/>
                          <w:bottom w:w="30" w:type="dxa"/>
                          <w:right w:w="30" w:type="dxa"/>
                        </w:tcMar>
                        <w:hideMark/>
                      </w:tcPr>
                      <w:tbl>
                        <w:tblPr>
                          <w:tblW w:w="5000" w:type="pct"/>
                          <w:jc w:val="right"/>
                          <w:tblCellMar>
                            <w:left w:w="0" w:type="dxa"/>
                            <w:right w:w="0" w:type="dxa"/>
                          </w:tblCellMar>
                          <w:tblLook w:val="04A0" w:firstRow="1" w:lastRow="0" w:firstColumn="1" w:lastColumn="0" w:noHBand="0" w:noVBand="1"/>
                        </w:tblPr>
                        <w:tblGrid>
                          <w:gridCol w:w="6426"/>
                          <w:gridCol w:w="1377"/>
                          <w:gridCol w:w="1377"/>
                        </w:tblGrid>
                        <w:tr w:rsidR="000D5E62" w:rsidRPr="000D5E62">
                          <w:trPr>
                            <w:jc w:val="right"/>
                          </w:trPr>
                          <w:tc>
                            <w:tcPr>
                              <w:tcW w:w="3500" w:type="pct"/>
                              <w:hideMark/>
                            </w:tcPr>
                            <w:p w:rsidR="000D5E62" w:rsidRPr="000D5E62" w:rsidRDefault="000D5E62" w:rsidP="000D5E62">
                              <w:pPr>
                                <w:spacing w:after="0" w:line="240" w:lineRule="auto"/>
                                <w:rPr>
                                  <w:rFonts w:ascii="Times New Roman" w:eastAsia="Times New Roman" w:hAnsi="Times New Roman" w:cs="Times New Roman"/>
                                  <w:sz w:val="20"/>
                                  <w:szCs w:val="20"/>
                                </w:rPr>
                              </w:pPr>
                            </w:p>
                          </w:tc>
                          <w:tc>
                            <w:tcPr>
                              <w:tcW w:w="750" w:type="pct"/>
                              <w:hideMark/>
                            </w:tcPr>
                            <w:p w:rsidR="000D5E62" w:rsidRPr="000D5E62" w:rsidRDefault="000D5E62" w:rsidP="000D5E62">
                              <w:pPr>
                                <w:spacing w:after="0" w:line="240" w:lineRule="auto"/>
                                <w:jc w:val="center"/>
                                <w:rPr>
                                  <w:rFonts w:ascii="Trebuchet MS" w:eastAsia="Times New Roman" w:hAnsi="Trebuchet MS" w:cs="Times New Roman"/>
                                  <w:color w:val="333333"/>
                                  <w:sz w:val="18"/>
                                  <w:szCs w:val="18"/>
                                </w:rPr>
                              </w:pPr>
                              <w:r w:rsidRPr="000D5E62">
                                <w:rPr>
                                  <w:rFonts w:ascii="Trebuchet MS" w:eastAsia="Times New Roman" w:hAnsi="Trebuchet MS" w:cs="Times New Roman"/>
                                  <w:color w:val="333333"/>
                                  <w:sz w:val="18"/>
                                  <w:szCs w:val="18"/>
                                </w:rPr>
                                <w:t>Amount</w:t>
                              </w:r>
                            </w:p>
                          </w:tc>
                          <w:tc>
                            <w:tcPr>
                              <w:tcW w:w="750" w:type="pct"/>
                              <w:hideMark/>
                            </w:tcPr>
                            <w:p w:rsidR="000D5E62" w:rsidRPr="000D5E62" w:rsidRDefault="000D5E62" w:rsidP="000D5E62">
                              <w:pPr>
                                <w:spacing w:after="0" w:line="240" w:lineRule="auto"/>
                                <w:jc w:val="center"/>
                                <w:rPr>
                                  <w:rFonts w:ascii="Trebuchet MS" w:eastAsia="Times New Roman" w:hAnsi="Trebuchet MS" w:cs="Times New Roman"/>
                                  <w:color w:val="333333"/>
                                  <w:sz w:val="18"/>
                                  <w:szCs w:val="18"/>
                                </w:rPr>
                              </w:pPr>
                              <w:r w:rsidRPr="000D5E62">
                                <w:rPr>
                                  <w:rFonts w:ascii="Trebuchet MS" w:eastAsia="Times New Roman" w:hAnsi="Trebuchet MS" w:cs="Times New Roman"/>
                                  <w:color w:val="333333"/>
                                  <w:sz w:val="18"/>
                                  <w:szCs w:val="18"/>
                                </w:rPr>
                                <w:t>% Daily Value</w:t>
                              </w:r>
                            </w:p>
                          </w:tc>
                        </w:tr>
                      </w:tbl>
                      <w:p w:rsidR="000D5E62" w:rsidRPr="000D5E62" w:rsidRDefault="000D5E62" w:rsidP="000D5E62">
                        <w:pPr>
                          <w:spacing w:after="0" w:line="240" w:lineRule="auto"/>
                          <w:jc w:val="right"/>
                          <w:rPr>
                            <w:rFonts w:ascii="Trebuchet MS" w:eastAsia="Times New Roman" w:hAnsi="Trebuchet MS" w:cs="Times New Roman"/>
                            <w:color w:val="333333"/>
                            <w:sz w:val="18"/>
                            <w:szCs w:val="18"/>
                          </w:rPr>
                        </w:pPr>
                      </w:p>
                    </w:tc>
                  </w:tr>
                  <w:tr w:rsidR="000D5E62" w:rsidRPr="000D5E62">
                    <w:tc>
                      <w:tcPr>
                        <w:tcW w:w="0" w:type="auto"/>
                        <w:tcBorders>
                          <w:top w:val="single" w:sz="18" w:space="0" w:color="333333"/>
                        </w:tcBorders>
                        <w:hideMark/>
                      </w:tcPr>
                      <w:tbl>
                        <w:tblPr>
                          <w:tblW w:w="5000" w:type="pct"/>
                          <w:tblCellMar>
                            <w:top w:w="30" w:type="dxa"/>
                            <w:left w:w="30" w:type="dxa"/>
                            <w:bottom w:w="30" w:type="dxa"/>
                            <w:right w:w="30" w:type="dxa"/>
                          </w:tblCellMar>
                          <w:tblLook w:val="04A0" w:firstRow="1" w:lastRow="0" w:firstColumn="1" w:lastColumn="0" w:noHBand="0" w:noVBand="1"/>
                        </w:tblPr>
                        <w:tblGrid>
                          <w:gridCol w:w="6485"/>
                          <w:gridCol w:w="1388"/>
                          <w:gridCol w:w="1367"/>
                        </w:tblGrid>
                        <w:tr w:rsidR="000D5E62" w:rsidRPr="000D5E62">
                          <w:tc>
                            <w:tcPr>
                              <w:tcW w:w="4695" w:type="dxa"/>
                              <w:tcBorders>
                                <w:bottom w:val="single" w:sz="6" w:space="0" w:color="787878"/>
                              </w:tcBorders>
                              <w:hideMark/>
                            </w:tcPr>
                            <w:p w:rsidR="000D5E62" w:rsidRPr="000D5E62" w:rsidRDefault="000D5E62" w:rsidP="000D5E62">
                              <w:pPr>
                                <w:spacing w:after="0" w:line="240" w:lineRule="auto"/>
                                <w:rPr>
                                  <w:rFonts w:ascii="Trebuchet MS" w:eastAsia="Times New Roman" w:hAnsi="Trebuchet MS" w:cs="Times New Roman"/>
                                  <w:color w:val="333333"/>
                                  <w:sz w:val="18"/>
                                  <w:szCs w:val="18"/>
                                </w:rPr>
                              </w:pPr>
                              <w:r w:rsidRPr="000D5E62">
                                <w:rPr>
                                  <w:rFonts w:ascii="Trebuchet MS" w:eastAsia="Times New Roman" w:hAnsi="Trebuchet MS" w:cs="Times New Roman"/>
                                  <w:color w:val="333333"/>
                                  <w:sz w:val="18"/>
                                  <w:szCs w:val="18"/>
                                </w:rPr>
                                <w:t>L-Leucine </w:t>
                              </w:r>
                            </w:p>
                          </w:tc>
                          <w:tc>
                            <w:tcPr>
                              <w:tcW w:w="1005" w:type="dxa"/>
                              <w:tcBorders>
                                <w:bottom w:val="single" w:sz="6" w:space="0" w:color="787878"/>
                              </w:tcBorders>
                              <w:hideMark/>
                            </w:tcPr>
                            <w:p w:rsidR="000D5E62" w:rsidRPr="000D5E62" w:rsidRDefault="000D5E62" w:rsidP="000D5E62">
                              <w:pPr>
                                <w:spacing w:after="0" w:line="240" w:lineRule="auto"/>
                                <w:jc w:val="center"/>
                                <w:rPr>
                                  <w:rFonts w:ascii="Trebuchet MS" w:eastAsia="Times New Roman" w:hAnsi="Trebuchet MS" w:cs="Times New Roman"/>
                                  <w:color w:val="333333"/>
                                  <w:sz w:val="24"/>
                                  <w:szCs w:val="24"/>
                                </w:rPr>
                              </w:pPr>
                              <w:r w:rsidRPr="000D5E62">
                                <w:rPr>
                                  <w:rFonts w:ascii="Trebuchet MS" w:eastAsia="Times New Roman" w:hAnsi="Trebuchet MS" w:cs="Times New Roman"/>
                                  <w:color w:val="333333"/>
                                  <w:sz w:val="24"/>
                                  <w:szCs w:val="24"/>
                                </w:rPr>
                                <w:t>1500 mg</w:t>
                              </w:r>
                            </w:p>
                          </w:tc>
                          <w:tc>
                            <w:tcPr>
                              <w:tcW w:w="990" w:type="dxa"/>
                              <w:tcBorders>
                                <w:bottom w:val="single" w:sz="6" w:space="0" w:color="787878"/>
                              </w:tcBorders>
                              <w:hideMark/>
                            </w:tcPr>
                            <w:p w:rsidR="000D5E62" w:rsidRPr="000D5E62" w:rsidRDefault="000D5E62" w:rsidP="000D5E62">
                              <w:pPr>
                                <w:spacing w:after="0" w:line="240" w:lineRule="auto"/>
                                <w:jc w:val="center"/>
                                <w:rPr>
                                  <w:rFonts w:ascii="Trebuchet MS" w:eastAsia="Times New Roman" w:hAnsi="Trebuchet MS" w:cs="Times New Roman"/>
                                  <w:color w:val="333333"/>
                                  <w:sz w:val="24"/>
                                  <w:szCs w:val="24"/>
                                </w:rPr>
                              </w:pPr>
                              <w:r w:rsidRPr="000D5E62">
                                <w:rPr>
                                  <w:rFonts w:ascii="Trebuchet MS" w:eastAsia="Times New Roman" w:hAnsi="Trebuchet MS" w:cs="Times New Roman"/>
                                  <w:color w:val="333333"/>
                                  <w:sz w:val="24"/>
                                  <w:szCs w:val="24"/>
                                </w:rPr>
                                <w:t>*</w:t>
                              </w:r>
                            </w:p>
                          </w:tc>
                        </w:tr>
                        <w:tr w:rsidR="000D5E62" w:rsidRPr="000D5E62">
                          <w:tc>
                            <w:tcPr>
                              <w:tcW w:w="4695" w:type="dxa"/>
                              <w:tcBorders>
                                <w:bottom w:val="single" w:sz="6" w:space="0" w:color="787878"/>
                              </w:tcBorders>
                              <w:hideMark/>
                            </w:tcPr>
                            <w:p w:rsidR="000D5E62" w:rsidRPr="000D5E62" w:rsidRDefault="000D5E62" w:rsidP="000D5E62">
                              <w:pPr>
                                <w:spacing w:after="0" w:line="240" w:lineRule="auto"/>
                                <w:rPr>
                                  <w:rFonts w:ascii="Trebuchet MS" w:eastAsia="Times New Roman" w:hAnsi="Trebuchet MS" w:cs="Times New Roman"/>
                                  <w:color w:val="333333"/>
                                  <w:sz w:val="18"/>
                                  <w:szCs w:val="18"/>
                                </w:rPr>
                              </w:pPr>
                              <w:r w:rsidRPr="000D5E62">
                                <w:rPr>
                                  <w:rFonts w:ascii="Trebuchet MS" w:eastAsia="Times New Roman" w:hAnsi="Trebuchet MS" w:cs="Times New Roman"/>
                                  <w:color w:val="333333"/>
                                  <w:sz w:val="18"/>
                                  <w:szCs w:val="18"/>
                                </w:rPr>
                                <w:t>L-Isoleucine </w:t>
                              </w:r>
                            </w:p>
                          </w:tc>
                          <w:tc>
                            <w:tcPr>
                              <w:tcW w:w="1005" w:type="dxa"/>
                              <w:tcBorders>
                                <w:bottom w:val="single" w:sz="6" w:space="0" w:color="787878"/>
                              </w:tcBorders>
                              <w:hideMark/>
                            </w:tcPr>
                            <w:p w:rsidR="000D5E62" w:rsidRPr="000D5E62" w:rsidRDefault="000D5E62" w:rsidP="000D5E62">
                              <w:pPr>
                                <w:spacing w:after="0" w:line="240" w:lineRule="auto"/>
                                <w:jc w:val="center"/>
                                <w:rPr>
                                  <w:rFonts w:ascii="Trebuchet MS" w:eastAsia="Times New Roman" w:hAnsi="Trebuchet MS" w:cs="Times New Roman"/>
                                  <w:color w:val="333333"/>
                                  <w:sz w:val="24"/>
                                  <w:szCs w:val="24"/>
                                </w:rPr>
                              </w:pPr>
                              <w:r w:rsidRPr="000D5E62">
                                <w:rPr>
                                  <w:rFonts w:ascii="Trebuchet MS" w:eastAsia="Times New Roman" w:hAnsi="Trebuchet MS" w:cs="Times New Roman"/>
                                  <w:color w:val="333333"/>
                                  <w:sz w:val="24"/>
                                  <w:szCs w:val="24"/>
                                </w:rPr>
                                <w:t>750 mg</w:t>
                              </w:r>
                            </w:p>
                          </w:tc>
                          <w:tc>
                            <w:tcPr>
                              <w:tcW w:w="990" w:type="dxa"/>
                              <w:tcBorders>
                                <w:bottom w:val="single" w:sz="6" w:space="0" w:color="787878"/>
                              </w:tcBorders>
                              <w:hideMark/>
                            </w:tcPr>
                            <w:p w:rsidR="000D5E62" w:rsidRPr="000D5E62" w:rsidRDefault="000D5E62" w:rsidP="000D5E62">
                              <w:pPr>
                                <w:spacing w:after="0" w:line="240" w:lineRule="auto"/>
                                <w:jc w:val="center"/>
                                <w:rPr>
                                  <w:rFonts w:ascii="Trebuchet MS" w:eastAsia="Times New Roman" w:hAnsi="Trebuchet MS" w:cs="Times New Roman"/>
                                  <w:color w:val="333333"/>
                                  <w:sz w:val="24"/>
                                  <w:szCs w:val="24"/>
                                </w:rPr>
                              </w:pPr>
                              <w:r w:rsidRPr="000D5E62">
                                <w:rPr>
                                  <w:rFonts w:ascii="Trebuchet MS" w:eastAsia="Times New Roman" w:hAnsi="Trebuchet MS" w:cs="Times New Roman"/>
                                  <w:color w:val="333333"/>
                                  <w:sz w:val="24"/>
                                  <w:szCs w:val="24"/>
                                </w:rPr>
                                <w:t>*</w:t>
                              </w:r>
                            </w:p>
                          </w:tc>
                        </w:tr>
                        <w:tr w:rsidR="000D5E62" w:rsidRPr="000D5E62">
                          <w:tc>
                            <w:tcPr>
                              <w:tcW w:w="4695" w:type="dxa"/>
                              <w:tcBorders>
                                <w:bottom w:val="single" w:sz="6" w:space="0" w:color="787878"/>
                              </w:tcBorders>
                              <w:hideMark/>
                            </w:tcPr>
                            <w:p w:rsidR="000D5E62" w:rsidRPr="000D5E62" w:rsidRDefault="000D5E62" w:rsidP="000D5E62">
                              <w:pPr>
                                <w:spacing w:after="0" w:line="240" w:lineRule="auto"/>
                                <w:rPr>
                                  <w:rFonts w:ascii="Trebuchet MS" w:eastAsia="Times New Roman" w:hAnsi="Trebuchet MS" w:cs="Times New Roman"/>
                                  <w:color w:val="333333"/>
                                  <w:sz w:val="18"/>
                                  <w:szCs w:val="18"/>
                                </w:rPr>
                              </w:pPr>
                              <w:r w:rsidRPr="000D5E62">
                                <w:rPr>
                                  <w:rFonts w:ascii="Trebuchet MS" w:eastAsia="Times New Roman" w:hAnsi="Trebuchet MS" w:cs="Times New Roman"/>
                                  <w:color w:val="333333"/>
                                  <w:sz w:val="18"/>
                                  <w:szCs w:val="18"/>
                                </w:rPr>
                                <w:t>L-Valine </w:t>
                              </w:r>
                            </w:p>
                          </w:tc>
                          <w:tc>
                            <w:tcPr>
                              <w:tcW w:w="1005" w:type="dxa"/>
                              <w:tcBorders>
                                <w:bottom w:val="single" w:sz="6" w:space="0" w:color="787878"/>
                              </w:tcBorders>
                              <w:hideMark/>
                            </w:tcPr>
                            <w:p w:rsidR="000D5E62" w:rsidRPr="000D5E62" w:rsidRDefault="000D5E62" w:rsidP="000D5E62">
                              <w:pPr>
                                <w:spacing w:after="0" w:line="240" w:lineRule="auto"/>
                                <w:jc w:val="center"/>
                                <w:rPr>
                                  <w:rFonts w:ascii="Trebuchet MS" w:eastAsia="Times New Roman" w:hAnsi="Trebuchet MS" w:cs="Times New Roman"/>
                                  <w:color w:val="333333"/>
                                  <w:sz w:val="24"/>
                                  <w:szCs w:val="24"/>
                                </w:rPr>
                              </w:pPr>
                              <w:r w:rsidRPr="000D5E62">
                                <w:rPr>
                                  <w:rFonts w:ascii="Trebuchet MS" w:eastAsia="Times New Roman" w:hAnsi="Trebuchet MS" w:cs="Times New Roman"/>
                                  <w:color w:val="333333"/>
                                  <w:sz w:val="24"/>
                                  <w:szCs w:val="24"/>
                                </w:rPr>
                                <w:t>750 mg</w:t>
                              </w:r>
                            </w:p>
                          </w:tc>
                          <w:tc>
                            <w:tcPr>
                              <w:tcW w:w="990" w:type="dxa"/>
                              <w:tcBorders>
                                <w:bottom w:val="single" w:sz="6" w:space="0" w:color="787878"/>
                              </w:tcBorders>
                              <w:hideMark/>
                            </w:tcPr>
                            <w:p w:rsidR="000D5E62" w:rsidRPr="000D5E62" w:rsidRDefault="000D5E62" w:rsidP="000D5E62">
                              <w:pPr>
                                <w:spacing w:after="0" w:line="240" w:lineRule="auto"/>
                                <w:jc w:val="center"/>
                                <w:rPr>
                                  <w:rFonts w:ascii="Trebuchet MS" w:eastAsia="Times New Roman" w:hAnsi="Trebuchet MS" w:cs="Times New Roman"/>
                                  <w:color w:val="333333"/>
                                  <w:sz w:val="24"/>
                                  <w:szCs w:val="24"/>
                                </w:rPr>
                              </w:pPr>
                              <w:r w:rsidRPr="000D5E62">
                                <w:rPr>
                                  <w:rFonts w:ascii="Trebuchet MS" w:eastAsia="Times New Roman" w:hAnsi="Trebuchet MS" w:cs="Times New Roman"/>
                                  <w:color w:val="333333"/>
                                  <w:sz w:val="24"/>
                                  <w:szCs w:val="24"/>
                                </w:rPr>
                                <w:t>*</w:t>
                              </w:r>
                            </w:p>
                          </w:tc>
                        </w:tr>
                      </w:tbl>
                      <w:p w:rsidR="000D5E62" w:rsidRPr="000D5E62" w:rsidRDefault="000D5E62" w:rsidP="000D5E62">
                        <w:pPr>
                          <w:spacing w:after="0" w:line="240" w:lineRule="auto"/>
                          <w:rPr>
                            <w:rFonts w:ascii="Trebuchet MS" w:eastAsia="Times New Roman" w:hAnsi="Trebuchet MS" w:cs="Times New Roman"/>
                            <w:color w:val="333333"/>
                            <w:sz w:val="24"/>
                            <w:szCs w:val="24"/>
                          </w:rPr>
                        </w:pPr>
                      </w:p>
                    </w:tc>
                  </w:tr>
                </w:tbl>
                <w:p w:rsidR="000D5E62" w:rsidRPr="000D5E62" w:rsidRDefault="000D5E62" w:rsidP="000D5E62">
                  <w:pPr>
                    <w:spacing w:after="0" w:line="240" w:lineRule="auto"/>
                    <w:rPr>
                      <w:rFonts w:ascii="Trebuchet MS" w:eastAsia="Times New Roman" w:hAnsi="Trebuchet MS" w:cs="Times New Roman"/>
                      <w:color w:val="333333"/>
                      <w:sz w:val="17"/>
                      <w:szCs w:val="17"/>
                    </w:rPr>
                  </w:pPr>
                </w:p>
              </w:tc>
            </w:tr>
          </w:tbl>
          <w:p w:rsidR="000D5E62" w:rsidRPr="000D5E62" w:rsidRDefault="000D5E62" w:rsidP="000D5E62">
            <w:pPr>
              <w:spacing w:after="0" w:line="240" w:lineRule="auto"/>
              <w:rPr>
                <w:rFonts w:ascii="Trebuchet MS" w:eastAsia="Times New Roman" w:hAnsi="Trebuchet MS" w:cs="Times New Roman"/>
                <w:color w:val="333333"/>
                <w:sz w:val="27"/>
                <w:szCs w:val="27"/>
              </w:rPr>
            </w:pPr>
          </w:p>
        </w:tc>
      </w:tr>
      <w:tr w:rsidR="000D5E62" w:rsidRPr="000D5E62" w:rsidTr="000D5E62">
        <w:tc>
          <w:tcPr>
            <w:tcW w:w="0" w:type="auto"/>
            <w:shd w:val="clear" w:color="auto" w:fill="FFFFFF"/>
            <w:hideMark/>
          </w:tcPr>
          <w:p w:rsidR="000D5E62" w:rsidRPr="000D5E62" w:rsidRDefault="000D5E62" w:rsidP="000D5E62">
            <w:pPr>
              <w:spacing w:after="0" w:line="240" w:lineRule="auto"/>
              <w:rPr>
                <w:rFonts w:ascii="Trebuchet MS" w:eastAsia="Times New Roman" w:hAnsi="Trebuchet MS" w:cs="Times New Roman"/>
                <w:color w:val="333333"/>
                <w:sz w:val="27"/>
                <w:szCs w:val="27"/>
              </w:rPr>
            </w:pPr>
            <w:r w:rsidRPr="000D5E62">
              <w:rPr>
                <w:rFonts w:ascii="Trebuchet MS" w:eastAsia="Times New Roman" w:hAnsi="Trebuchet MS" w:cs="Times New Roman"/>
                <w:color w:val="333333"/>
                <w:sz w:val="27"/>
                <w:szCs w:val="27"/>
              </w:rPr>
              <w:t> </w:t>
            </w:r>
          </w:p>
        </w:tc>
      </w:tr>
      <w:tr w:rsidR="000D5E62" w:rsidRPr="000D5E62" w:rsidTr="000D5E62">
        <w:tc>
          <w:tcPr>
            <w:tcW w:w="0" w:type="auto"/>
            <w:shd w:val="clear" w:color="auto" w:fill="FFFFFF"/>
            <w:hideMark/>
          </w:tcPr>
          <w:p w:rsidR="000D5E62" w:rsidRPr="000D5E62" w:rsidRDefault="000D5E62" w:rsidP="000D5E62">
            <w:pPr>
              <w:spacing w:after="0" w:line="240" w:lineRule="auto"/>
              <w:rPr>
                <w:rFonts w:ascii="Trebuchet MS" w:eastAsia="Times New Roman" w:hAnsi="Trebuchet MS" w:cs="Times New Roman"/>
                <w:color w:val="333333"/>
                <w:sz w:val="18"/>
                <w:szCs w:val="18"/>
              </w:rPr>
            </w:pPr>
            <w:r w:rsidRPr="000D5E62">
              <w:rPr>
                <w:rFonts w:ascii="Trebuchet MS" w:eastAsia="Times New Roman" w:hAnsi="Trebuchet MS" w:cs="Times New Roman"/>
                <w:color w:val="333333"/>
                <w:sz w:val="18"/>
                <w:szCs w:val="18"/>
              </w:rPr>
              <w:t xml:space="preserve">Other Ingredients: Calcium carbonate, vegetable stearic acid, </w:t>
            </w:r>
            <w:proofErr w:type="spellStart"/>
            <w:r w:rsidRPr="000D5E62">
              <w:rPr>
                <w:rFonts w:ascii="Trebuchet MS" w:eastAsia="Times New Roman" w:hAnsi="Trebuchet MS" w:cs="Times New Roman"/>
                <w:color w:val="333333"/>
                <w:sz w:val="18"/>
                <w:szCs w:val="18"/>
              </w:rPr>
              <w:t>hydroxypropyl</w:t>
            </w:r>
            <w:proofErr w:type="spellEnd"/>
            <w:r w:rsidRPr="000D5E62">
              <w:rPr>
                <w:rFonts w:ascii="Trebuchet MS" w:eastAsia="Times New Roman" w:hAnsi="Trebuchet MS" w:cs="Times New Roman"/>
                <w:color w:val="333333"/>
                <w:sz w:val="18"/>
                <w:szCs w:val="18"/>
              </w:rPr>
              <w:t xml:space="preserve"> methylcellulose, vegetable magnesium stearate and silicon dioxide.</w:t>
            </w:r>
          </w:p>
        </w:tc>
      </w:tr>
      <w:tr w:rsidR="000D5E62" w:rsidRPr="000D5E62" w:rsidTr="000D5E62">
        <w:tc>
          <w:tcPr>
            <w:tcW w:w="0" w:type="auto"/>
            <w:shd w:val="clear" w:color="auto" w:fill="FFFFFF"/>
            <w:hideMark/>
          </w:tcPr>
          <w:p w:rsidR="000D5E62" w:rsidRPr="000D5E62" w:rsidRDefault="00827F7B" w:rsidP="000D5E62">
            <w:pPr>
              <w:spacing w:before="150" w:after="150" w:line="240" w:lineRule="auto"/>
              <w:rPr>
                <w:rFonts w:ascii="Trebuchet MS" w:eastAsia="Times New Roman" w:hAnsi="Trebuchet MS" w:cs="Times New Roman"/>
                <w:color w:val="333333"/>
                <w:sz w:val="18"/>
                <w:szCs w:val="18"/>
              </w:rPr>
            </w:pPr>
            <w:r>
              <w:rPr>
                <w:rFonts w:ascii="Trebuchet MS" w:eastAsia="Times New Roman" w:hAnsi="Trebuchet MS" w:cs="Times New Roman"/>
                <w:color w:val="333333"/>
                <w:sz w:val="18"/>
                <w:szCs w:val="18"/>
              </w:rPr>
              <w:pict>
                <v:rect id="_x0000_i1025" style="width:0;height:.75pt" o:hralign="center" o:hrstd="t" o:hrnoshade="t" o:hr="t" fillcolor="#333" stroked="f"/>
              </w:pict>
            </w:r>
          </w:p>
        </w:tc>
      </w:tr>
      <w:tr w:rsidR="000D5E62" w:rsidRPr="000D5E62" w:rsidTr="000D5E62">
        <w:tc>
          <w:tcPr>
            <w:tcW w:w="0" w:type="auto"/>
            <w:shd w:val="clear" w:color="auto" w:fill="FFFFFF"/>
            <w:hideMark/>
          </w:tcPr>
          <w:p w:rsidR="000D5E62" w:rsidRPr="000D5E62" w:rsidRDefault="000D5E62" w:rsidP="000D5E62">
            <w:pPr>
              <w:spacing w:before="150" w:after="150" w:line="240" w:lineRule="auto"/>
              <w:rPr>
                <w:rFonts w:ascii="Trebuchet MS" w:eastAsia="Times New Roman" w:hAnsi="Trebuchet MS" w:cs="Times New Roman"/>
                <w:color w:val="333333"/>
                <w:sz w:val="18"/>
                <w:szCs w:val="18"/>
              </w:rPr>
            </w:pPr>
            <w:r w:rsidRPr="000D5E62">
              <w:rPr>
                <w:rFonts w:ascii="Trebuchet MS" w:eastAsia="Times New Roman" w:hAnsi="Trebuchet MS" w:cs="Times New Roman"/>
                <w:color w:val="333333"/>
                <w:sz w:val="18"/>
                <w:szCs w:val="18"/>
              </w:rPr>
              <w:t>KEEP OUT OF THE REACH OF CHILDREN.DO NOT USE IF SAFETY SEAL IS DAMAGED OR MISSING.STORE IN A COOL, DRY PLACE.</w:t>
            </w:r>
          </w:p>
        </w:tc>
      </w:tr>
      <w:tr w:rsidR="000D5E62" w:rsidRPr="000D5E62" w:rsidTr="000D5E62">
        <w:tc>
          <w:tcPr>
            <w:tcW w:w="0" w:type="auto"/>
            <w:shd w:val="clear" w:color="auto" w:fill="FFFFFF"/>
            <w:hideMark/>
          </w:tcPr>
          <w:p w:rsidR="000D5E62" w:rsidRPr="000D5E62" w:rsidRDefault="00827F7B" w:rsidP="000D5E62">
            <w:pPr>
              <w:spacing w:before="150" w:after="150" w:line="240" w:lineRule="auto"/>
              <w:rPr>
                <w:rFonts w:ascii="Trebuchet MS" w:eastAsia="Times New Roman" w:hAnsi="Trebuchet MS" w:cs="Times New Roman"/>
                <w:color w:val="333333"/>
                <w:sz w:val="18"/>
                <w:szCs w:val="18"/>
              </w:rPr>
            </w:pPr>
            <w:r>
              <w:rPr>
                <w:rFonts w:ascii="Trebuchet MS" w:eastAsia="Times New Roman" w:hAnsi="Trebuchet MS" w:cs="Times New Roman"/>
                <w:color w:val="333333"/>
                <w:sz w:val="18"/>
                <w:szCs w:val="18"/>
              </w:rPr>
              <w:pict>
                <v:rect id="_x0000_i1026" style="width:0;height:.75pt" o:hralign="center" o:hrstd="t" o:hrnoshade="t" o:hr="t" fillcolor="#333" stroked="f"/>
              </w:pict>
            </w:r>
          </w:p>
        </w:tc>
      </w:tr>
      <w:tr w:rsidR="000D5E62" w:rsidRPr="000D5E62" w:rsidTr="000D5E62">
        <w:tc>
          <w:tcPr>
            <w:tcW w:w="0" w:type="auto"/>
            <w:shd w:val="clear" w:color="auto" w:fill="FFFFFF"/>
            <w:hideMark/>
          </w:tcPr>
          <w:p w:rsidR="000D5E62" w:rsidRDefault="000D5E62" w:rsidP="000D5E62">
            <w:pPr>
              <w:spacing w:before="150" w:after="150" w:line="240" w:lineRule="auto"/>
              <w:rPr>
                <w:rFonts w:ascii="Trebuchet MS" w:eastAsia="Times New Roman" w:hAnsi="Trebuchet MS" w:cs="Times New Roman"/>
                <w:color w:val="333333"/>
                <w:sz w:val="18"/>
                <w:szCs w:val="18"/>
              </w:rPr>
            </w:pPr>
          </w:p>
          <w:p w:rsidR="000D5E62" w:rsidRDefault="000D5E62" w:rsidP="000D5E62">
            <w:pPr>
              <w:spacing w:before="150" w:after="150" w:line="240" w:lineRule="auto"/>
              <w:rPr>
                <w:rFonts w:ascii="Trebuchet MS" w:eastAsia="Times New Roman" w:hAnsi="Trebuchet MS" w:cs="Times New Roman"/>
                <w:color w:val="333333"/>
                <w:sz w:val="18"/>
                <w:szCs w:val="18"/>
              </w:rPr>
            </w:pPr>
          </w:p>
          <w:p w:rsidR="000D5E62" w:rsidRDefault="000D5E62" w:rsidP="000D5E62">
            <w:pPr>
              <w:spacing w:before="150" w:after="150" w:line="240" w:lineRule="auto"/>
              <w:rPr>
                <w:rFonts w:ascii="Trebuchet MS" w:eastAsia="Times New Roman" w:hAnsi="Trebuchet MS" w:cs="Times New Roman"/>
                <w:color w:val="333333"/>
                <w:sz w:val="18"/>
                <w:szCs w:val="18"/>
              </w:rPr>
            </w:pPr>
          </w:p>
          <w:p w:rsidR="000D5E62" w:rsidRDefault="000D5E62" w:rsidP="000D5E62">
            <w:pPr>
              <w:spacing w:before="150" w:after="150" w:line="240" w:lineRule="auto"/>
              <w:rPr>
                <w:rFonts w:ascii="Trebuchet MS" w:eastAsia="Times New Roman" w:hAnsi="Trebuchet MS" w:cs="Times New Roman"/>
                <w:color w:val="333333"/>
                <w:sz w:val="18"/>
                <w:szCs w:val="18"/>
              </w:rPr>
            </w:pPr>
          </w:p>
          <w:p w:rsidR="000D5E62" w:rsidRPr="000D5E62" w:rsidRDefault="000D5E62" w:rsidP="000D5E62">
            <w:pPr>
              <w:spacing w:before="150" w:after="150" w:line="240" w:lineRule="auto"/>
              <w:rPr>
                <w:rFonts w:ascii="Trebuchet MS" w:eastAsia="Times New Roman" w:hAnsi="Trebuchet MS" w:cs="Times New Roman"/>
                <w:color w:val="333333"/>
                <w:sz w:val="18"/>
                <w:szCs w:val="18"/>
              </w:rPr>
            </w:pPr>
            <w:r w:rsidRPr="000D5E62">
              <w:rPr>
                <w:rFonts w:ascii="Trebuchet MS" w:eastAsia="Times New Roman" w:hAnsi="Trebuchet MS" w:cs="Times New Roman"/>
                <w:color w:val="333333"/>
                <w:sz w:val="18"/>
                <w:szCs w:val="18"/>
              </w:rPr>
              <w:t>SUGGESTED USE: 1 serving before and/or after training or as directed by a healthcare professional.</w:t>
            </w:r>
          </w:p>
        </w:tc>
      </w:tr>
      <w:tr w:rsidR="000D5E62" w:rsidRPr="000D5E62" w:rsidTr="000D5E62">
        <w:tc>
          <w:tcPr>
            <w:tcW w:w="0" w:type="auto"/>
            <w:shd w:val="clear" w:color="auto" w:fill="FFFFFF"/>
            <w:hideMark/>
          </w:tcPr>
          <w:p w:rsidR="000D5E62" w:rsidRPr="000D5E62" w:rsidRDefault="00827F7B" w:rsidP="000D5E62">
            <w:pPr>
              <w:spacing w:before="150" w:after="150" w:line="240" w:lineRule="auto"/>
              <w:rPr>
                <w:rFonts w:ascii="Trebuchet MS" w:eastAsia="Times New Roman" w:hAnsi="Trebuchet MS" w:cs="Times New Roman"/>
                <w:color w:val="333333"/>
                <w:sz w:val="18"/>
                <w:szCs w:val="18"/>
              </w:rPr>
            </w:pPr>
            <w:r>
              <w:rPr>
                <w:rFonts w:ascii="Trebuchet MS" w:eastAsia="Times New Roman" w:hAnsi="Trebuchet MS" w:cs="Times New Roman"/>
                <w:color w:val="333333"/>
                <w:sz w:val="18"/>
                <w:szCs w:val="18"/>
              </w:rPr>
              <w:pict>
                <v:rect id="_x0000_i1027" style="width:0;height:.75pt" o:hralign="center" o:hrstd="t" o:hrnoshade="t" o:hr="t" fillcolor="#333" stroked="f"/>
              </w:pict>
            </w:r>
          </w:p>
        </w:tc>
      </w:tr>
      <w:tr w:rsidR="000D5E62" w:rsidRPr="000D5E62" w:rsidTr="000D5E62">
        <w:tc>
          <w:tcPr>
            <w:tcW w:w="0" w:type="auto"/>
            <w:shd w:val="clear" w:color="auto" w:fill="FFFFFF"/>
            <w:hideMark/>
          </w:tcPr>
          <w:p w:rsidR="000D5E62" w:rsidRPr="000D5E62" w:rsidRDefault="000D5E62" w:rsidP="000D5E62">
            <w:pPr>
              <w:spacing w:before="150" w:after="150" w:line="240" w:lineRule="auto"/>
              <w:rPr>
                <w:rFonts w:ascii="Trebuchet MS" w:eastAsia="Times New Roman" w:hAnsi="Trebuchet MS" w:cs="Times New Roman"/>
                <w:color w:val="333333"/>
                <w:sz w:val="18"/>
                <w:szCs w:val="18"/>
              </w:rPr>
            </w:pPr>
            <w:r w:rsidRPr="000D5E62">
              <w:rPr>
                <w:rFonts w:ascii="Trebuchet MS" w:eastAsia="Times New Roman" w:hAnsi="Trebuchet MS" w:cs="Times New Roman"/>
                <w:color w:val="333333"/>
                <w:sz w:val="18"/>
                <w:szCs w:val="18"/>
              </w:rPr>
              <w:t>Do not exceed recommended dose. Not recommended for individuals with allergies to dairy or egg products and should not be used by pregnant or nursing mothers or children under 18 years of age without the advice of a physician. This product is manufactured and packaged in a facility which may also process milk, soy, wheat, egg, peanuts, tree nuts, fish and crustacean shellfish.</w:t>
            </w:r>
          </w:p>
        </w:tc>
      </w:tr>
      <w:tr w:rsidR="000D5E62" w:rsidRPr="000D5E62" w:rsidTr="000D5E62">
        <w:tc>
          <w:tcPr>
            <w:tcW w:w="0" w:type="auto"/>
            <w:shd w:val="clear" w:color="auto" w:fill="FFFFFF"/>
            <w:hideMark/>
          </w:tcPr>
          <w:p w:rsidR="000D5E62" w:rsidRPr="000D5E62" w:rsidRDefault="00827F7B" w:rsidP="000D5E62">
            <w:pPr>
              <w:spacing w:before="150" w:after="150" w:line="240" w:lineRule="auto"/>
              <w:rPr>
                <w:rFonts w:ascii="Trebuchet MS" w:eastAsia="Times New Roman" w:hAnsi="Trebuchet MS" w:cs="Times New Roman"/>
                <w:color w:val="333333"/>
                <w:sz w:val="18"/>
                <w:szCs w:val="18"/>
              </w:rPr>
            </w:pPr>
            <w:r>
              <w:rPr>
                <w:rFonts w:ascii="Trebuchet MS" w:eastAsia="Times New Roman" w:hAnsi="Trebuchet MS" w:cs="Times New Roman"/>
                <w:color w:val="333333"/>
                <w:sz w:val="18"/>
                <w:szCs w:val="18"/>
              </w:rPr>
              <w:pict>
                <v:rect id="_x0000_i1028" style="width:0;height:.75pt" o:hralign="center" o:hrstd="t" o:hrnoshade="t" o:hr="t" fillcolor="#333" stroked="f"/>
              </w:pict>
            </w:r>
          </w:p>
        </w:tc>
      </w:tr>
      <w:tr w:rsidR="000D5E62" w:rsidRPr="000D5E62" w:rsidTr="000D5E62">
        <w:tc>
          <w:tcPr>
            <w:tcW w:w="0" w:type="auto"/>
            <w:shd w:val="clear" w:color="auto" w:fill="FFFFFF"/>
            <w:hideMark/>
          </w:tcPr>
          <w:p w:rsidR="000D5E62" w:rsidRPr="000D5E62" w:rsidRDefault="000D5E62" w:rsidP="000D5E62">
            <w:pPr>
              <w:spacing w:before="150" w:after="150" w:line="240" w:lineRule="auto"/>
              <w:rPr>
                <w:rFonts w:ascii="Trebuchet MS" w:eastAsia="Times New Roman" w:hAnsi="Trebuchet MS" w:cs="Times New Roman"/>
                <w:color w:val="333333"/>
                <w:sz w:val="18"/>
                <w:szCs w:val="18"/>
              </w:rPr>
            </w:pPr>
            <w:r w:rsidRPr="000D5E62">
              <w:rPr>
                <w:rFonts w:ascii="Trebuchet MS" w:eastAsia="Times New Roman" w:hAnsi="Trebuchet MS" w:cs="Times New Roman"/>
                <w:color w:val="333333"/>
                <w:sz w:val="18"/>
                <w:szCs w:val="18"/>
              </w:rPr>
              <w:t>These statements have not been evaluated by the Food and Drug Administration. This product is not intended to diagnose, treat, cure, or prevent any disease.</w:t>
            </w:r>
          </w:p>
        </w:tc>
      </w:tr>
    </w:tbl>
    <w:p w:rsidR="000843F9" w:rsidRDefault="00827F7B"/>
    <w:p w:rsidR="000D5E62" w:rsidRDefault="000D5E62"/>
    <w:p w:rsidR="000D5E62" w:rsidRDefault="000D5E62"/>
    <w:p w:rsidR="000D5E62" w:rsidRDefault="000D5E62" w:rsidP="000D5E62">
      <w:pPr>
        <w:rPr>
          <w:sz w:val="44"/>
          <w:szCs w:val="44"/>
        </w:rPr>
      </w:pPr>
      <w:r w:rsidRPr="000D5E62">
        <w:rPr>
          <w:sz w:val="44"/>
          <w:szCs w:val="44"/>
        </w:rPr>
        <w:t>3” X 8” Label</w:t>
      </w:r>
    </w:p>
    <w:p w:rsidR="004B7AEE" w:rsidRDefault="004B7AEE" w:rsidP="000D5E62">
      <w:pPr>
        <w:rPr>
          <w:sz w:val="44"/>
          <w:szCs w:val="44"/>
        </w:rPr>
      </w:pPr>
    </w:p>
    <w:p w:rsidR="004B7AEE" w:rsidRPr="0008616E" w:rsidRDefault="004B7AEE" w:rsidP="004B7AEE">
      <w:pPr>
        <w:pStyle w:val="ListParagraph"/>
        <w:numPr>
          <w:ilvl w:val="0"/>
          <w:numId w:val="1"/>
        </w:numPr>
        <w:rPr>
          <w:rFonts w:ascii="Arial" w:hAnsi="Arial" w:cs="Arial"/>
          <w:sz w:val="24"/>
          <w:szCs w:val="24"/>
        </w:rPr>
      </w:pPr>
      <w:r w:rsidRPr="0008616E">
        <w:rPr>
          <w:rFonts w:ascii="Arial" w:hAnsi="Arial" w:cs="Arial"/>
          <w:sz w:val="24"/>
          <w:szCs w:val="24"/>
        </w:rPr>
        <w:lastRenderedPageBreak/>
        <w:t>Manufactured For Delta Nutritionals</w:t>
      </w:r>
    </w:p>
    <w:p w:rsidR="004B7AEE" w:rsidRDefault="004B7AEE" w:rsidP="004B7AEE">
      <w:pPr>
        <w:ind w:left="720"/>
        <w:rPr>
          <w:rFonts w:ascii="Arial" w:hAnsi="Arial" w:cs="Arial"/>
          <w:sz w:val="24"/>
          <w:szCs w:val="24"/>
        </w:rPr>
      </w:pPr>
      <w:r>
        <w:rPr>
          <w:rFonts w:ascii="Arial" w:hAnsi="Arial" w:cs="Arial"/>
          <w:sz w:val="24"/>
          <w:szCs w:val="24"/>
        </w:rPr>
        <w:t>Tampa, FL 33615 USA</w:t>
      </w:r>
    </w:p>
    <w:p w:rsidR="004B7AEE" w:rsidRDefault="004B7AEE" w:rsidP="004B7AEE">
      <w:pPr>
        <w:ind w:left="720"/>
        <w:rPr>
          <w:rFonts w:ascii="Arial" w:hAnsi="Arial" w:cs="Arial"/>
          <w:sz w:val="24"/>
          <w:szCs w:val="24"/>
        </w:rPr>
      </w:pPr>
      <w:r>
        <w:rPr>
          <w:rFonts w:ascii="Arial" w:hAnsi="Arial" w:cs="Arial"/>
          <w:sz w:val="24"/>
          <w:szCs w:val="24"/>
        </w:rPr>
        <w:t>800-326-1293</w:t>
      </w:r>
    </w:p>
    <w:p w:rsidR="004B7AEE" w:rsidRDefault="004B7AEE" w:rsidP="004B7AEE">
      <w:pPr>
        <w:ind w:left="720"/>
        <w:rPr>
          <w:rFonts w:ascii="Arial" w:hAnsi="Arial" w:cs="Arial"/>
          <w:sz w:val="24"/>
          <w:szCs w:val="24"/>
        </w:rPr>
      </w:pPr>
      <w:r>
        <w:rPr>
          <w:rFonts w:ascii="Arial" w:hAnsi="Arial" w:cs="Arial"/>
          <w:sz w:val="24"/>
          <w:szCs w:val="24"/>
        </w:rPr>
        <w:t>www.athleticmechanics.com</w:t>
      </w:r>
    </w:p>
    <w:p w:rsidR="004B7AEE" w:rsidRDefault="004B7AEE" w:rsidP="004B7AEE">
      <w:pPr>
        <w:ind w:left="720"/>
        <w:rPr>
          <w:rFonts w:ascii="Arial" w:hAnsi="Arial" w:cs="Arial"/>
          <w:sz w:val="24"/>
          <w:szCs w:val="24"/>
        </w:rPr>
      </w:pPr>
      <w:r>
        <w:rPr>
          <w:rFonts w:ascii="Arial" w:hAnsi="Arial" w:cs="Arial"/>
          <w:sz w:val="24"/>
          <w:szCs w:val="24"/>
        </w:rPr>
        <w:t>Manufactured in a cGMP Certified Facility</w:t>
      </w:r>
    </w:p>
    <w:p w:rsidR="004B7AEE" w:rsidRDefault="004B7AEE" w:rsidP="004B7AEE">
      <w:pPr>
        <w:ind w:left="720"/>
        <w:rPr>
          <w:rFonts w:ascii="Arial" w:hAnsi="Arial" w:cs="Arial"/>
          <w:sz w:val="24"/>
          <w:szCs w:val="24"/>
        </w:rPr>
      </w:pPr>
    </w:p>
    <w:p w:rsidR="004B7AEE" w:rsidRPr="00282427" w:rsidRDefault="004B7AEE" w:rsidP="004B7AEE">
      <w:pPr>
        <w:ind w:left="720"/>
        <w:rPr>
          <w:rFonts w:ascii="Arial" w:hAnsi="Arial" w:cs="Arial"/>
          <w:sz w:val="24"/>
          <w:szCs w:val="24"/>
        </w:rPr>
      </w:pPr>
    </w:p>
    <w:p w:rsidR="004B7AEE" w:rsidRDefault="004B7AEE" w:rsidP="004B7AEE">
      <w:pPr>
        <w:rPr>
          <w:rFonts w:ascii="Arial" w:hAnsi="Arial" w:cs="Arial"/>
          <w:sz w:val="24"/>
          <w:szCs w:val="24"/>
        </w:rPr>
      </w:pPr>
    </w:p>
    <w:p w:rsidR="004B7AEE" w:rsidRDefault="004B7AEE" w:rsidP="004B7AEE">
      <w:pPr>
        <w:pStyle w:val="ListParagraph"/>
        <w:numPr>
          <w:ilvl w:val="0"/>
          <w:numId w:val="1"/>
        </w:numPr>
        <w:rPr>
          <w:rFonts w:ascii="Arial" w:hAnsi="Arial" w:cs="Arial"/>
          <w:sz w:val="24"/>
          <w:szCs w:val="24"/>
        </w:rPr>
      </w:pPr>
      <w:r w:rsidRPr="000D5E62">
        <w:rPr>
          <w:rFonts w:ascii="Arial" w:hAnsi="Arial" w:cs="Arial"/>
          <w:sz w:val="32"/>
          <w:szCs w:val="32"/>
        </w:rPr>
        <w:t>On the bottom in the center of the label</w:t>
      </w:r>
      <w:r w:rsidRPr="0008616E">
        <w:rPr>
          <w:rFonts w:ascii="Arial" w:hAnsi="Arial" w:cs="Arial"/>
          <w:sz w:val="24"/>
          <w:szCs w:val="24"/>
        </w:rPr>
        <w:t xml:space="preserve"> </w:t>
      </w:r>
    </w:p>
    <w:p w:rsidR="004B7AEE" w:rsidRDefault="004B7AEE" w:rsidP="004B7AEE">
      <w:pPr>
        <w:pStyle w:val="ListParagraph"/>
        <w:ind w:firstLine="720"/>
        <w:rPr>
          <w:rFonts w:ascii="Arial" w:hAnsi="Arial" w:cs="Arial"/>
          <w:sz w:val="24"/>
          <w:szCs w:val="24"/>
        </w:rPr>
      </w:pPr>
      <w:r w:rsidRPr="0008616E">
        <w:rPr>
          <w:rFonts w:ascii="Arial" w:hAnsi="Arial" w:cs="Arial"/>
          <w:sz w:val="24"/>
          <w:szCs w:val="24"/>
        </w:rPr>
        <w:t xml:space="preserve">DIETARY SUPPLEMENT </w:t>
      </w:r>
    </w:p>
    <w:p w:rsidR="004B7AEE" w:rsidRPr="0008616E" w:rsidRDefault="004B7AEE" w:rsidP="004B7AEE">
      <w:pPr>
        <w:pStyle w:val="ListParagraph"/>
        <w:ind w:left="1440" w:firstLine="720"/>
        <w:rPr>
          <w:rFonts w:ascii="Arial" w:hAnsi="Arial" w:cs="Arial"/>
          <w:sz w:val="24"/>
          <w:szCs w:val="24"/>
        </w:rPr>
      </w:pPr>
      <w:r>
        <w:rPr>
          <w:rFonts w:ascii="Arial" w:hAnsi="Arial" w:cs="Arial"/>
          <w:b/>
          <w:sz w:val="24"/>
          <w:szCs w:val="24"/>
        </w:rPr>
        <w:t>120</w:t>
      </w:r>
      <w:r>
        <w:rPr>
          <w:rFonts w:ascii="Arial" w:hAnsi="Arial" w:cs="Arial"/>
          <w:sz w:val="24"/>
          <w:szCs w:val="24"/>
        </w:rPr>
        <w:t xml:space="preserve"> Tablets</w:t>
      </w:r>
    </w:p>
    <w:p w:rsidR="004B7AEE" w:rsidRDefault="004B7AEE" w:rsidP="004B7AEE">
      <w:pPr>
        <w:rPr>
          <w:rFonts w:ascii="Arial" w:hAnsi="Arial" w:cs="Arial"/>
          <w:sz w:val="24"/>
          <w:szCs w:val="24"/>
        </w:rPr>
      </w:pPr>
    </w:p>
    <w:p w:rsidR="004B7AEE" w:rsidRPr="00803F2E" w:rsidRDefault="004B7AEE" w:rsidP="004B7AEE">
      <w:pPr>
        <w:pStyle w:val="ListParagraph"/>
        <w:rPr>
          <w:rFonts w:ascii="Arial" w:hAnsi="Arial" w:cs="Arial"/>
          <w:color w:val="000000"/>
          <w:sz w:val="24"/>
          <w:szCs w:val="24"/>
          <w:shd w:val="clear" w:color="auto" w:fill="FFFFFF"/>
        </w:rPr>
      </w:pPr>
    </w:p>
    <w:p w:rsidR="004B7AEE" w:rsidRDefault="004B7AEE" w:rsidP="004B7AEE">
      <w:pPr>
        <w:pStyle w:val="ListParagraph"/>
        <w:rPr>
          <w:rFonts w:ascii="Arial" w:hAnsi="Arial" w:cs="Arial"/>
          <w:color w:val="000000"/>
          <w:sz w:val="24"/>
          <w:szCs w:val="24"/>
          <w:shd w:val="clear" w:color="auto" w:fill="FFFFFF"/>
        </w:rPr>
      </w:pPr>
    </w:p>
    <w:p w:rsidR="004B7AEE" w:rsidRPr="00803F2E" w:rsidRDefault="004B7AEE" w:rsidP="004B7AEE">
      <w:pPr>
        <w:pStyle w:val="ListParagraph"/>
        <w:rPr>
          <w:rFonts w:ascii="Arial" w:hAnsi="Arial" w:cs="Arial"/>
          <w:color w:val="000000"/>
          <w:sz w:val="24"/>
          <w:szCs w:val="24"/>
          <w:shd w:val="clear" w:color="auto" w:fill="FFFFFF"/>
        </w:rPr>
      </w:pPr>
    </w:p>
    <w:p w:rsidR="004B7AEE" w:rsidRPr="00E55615" w:rsidRDefault="004B7AEE" w:rsidP="004B7AEE">
      <w:pPr>
        <w:pStyle w:val="ListParagraph"/>
        <w:numPr>
          <w:ilvl w:val="0"/>
          <w:numId w:val="1"/>
        </w:numPr>
        <w:rPr>
          <w:rFonts w:ascii="Arial" w:hAnsi="Arial" w:cs="Arial"/>
          <w:color w:val="000000"/>
          <w:sz w:val="24"/>
          <w:szCs w:val="24"/>
          <w:shd w:val="clear" w:color="auto" w:fill="FFFFFF"/>
        </w:rPr>
      </w:pPr>
      <w:r w:rsidRPr="00E55615">
        <w:rPr>
          <w:rFonts w:ascii="Arial" w:hAnsi="Arial" w:cs="Arial"/>
          <w:color w:val="000000"/>
          <w:sz w:val="24"/>
          <w:szCs w:val="24"/>
          <w:shd w:val="clear" w:color="auto" w:fill="FFFFFF"/>
        </w:rPr>
        <w:t xml:space="preserve">Forefront </w:t>
      </w:r>
      <w:proofErr w:type="spellStart"/>
      <w:r w:rsidRPr="00E55615">
        <w:rPr>
          <w:rFonts w:ascii="Arial" w:hAnsi="Arial" w:cs="Arial"/>
          <w:color w:val="000000"/>
          <w:sz w:val="24"/>
          <w:szCs w:val="24"/>
          <w:shd w:val="clear" w:color="auto" w:fill="FFFFFF"/>
        </w:rPr>
        <w:t>bulletpoints</w:t>
      </w:r>
      <w:proofErr w:type="spellEnd"/>
      <w:r w:rsidRPr="00E55615">
        <w:rPr>
          <w:rFonts w:ascii="Arial" w:hAnsi="Arial" w:cs="Arial"/>
          <w:color w:val="000000"/>
          <w:sz w:val="24"/>
          <w:szCs w:val="24"/>
          <w:shd w:val="clear" w:color="auto" w:fill="FFFFFF"/>
        </w:rPr>
        <w:t>:</w:t>
      </w:r>
    </w:p>
    <w:p w:rsidR="004B7AEE" w:rsidRPr="00E55615" w:rsidRDefault="004B7AEE" w:rsidP="004B7AEE">
      <w:pPr>
        <w:rPr>
          <w:rFonts w:ascii="Arial" w:hAnsi="Arial" w:cs="Arial"/>
          <w:color w:val="000000"/>
          <w:sz w:val="24"/>
          <w:szCs w:val="24"/>
          <w:shd w:val="clear" w:color="auto" w:fill="FFFFFF"/>
        </w:rPr>
      </w:pPr>
    </w:p>
    <w:p w:rsidR="00827F7B" w:rsidRDefault="00827F7B" w:rsidP="004B7AEE">
      <w:pPr>
        <w:rPr>
          <w:rFonts w:ascii="Arial" w:hAnsi="Arial" w:cs="Arial"/>
          <w:color w:val="232323"/>
          <w:sz w:val="24"/>
          <w:szCs w:val="24"/>
          <w:shd w:val="clear" w:color="auto" w:fill="FFFFFF"/>
        </w:rPr>
      </w:pPr>
      <w:r>
        <w:rPr>
          <w:rFonts w:ascii="Arial" w:hAnsi="Arial" w:cs="Arial"/>
          <w:color w:val="232323"/>
          <w:sz w:val="24"/>
          <w:szCs w:val="24"/>
          <w:shd w:val="clear" w:color="auto" w:fill="FFFFFF"/>
        </w:rPr>
        <w:t>Stimulates Protein S</w:t>
      </w:r>
      <w:r w:rsidR="004B7AEE" w:rsidRPr="00E55615">
        <w:rPr>
          <w:rFonts w:ascii="Arial" w:hAnsi="Arial" w:cs="Arial"/>
          <w:color w:val="232323"/>
          <w:sz w:val="24"/>
          <w:szCs w:val="24"/>
          <w:shd w:val="clear" w:color="auto" w:fill="FFFFFF"/>
        </w:rPr>
        <w:t>ynthesis</w:t>
      </w:r>
      <w:r>
        <w:rPr>
          <w:rFonts w:ascii="Arial" w:hAnsi="Arial" w:cs="Arial"/>
          <w:color w:val="232323"/>
          <w:sz w:val="24"/>
          <w:szCs w:val="24"/>
          <w:shd w:val="clear" w:color="auto" w:fill="FFFFFF"/>
        </w:rPr>
        <w:t xml:space="preserve"> </w:t>
      </w:r>
    </w:p>
    <w:p w:rsidR="004B7AEE" w:rsidRDefault="00827F7B" w:rsidP="004B7AEE">
      <w:pPr>
        <w:rPr>
          <w:rFonts w:ascii="Arial" w:hAnsi="Arial" w:cs="Arial"/>
          <w:color w:val="232323"/>
          <w:sz w:val="24"/>
          <w:szCs w:val="24"/>
          <w:shd w:val="clear" w:color="auto" w:fill="FFFFFF"/>
        </w:rPr>
      </w:pPr>
      <w:r>
        <w:rPr>
          <w:rFonts w:ascii="Arial" w:hAnsi="Arial" w:cs="Arial"/>
          <w:color w:val="232323"/>
          <w:sz w:val="24"/>
          <w:szCs w:val="24"/>
          <w:shd w:val="clear" w:color="auto" w:fill="FFFFFF"/>
        </w:rPr>
        <w:t>Reduces Muscle B</w:t>
      </w:r>
      <w:r w:rsidR="004B7AEE" w:rsidRPr="00E55615">
        <w:rPr>
          <w:rFonts w:ascii="Arial" w:hAnsi="Arial" w:cs="Arial"/>
          <w:color w:val="232323"/>
          <w:sz w:val="24"/>
          <w:szCs w:val="24"/>
          <w:shd w:val="clear" w:color="auto" w:fill="FFFFFF"/>
        </w:rPr>
        <w:t>reakdown</w:t>
      </w:r>
    </w:p>
    <w:p w:rsidR="00827F7B" w:rsidRDefault="00827F7B" w:rsidP="004B7AEE">
      <w:pPr>
        <w:rPr>
          <w:rFonts w:ascii="Arial" w:hAnsi="Arial" w:cs="Arial"/>
          <w:color w:val="232323"/>
          <w:sz w:val="24"/>
          <w:szCs w:val="24"/>
          <w:shd w:val="clear" w:color="auto" w:fill="FFFFFF"/>
        </w:rPr>
      </w:pPr>
      <w:r>
        <w:rPr>
          <w:rFonts w:ascii="Arial" w:hAnsi="Arial" w:cs="Arial"/>
          <w:color w:val="232323"/>
          <w:sz w:val="24"/>
          <w:szCs w:val="24"/>
          <w:shd w:val="clear" w:color="auto" w:fill="FFFFFF"/>
        </w:rPr>
        <w:t>Supports Muscle Recovery</w:t>
      </w:r>
    </w:p>
    <w:p w:rsidR="00827F7B" w:rsidRDefault="00827F7B" w:rsidP="004B7AEE">
      <w:pPr>
        <w:rPr>
          <w:rFonts w:ascii="Arial" w:hAnsi="Arial" w:cs="Arial"/>
          <w:color w:val="232323"/>
          <w:sz w:val="24"/>
          <w:szCs w:val="24"/>
          <w:shd w:val="clear" w:color="auto" w:fill="FFFFFF"/>
        </w:rPr>
      </w:pPr>
    </w:p>
    <w:p w:rsidR="004B7AEE" w:rsidRDefault="004B7AEE" w:rsidP="004B7AEE">
      <w:pPr>
        <w:rPr>
          <w:rFonts w:ascii="Arial" w:hAnsi="Arial" w:cs="Arial"/>
          <w:color w:val="000000"/>
          <w:sz w:val="24"/>
          <w:szCs w:val="24"/>
          <w:shd w:val="clear" w:color="auto" w:fill="FFFFFF"/>
        </w:rPr>
      </w:pPr>
      <w:bookmarkStart w:id="0" w:name="_GoBack"/>
      <w:bookmarkEnd w:id="0"/>
    </w:p>
    <w:p w:rsidR="004B7AEE" w:rsidRDefault="004B7AEE" w:rsidP="004B7AEE">
      <w:pPr>
        <w:rPr>
          <w:rFonts w:ascii="Arial" w:hAnsi="Arial" w:cs="Arial"/>
          <w:sz w:val="24"/>
          <w:szCs w:val="24"/>
        </w:rPr>
      </w:pPr>
    </w:p>
    <w:p w:rsidR="004B7AEE" w:rsidRPr="00596D1D" w:rsidRDefault="004B7AEE" w:rsidP="004B7AEE">
      <w:pPr>
        <w:pStyle w:val="ListParagraph"/>
        <w:numPr>
          <w:ilvl w:val="0"/>
          <w:numId w:val="1"/>
        </w:numPr>
        <w:rPr>
          <w:rFonts w:ascii="Arial" w:hAnsi="Arial" w:cs="Arial"/>
          <w:sz w:val="24"/>
          <w:szCs w:val="24"/>
        </w:rPr>
      </w:pPr>
      <w:r>
        <w:rPr>
          <w:rFonts w:ascii="Arial" w:hAnsi="Arial" w:cs="Arial"/>
          <w:sz w:val="24"/>
          <w:szCs w:val="24"/>
        </w:rPr>
        <w:t>cGMP certified logo</w:t>
      </w:r>
    </w:p>
    <w:p w:rsidR="004B7AEE" w:rsidRDefault="004B7AEE" w:rsidP="004B7AEE"/>
    <w:p w:rsidR="004B7AEE" w:rsidRPr="000D5E62" w:rsidRDefault="004B7AEE" w:rsidP="000D5E62">
      <w:pPr>
        <w:rPr>
          <w:sz w:val="44"/>
          <w:szCs w:val="44"/>
        </w:rPr>
      </w:pPr>
    </w:p>
    <w:sectPr w:rsidR="004B7AEE" w:rsidRPr="000D5E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3"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19A50E8"/>
    <w:multiLevelType w:val="hybridMultilevel"/>
    <w:tmpl w:val="500A01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5E62"/>
    <w:rsid w:val="000D5E62"/>
    <w:rsid w:val="004B7AEE"/>
    <w:rsid w:val="00827F7B"/>
    <w:rsid w:val="00A75E1D"/>
    <w:rsid w:val="00DA2B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E685ED-4A5E-4BCC-BBEF-C78D5F8E3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trionalfactstitle">
    <w:name w:val="nutrionalfactstitle"/>
    <w:basedOn w:val="DefaultParagraphFont"/>
    <w:rsid w:val="000D5E62"/>
  </w:style>
  <w:style w:type="character" w:customStyle="1" w:styleId="formtext">
    <w:name w:val="formtext"/>
    <w:basedOn w:val="DefaultParagraphFont"/>
    <w:rsid w:val="000D5E62"/>
  </w:style>
  <w:style w:type="paragraph" w:styleId="ListParagraph">
    <w:name w:val="List Paragraph"/>
    <w:basedOn w:val="Normal"/>
    <w:uiPriority w:val="34"/>
    <w:qFormat/>
    <w:rsid w:val="004B7A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2396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215</Words>
  <Characters>1226</Characters>
  <Application>Microsoft Office Word</Application>
  <DocSecurity>0</DocSecurity>
  <Lines>10</Lines>
  <Paragraphs>2</Paragraphs>
  <ScaleCrop>false</ScaleCrop>
  <Company/>
  <LinksUpToDate>false</LinksUpToDate>
  <CharactersWithSpaces>1439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Abdulla Jubain</dc:creator>
  <cp:keywords/>
  <dc:description/>
  <cp:lastModifiedBy>Abdulla Jubain</cp:lastModifiedBy>
  <cp:revision>3</cp:revision>
  <dcterms:created xsi:type="dcterms:W3CDTF">2015-04-20T21:19:00Z</dcterms:created>
  <dcterms:modified xsi:type="dcterms:W3CDTF">2015-04-20T21:31:00Z</dcterms:modified>
</cp:coreProperties>
</file>