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XERT Brand Identity &amp; Creative Direction</w:t>
        <w:br/>
        <w:t>Version 1.0</w:t>
      </w:r>
    </w:p>
    <w:p>
      <w:r>
        <w:rPr>
          <w:b/>
        </w:rPr>
        <w:t>Brand Positioning</w:t>
        <w:br/>
      </w:r>
      <w:r>
        <w:t>XERT is a premium athletic apparel brand built around the philosophy of Performance to Athletic Lifestyle. It exists for people who pursue continuous improvement through discipline, resilience and consistency.</w:t>
        <w:br/>
      </w:r>
    </w:p>
    <w:p>
      <w:pPr>
        <w:pStyle w:val="Heading1"/>
      </w:pPr>
      <w:r>
        <w:t>Mission</w:t>
      </w:r>
    </w:p>
    <w:p>
      <w:r>
        <w:t>Create premium apparel that inspires people to become better every day through performance, confidence and timeless design.</w:t>
      </w:r>
    </w:p>
    <w:p>
      <w:pPr>
        <w:pStyle w:val="Heading1"/>
      </w:pPr>
      <w:r>
        <w:t>Vision</w:t>
      </w:r>
    </w:p>
    <w:p>
      <w:r>
        <w:t>To become a globally recognised athletic apparel brand known for premium quality, iconic design and authentic performance culture.</w:t>
      </w:r>
    </w:p>
    <w:p>
      <w:pPr>
        <w:pStyle w:val="Heading1"/>
      </w:pPr>
      <w:r>
        <w:t>Core Values</w:t>
      </w:r>
    </w:p>
    <w:p>
      <w:r>
        <w:t>Discipline</w:t>
        <w:br/>
        <w:t>Consistency</w:t>
        <w:br/>
        <w:t>Resilience</w:t>
        <w:br/>
        <w:t>Authenticity</w:t>
        <w:br/>
        <w:t>Progress</w:t>
        <w:br/>
        <w:t>Community</w:t>
        <w:br/>
        <w:t>Excellence</w:t>
      </w:r>
    </w:p>
    <w:p>
      <w:pPr>
        <w:pStyle w:val="Heading1"/>
      </w:pPr>
      <w:r>
        <w:t>Target Audience</w:t>
      </w:r>
    </w:p>
    <w:p>
      <w:r>
        <w:t>Men and women aged 18–40 who train regularly, value premium quality and wear athletic clothing both in and outside the gym.</w:t>
      </w:r>
    </w:p>
    <w:p>
      <w:pPr>
        <w:pStyle w:val="Heading1"/>
      </w:pPr>
      <w:r>
        <w:t>Brand Personality</w:t>
      </w:r>
    </w:p>
    <w:p>
      <w:r>
        <w:t>Premium, modern, understated, technical, ambitious, confident, timeless.</w:t>
      </w:r>
    </w:p>
    <w:p>
      <w:pPr>
        <w:pStyle w:val="Heading1"/>
      </w:pPr>
      <w:r>
        <w:t>Positioning</w:t>
      </w:r>
    </w:p>
    <w:p>
      <w:r>
        <w:t>Occupy the space between high performance sportswear and elevated everyday athletic lifestyle.</w:t>
      </w:r>
    </w:p>
    <w:p>
      <w:pPr>
        <w:pStyle w:val="Heading1"/>
      </w:pPr>
      <w:r>
        <w:t>Logo Direction</w:t>
      </w:r>
    </w:p>
    <w:p>
      <w:r>
        <w:t>Develop a clean uppercase XERT wordmark and a distinctive standalone X icon. Avoid generic fitness symbols. Prioritise scalability, embroidery and monochrome use.</w:t>
      </w:r>
    </w:p>
    <w:p>
      <w:pPr>
        <w:pStyle w:val="Heading1"/>
      </w:pPr>
      <w:r>
        <w:t>Colour Palette</w:t>
      </w:r>
    </w:p>
    <w:p>
      <w:r>
        <w:t>Primary: Jet Black #111111, Pure White #FFFFFF.</w:t>
        <w:br/>
        <w:t>Secondary: Graphite #2D2D2D, Steel Grey #666666, Light Grey #D9D9D9.</w:t>
        <w:br/>
        <w:t>Accent (optional): Performance Red #D72638.</w:t>
      </w:r>
    </w:p>
    <w:p>
      <w:pPr>
        <w:pStyle w:val="Heading1"/>
      </w:pPr>
      <w:r>
        <w:t>Typography</w:t>
      </w:r>
    </w:p>
    <w:p>
      <w:r>
        <w:t>Modern geometric sans serif with a custom feel. Slightly condensed, clean and highly legible.</w:t>
      </w:r>
    </w:p>
    <w:p>
      <w:pPr>
        <w:pStyle w:val="Heading1"/>
      </w:pPr>
      <w:r>
        <w:t>Visual Style</w:t>
      </w:r>
    </w:p>
    <w:p>
      <w:r>
        <w:t>Minimal layouts, premium photography, matte finishes, technical fabrics, boxing, strength, running and everyday athletic lifestyle.</w:t>
      </w:r>
    </w:p>
    <w:p>
      <w:pPr>
        <w:pStyle w:val="Heading1"/>
      </w:pPr>
      <w:r>
        <w:t>Applications</w:t>
      </w:r>
    </w:p>
    <w:p>
      <w:r>
        <w:t>Apparel, footwear, bags, caps, bottles, packaging, website, social media, athlete uniforms and event branding.</w:t>
      </w:r>
    </w:p>
    <w:p>
      <w:pPr>
        <w:pStyle w:val="Heading1"/>
      </w:pPr>
      <w:r>
        <w:t>Competitor Inspiration</w:t>
      </w:r>
    </w:p>
    <w:p>
      <w:r>
        <w:t>Nike, Adidas, ASICS, Castore, Arc'teryx, Lululemon, Gymshark. Use for inspiration only; create a unique identity.</w:t>
      </w:r>
    </w:p>
    <w:p>
      <w:pPr>
        <w:pStyle w:val="Heading1"/>
      </w:pPr>
      <w:r>
        <w:t>Deliverables</w:t>
      </w:r>
    </w:p>
    <w:p>
      <w:r>
        <w:t>Primary logo, secondary logo, icon, monochrome variants, SVG, AI, EPS, PDF, PNG, spacing guide, minimum size guide, colour specifications and apparel mock-ups.</w:t>
      </w:r>
    </w:p>
    <w:p>
      <w:pPr>
        <w:pStyle w:val="Heading1"/>
      </w:pPr>
      <w:r>
        <w:t>Creative Keywords</w:t>
      </w:r>
    </w:p>
    <w:p>
      <w:r>
        <w:t>Elite • Disciplined • Technical • Premium • Modern • Minimal • Timeless • Powerful • Clean • Authentic</w:t>
      </w:r>
    </w:p>
    <w:p>
      <w:pPr>
        <w:pStyle w:val="Heading1"/>
      </w:pPr>
      <w:r>
        <w:t>Avoid</w:t>
      </w:r>
    </w:p>
    <w:p>
      <w:r>
        <w:t>Cartoon styling, bodybuilding clichés, shields, wings, dumbbells, boxing gloves, lightning bolts, overly aggressive or trendy aesthetics.</w:t>
      </w:r>
    </w:p>
    <w:p>
      <w:pPr>
        <w:pStyle w:val="Heading1"/>
      </w:pPr>
      <w:r>
        <w:t>Long-Term Brand Vision</w:t>
      </w:r>
    </w:p>
    <w:p>
      <w:r>
        <w:t>Expand from apparel into footwear, accessories, recovery products and a global community built around the pursuit of becoming 1% better every 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