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48E11" w14:textId="2E46BD44" w:rsidR="0059216B" w:rsidRDefault="00854AC1" w:rsidP="0059216B">
      <w:pPr>
        <w:pStyle w:val="NormalWeb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FC92B49" wp14:editId="2C7568E7">
            <wp:simplePos x="0" y="0"/>
            <wp:positionH relativeFrom="column">
              <wp:posOffset>-629920</wp:posOffset>
            </wp:positionH>
            <wp:positionV relativeFrom="paragraph">
              <wp:posOffset>-1219200</wp:posOffset>
            </wp:positionV>
            <wp:extent cx="7556500" cy="3985260"/>
            <wp:effectExtent l="0" t="0" r="6350" b="0"/>
            <wp:wrapNone/>
            <wp:docPr id="889628160" name="Picture 2" descr="A solar panels i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35F26E-F3A2-ACD1-7745-BC241FC86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olar panels i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E535F26E-F3A2-ACD1-7745-BC241FC86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63" cy="400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6702280" wp14:editId="4086E09C">
            <wp:simplePos x="0" y="0"/>
            <wp:positionH relativeFrom="column">
              <wp:posOffset>636905</wp:posOffset>
            </wp:positionH>
            <wp:positionV relativeFrom="paragraph">
              <wp:posOffset>-600075</wp:posOffset>
            </wp:positionV>
            <wp:extent cx="4867275" cy="1339215"/>
            <wp:effectExtent l="0" t="0" r="9525" b="0"/>
            <wp:wrapNone/>
            <wp:docPr id="1318721210" name="Picture 14" descr="A black and green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93D511-C1E1-CD33-2F74-78D543091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black and green logo&#10;&#10;Description automatically generated">
                      <a:extLst>
                        <a:ext uri="{FF2B5EF4-FFF2-40B4-BE49-F238E27FC236}">
                          <a16:creationId xmlns:a16="http://schemas.microsoft.com/office/drawing/2014/main" id="{D393D511-C1E1-CD33-2F74-78D5430919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6D746" w14:textId="2D6CDFE0" w:rsidR="0059216B" w:rsidRDefault="0059216B" w:rsidP="0059216B">
      <w:pPr>
        <w:pStyle w:val="NormalWeb"/>
      </w:pPr>
    </w:p>
    <w:p w14:paraId="54D3CADF" w14:textId="5BC6011E" w:rsidR="00854AC1" w:rsidRDefault="00854AC1" w:rsidP="0059216B">
      <w:pPr>
        <w:pStyle w:val="NormalWeb"/>
      </w:pPr>
    </w:p>
    <w:p w14:paraId="45CF4282" w14:textId="7B7A51D5" w:rsidR="00854AC1" w:rsidRDefault="00854AC1" w:rsidP="0059216B">
      <w:pPr>
        <w:pStyle w:val="NormalWeb"/>
      </w:pPr>
    </w:p>
    <w:p w14:paraId="54F22490" w14:textId="7EF518B4" w:rsidR="00854AC1" w:rsidRDefault="00854AC1" w:rsidP="0059216B">
      <w:pPr>
        <w:pStyle w:val="NormalWeb"/>
      </w:pPr>
    </w:p>
    <w:p w14:paraId="645BD231" w14:textId="3B6A3CBA" w:rsidR="00854AC1" w:rsidRDefault="00854AC1" w:rsidP="0059216B">
      <w:pPr>
        <w:pStyle w:val="NormalWeb"/>
      </w:pPr>
    </w:p>
    <w:p w14:paraId="055E35F4" w14:textId="61D45C0F" w:rsidR="00905CA2" w:rsidRPr="0059216B" w:rsidRDefault="00905CA2" w:rsidP="0059216B">
      <w:pPr>
        <w:pStyle w:val="NormalWeb"/>
      </w:pPr>
    </w:p>
    <w:p w14:paraId="034B5687" w14:textId="73788EF4" w:rsidR="00653C31" w:rsidRDefault="00D16C50" w:rsidP="0059216B">
      <w:pPr>
        <w:tabs>
          <w:tab w:val="left" w:pos="4362"/>
          <w:tab w:val="left" w:pos="4934"/>
        </w:tabs>
        <w:ind w:right="136"/>
        <w:rPr>
          <w:color w:val="FFFF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6C0A64" wp14:editId="64BE0B9E">
                <wp:simplePos x="0" y="0"/>
                <wp:positionH relativeFrom="column">
                  <wp:posOffset>-629920</wp:posOffset>
                </wp:positionH>
                <wp:positionV relativeFrom="paragraph">
                  <wp:posOffset>243205</wp:posOffset>
                </wp:positionV>
                <wp:extent cx="7562850" cy="217805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2178050"/>
                        </a:xfrm>
                        <a:prstGeom prst="rect">
                          <a:avLst/>
                        </a:prstGeom>
                        <a:solidFill>
                          <a:srgbClr val="C2C1C1"/>
                        </a:solidFill>
                      </wps:spPr>
                      <wps:txbx>
                        <w:txbxContent>
                          <w:p w14:paraId="27BB85C4" w14:textId="77777777" w:rsidR="005D70ED" w:rsidRDefault="005D70ED" w:rsidP="005D70ED">
                            <w:pPr>
                              <w:ind w:left="864"/>
                              <w:jc w:val="center"/>
                              <w:rPr>
                                <w:b/>
                                <w:bCs/>
                                <w:color w:val="0A7968"/>
                                <w:sz w:val="48"/>
                                <w:szCs w:val="48"/>
                              </w:rPr>
                            </w:pPr>
                          </w:p>
                          <w:p w14:paraId="19F1DB9C" w14:textId="70DBE206" w:rsidR="00F4532E" w:rsidRDefault="005D70ED" w:rsidP="009B7028">
                            <w:pPr>
                              <w:spacing w:before="120" w:after="240"/>
                              <w:jc w:val="center"/>
                              <w:rPr>
                                <w:b/>
                                <w:bCs/>
                                <w:color w:val="0A7968"/>
                                <w:sz w:val="56"/>
                                <w:szCs w:val="56"/>
                              </w:rPr>
                            </w:pPr>
                            <w:r w:rsidRPr="005D70ED">
                              <w:rPr>
                                <w:b/>
                                <w:bCs/>
                                <w:color w:val="0A7968"/>
                                <w:sz w:val="56"/>
                                <w:szCs w:val="56"/>
                              </w:rPr>
                              <w:t>Capability Statement</w:t>
                            </w:r>
                          </w:p>
                          <w:p w14:paraId="0EAD5E26" w14:textId="7DDFDD20" w:rsidR="005545C3" w:rsidRPr="005C5C78" w:rsidRDefault="005545C3" w:rsidP="009B702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A7968"/>
                                <w:sz w:val="44"/>
                                <w:szCs w:val="44"/>
                              </w:rPr>
                            </w:pPr>
                            <w:r w:rsidRPr="005C5C78">
                              <w:rPr>
                                <w:b/>
                                <w:bCs/>
                                <w:i/>
                                <w:iCs/>
                                <w:color w:val="0A7968"/>
                                <w:sz w:val="44"/>
                                <w:szCs w:val="44"/>
                              </w:rPr>
                              <w:t>Simpl</w:t>
                            </w:r>
                            <w:r w:rsidR="005C5C78" w:rsidRPr="005C5C78">
                              <w:rPr>
                                <w:b/>
                                <w:bCs/>
                                <w:i/>
                                <w:iCs/>
                                <w:color w:val="0A7968"/>
                                <w:sz w:val="44"/>
                                <w:szCs w:val="44"/>
                              </w:rPr>
                              <w:t>ify Project Execution,</w:t>
                            </w:r>
                          </w:p>
                          <w:p w14:paraId="1453A7F0" w14:textId="0E5D5000" w:rsidR="005C5C78" w:rsidRPr="005C5C78" w:rsidRDefault="005C5C78" w:rsidP="009B702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A7968"/>
                                <w:sz w:val="44"/>
                                <w:szCs w:val="44"/>
                              </w:rPr>
                            </w:pPr>
                            <w:r w:rsidRPr="005C5C78">
                              <w:rPr>
                                <w:b/>
                                <w:bCs/>
                                <w:i/>
                                <w:iCs/>
                                <w:color w:val="0A7968"/>
                                <w:sz w:val="44"/>
                                <w:szCs w:val="44"/>
                              </w:rPr>
                              <w:t>Streamline Operations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C0A6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49.6pt;margin-top:19.15pt;width:595.5pt;height:17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" fillcolor="#c2c1c1" stroked="f">
                <v:textbox inset="0,0,0,0">
                  <w:txbxContent>
                    <w:p w14:paraId="27BB85C4" w14:textId="77777777" w:rsidR="005D70ED" w:rsidRDefault="005D70ED" w:rsidP="005D70ED">
                      <w:pPr>
                        <w:ind w:left="864"/>
                        <w:jc w:val="center"/>
                        <w:rPr>
                          <w:b/>
                          <w:bCs/>
                          <w:color w:val="0A7968"/>
                          <w:sz w:val="48"/>
                          <w:szCs w:val="48"/>
                        </w:rPr>
                      </w:pPr>
                    </w:p>
                    <w:p w14:paraId="19F1DB9C" w14:textId="70DBE206" w:rsidR="00F4532E" w:rsidRDefault="005D70ED" w:rsidP="009B7028">
                      <w:pPr>
                        <w:spacing w:before="120" w:after="240"/>
                        <w:jc w:val="center"/>
                        <w:rPr>
                          <w:b/>
                          <w:bCs/>
                          <w:color w:val="0A7968"/>
                          <w:sz w:val="56"/>
                          <w:szCs w:val="56"/>
                        </w:rPr>
                      </w:pPr>
                      <w:r w:rsidRPr="005D70ED">
                        <w:rPr>
                          <w:b/>
                          <w:bCs/>
                          <w:color w:val="0A7968"/>
                          <w:sz w:val="56"/>
                          <w:szCs w:val="56"/>
                        </w:rPr>
                        <w:t>Capability Statement</w:t>
                      </w:r>
                    </w:p>
                    <w:p w14:paraId="0EAD5E26" w14:textId="7DDFDD20" w:rsidR="005545C3" w:rsidRPr="005C5C78" w:rsidRDefault="005545C3" w:rsidP="009B702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A7968"/>
                          <w:sz w:val="44"/>
                          <w:szCs w:val="44"/>
                        </w:rPr>
                      </w:pPr>
                      <w:r w:rsidRPr="005C5C78">
                        <w:rPr>
                          <w:b/>
                          <w:bCs/>
                          <w:i/>
                          <w:iCs/>
                          <w:color w:val="0A7968"/>
                          <w:sz w:val="44"/>
                          <w:szCs w:val="44"/>
                        </w:rPr>
                        <w:t>Simpl</w:t>
                      </w:r>
                      <w:r w:rsidR="005C5C78" w:rsidRPr="005C5C78">
                        <w:rPr>
                          <w:b/>
                          <w:bCs/>
                          <w:i/>
                          <w:iCs/>
                          <w:color w:val="0A7968"/>
                          <w:sz w:val="44"/>
                          <w:szCs w:val="44"/>
                        </w:rPr>
                        <w:t>ify Project Execution,</w:t>
                      </w:r>
                    </w:p>
                    <w:p w14:paraId="1453A7F0" w14:textId="0E5D5000" w:rsidR="005C5C78" w:rsidRPr="005C5C78" w:rsidRDefault="005C5C78" w:rsidP="009B702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A7968"/>
                          <w:sz w:val="44"/>
                          <w:szCs w:val="44"/>
                        </w:rPr>
                      </w:pPr>
                      <w:r w:rsidRPr="005C5C78">
                        <w:rPr>
                          <w:b/>
                          <w:bCs/>
                          <w:i/>
                          <w:iCs/>
                          <w:color w:val="0A7968"/>
                          <w:sz w:val="44"/>
                          <w:szCs w:val="44"/>
                        </w:rPr>
                        <w:t>Streamline Operations</w:t>
                      </w:r>
                    </w:p>
                  </w:txbxContent>
                </v:textbox>
              </v:shape>
            </w:pict>
          </mc:Fallback>
        </mc:AlternateContent>
      </w:r>
      <w:r w:rsidR="00653C31">
        <w:rPr>
          <w:color w:val="FFFFFF"/>
          <w:sz w:val="28"/>
        </w:rPr>
        <w:tab/>
      </w:r>
      <w:r w:rsidR="0059216B">
        <w:rPr>
          <w:color w:val="FFFFFF"/>
          <w:sz w:val="28"/>
        </w:rPr>
        <w:tab/>
      </w:r>
    </w:p>
    <w:p w14:paraId="38B0B4C0" w14:textId="256D76F0" w:rsidR="00653C31" w:rsidRDefault="00653C31">
      <w:pPr>
        <w:ind w:right="136"/>
        <w:jc w:val="right"/>
        <w:rPr>
          <w:color w:val="FFFFFF"/>
          <w:sz w:val="28"/>
        </w:rPr>
      </w:pPr>
    </w:p>
    <w:p w14:paraId="680AE5B8" w14:textId="6EE34E95" w:rsidR="00653C31" w:rsidRDefault="00653C31" w:rsidP="0059216B">
      <w:pPr>
        <w:ind w:right="136"/>
        <w:jc w:val="center"/>
        <w:rPr>
          <w:color w:val="FFFFFF"/>
          <w:sz w:val="28"/>
        </w:rPr>
      </w:pPr>
    </w:p>
    <w:p w14:paraId="11D2F959" w14:textId="18D1ACFA" w:rsidR="00653C31" w:rsidRDefault="00653C31">
      <w:pPr>
        <w:ind w:right="136"/>
        <w:jc w:val="right"/>
        <w:rPr>
          <w:color w:val="FFFFFF"/>
          <w:sz w:val="28"/>
        </w:rPr>
      </w:pPr>
    </w:p>
    <w:p w14:paraId="5C263231" w14:textId="5EB268E5" w:rsidR="00653C31" w:rsidRDefault="00653C31">
      <w:pPr>
        <w:ind w:right="136"/>
        <w:jc w:val="right"/>
        <w:rPr>
          <w:color w:val="FFFFFF"/>
          <w:sz w:val="28"/>
        </w:rPr>
      </w:pPr>
    </w:p>
    <w:p w14:paraId="4EC1D08E" w14:textId="2FC6B7A1" w:rsidR="00653C31" w:rsidRDefault="00653C31">
      <w:pPr>
        <w:ind w:right="136"/>
        <w:jc w:val="right"/>
        <w:rPr>
          <w:color w:val="FFFFFF"/>
          <w:sz w:val="28"/>
        </w:rPr>
      </w:pPr>
    </w:p>
    <w:p w14:paraId="26199DC5" w14:textId="3C065322" w:rsidR="00653C31" w:rsidRDefault="00653C31">
      <w:pPr>
        <w:ind w:right="136"/>
        <w:jc w:val="right"/>
        <w:rPr>
          <w:color w:val="FFFFFF"/>
          <w:sz w:val="28"/>
        </w:rPr>
      </w:pPr>
    </w:p>
    <w:p w14:paraId="35955E03" w14:textId="0CDCC20D" w:rsidR="00653C31" w:rsidRDefault="00653C31">
      <w:pPr>
        <w:ind w:right="136"/>
        <w:jc w:val="right"/>
        <w:rPr>
          <w:color w:val="FFFFFF"/>
          <w:sz w:val="28"/>
        </w:rPr>
      </w:pPr>
    </w:p>
    <w:p w14:paraId="6105BCA2" w14:textId="05BC4CB3" w:rsidR="00653C31" w:rsidRDefault="0078354F">
      <w:pPr>
        <w:ind w:right="136"/>
        <w:jc w:val="right"/>
        <w:rPr>
          <w:color w:val="FFFF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223E04" wp14:editId="3228E842">
                <wp:simplePos x="0" y="0"/>
                <wp:positionH relativeFrom="column">
                  <wp:posOffset>4627880</wp:posOffset>
                </wp:positionH>
                <wp:positionV relativeFrom="paragraph">
                  <wp:posOffset>4157181</wp:posOffset>
                </wp:positionV>
                <wp:extent cx="2308225" cy="1118235"/>
                <wp:effectExtent l="0" t="0" r="0" b="5715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225" cy="111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830" h="1101725">
                              <a:moveTo>
                                <a:pt x="1631780" y="0"/>
                              </a:moveTo>
                              <a:lnTo>
                                <a:pt x="1586334" y="796"/>
                              </a:lnTo>
                              <a:lnTo>
                                <a:pt x="1540940" y="3982"/>
                              </a:lnTo>
                              <a:lnTo>
                                <a:pt x="1495702" y="9568"/>
                              </a:lnTo>
                              <a:lnTo>
                                <a:pt x="1450725" y="17562"/>
                              </a:lnTo>
                              <a:lnTo>
                                <a:pt x="1406112" y="27974"/>
                              </a:lnTo>
                              <a:lnTo>
                                <a:pt x="1361967" y="40812"/>
                              </a:lnTo>
                              <a:lnTo>
                                <a:pt x="1318393" y="56085"/>
                              </a:lnTo>
                              <a:lnTo>
                                <a:pt x="1275496" y="73804"/>
                              </a:lnTo>
                              <a:lnTo>
                                <a:pt x="1233377" y="93976"/>
                              </a:lnTo>
                              <a:lnTo>
                                <a:pt x="1192142" y="116611"/>
                              </a:lnTo>
                              <a:lnTo>
                                <a:pt x="1151894" y="141717"/>
                              </a:lnTo>
                              <a:lnTo>
                                <a:pt x="1112737" y="169305"/>
                              </a:lnTo>
                              <a:lnTo>
                                <a:pt x="1074775" y="199383"/>
                              </a:lnTo>
                              <a:lnTo>
                                <a:pt x="0" y="1101210"/>
                              </a:lnTo>
                              <a:lnTo>
                                <a:pt x="2322385" y="1101210"/>
                              </a:lnTo>
                              <a:lnTo>
                                <a:pt x="2322385" y="357981"/>
                              </a:lnTo>
                              <a:lnTo>
                                <a:pt x="2312616" y="344498"/>
                              </a:lnTo>
                              <a:lnTo>
                                <a:pt x="2281339" y="304908"/>
                              </a:lnTo>
                              <a:lnTo>
                                <a:pt x="2249173" y="268697"/>
                              </a:lnTo>
                              <a:lnTo>
                                <a:pt x="2215399" y="234731"/>
                              </a:lnTo>
                              <a:lnTo>
                                <a:pt x="2180120" y="203019"/>
                              </a:lnTo>
                              <a:lnTo>
                                <a:pt x="2143440" y="173570"/>
                              </a:lnTo>
                              <a:lnTo>
                                <a:pt x="2105462" y="146393"/>
                              </a:lnTo>
                              <a:lnTo>
                                <a:pt x="2066291" y="121497"/>
                              </a:lnTo>
                              <a:lnTo>
                                <a:pt x="2026030" y="98891"/>
                              </a:lnTo>
                              <a:lnTo>
                                <a:pt x="1984784" y="78585"/>
                              </a:lnTo>
                              <a:lnTo>
                                <a:pt x="1942655" y="60587"/>
                              </a:lnTo>
                              <a:lnTo>
                                <a:pt x="1899748" y="44906"/>
                              </a:lnTo>
                              <a:lnTo>
                                <a:pt x="1856167" y="31552"/>
                              </a:lnTo>
                              <a:lnTo>
                                <a:pt x="1812015" y="20534"/>
                              </a:lnTo>
                              <a:lnTo>
                                <a:pt x="1767397" y="11861"/>
                              </a:lnTo>
                              <a:lnTo>
                                <a:pt x="1722416" y="5541"/>
                              </a:lnTo>
                              <a:lnTo>
                                <a:pt x="1677176" y="1584"/>
                              </a:lnTo>
                              <a:lnTo>
                                <a:pt x="1631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1C1"/>
                        </a:solidFill>
                      </wps:spPr>
                      <wps:txbx>
                        <w:txbxContent>
                          <w:p w14:paraId="5A3DA9A2" w14:textId="77777777" w:rsidR="00D16C50" w:rsidRDefault="00D16C50" w:rsidP="00762DF9">
                            <w:pPr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rtlCol="0" anchor="b" anchorCtr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3E04" id="Graphic 2" o:spid="_x0000_s1027" style="position:absolute;left:0;text-align:left;margin-left:364.4pt;margin-top:327.35pt;width:181.75pt;height:88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coordsize="2322830,110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" adj="-11796480,,5400" path="m1631780,r-45446,796l1540940,3982r-45238,5586l1450725,17562r-44613,10412l1361967,40812r-43574,15273l1275496,73804r-42119,20172l1192142,116611r-40248,25106l1112737,169305r-37962,30078l,1101210r2322385,l2322385,357981r-9769,-13483l2281339,304908r-32166,-36211l2215399,234731r-35279,-31712l2143440,173570r-37978,-27177l2066291,121497,2026030,98891,1984784,78585,1942655,60587,1899748,44906,1856167,31552,1812015,20534r-44618,-8673l1722416,5541,1677176,1584,1631780,xe" fillcolor="#c2c1c1" stroked="f">
                <v:stroke joinstyle="miter"/>
                <v:formulas/>
                <v:path arrowok="t" o:connecttype="custom" textboxrect="0,0,2322830,1101725"/>
                <v:textbox inset="0,0,0,0">
                  <w:txbxContent>
                    <w:p w14:paraId="5A3DA9A2" w14:textId="77777777" w:rsidR="00D16C50" w:rsidRDefault="00D16C50" w:rsidP="00762DF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C3D55">
        <w:rPr>
          <w:noProof/>
        </w:rPr>
        <w:drawing>
          <wp:anchor distT="0" distB="0" distL="114300" distR="114300" simplePos="0" relativeHeight="251651072" behindDoc="0" locked="0" layoutInCell="1" allowOverlap="1" wp14:anchorId="07E478BA" wp14:editId="288C6117">
            <wp:simplePos x="0" y="0"/>
            <wp:positionH relativeFrom="column">
              <wp:posOffset>-629920</wp:posOffset>
            </wp:positionH>
            <wp:positionV relativeFrom="paragraph">
              <wp:posOffset>295275</wp:posOffset>
            </wp:positionV>
            <wp:extent cx="7572375" cy="4232275"/>
            <wp:effectExtent l="0" t="0" r="9525" b="0"/>
            <wp:wrapSquare wrapText="bothSides"/>
            <wp:docPr id="3" name="Picture 2" descr="A close-up of a facto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F29860F-E03F-27CB-FDE1-99888D543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factory&#10;&#10;Description automatically generated">
                      <a:extLst>
                        <a:ext uri="{FF2B5EF4-FFF2-40B4-BE49-F238E27FC236}">
                          <a16:creationId xmlns:a16="http://schemas.microsoft.com/office/drawing/2014/main" id="{EF29860F-E03F-27CB-FDE1-99888D543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E6F8" w14:textId="301EA410" w:rsidR="00653C31" w:rsidRDefault="00D4673F">
      <w:pPr>
        <w:ind w:right="136"/>
        <w:jc w:val="right"/>
        <w:rPr>
          <w:color w:val="FFFF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D37331" wp14:editId="2F462C94">
                <wp:simplePos x="0" y="0"/>
                <wp:positionH relativeFrom="column">
                  <wp:posOffset>-629920</wp:posOffset>
                </wp:positionH>
                <wp:positionV relativeFrom="paragraph">
                  <wp:posOffset>4293496</wp:posOffset>
                </wp:positionV>
                <wp:extent cx="6306671" cy="757555"/>
                <wp:effectExtent l="0" t="0" r="0" b="4445"/>
                <wp:wrapNone/>
                <wp:docPr id="1720028542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671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6625" h="757555">
                              <a:moveTo>
                                <a:pt x="6016371" y="0"/>
                              </a:moveTo>
                              <a:lnTo>
                                <a:pt x="0" y="0"/>
                              </a:lnTo>
                              <a:lnTo>
                                <a:pt x="0" y="757059"/>
                              </a:lnTo>
                              <a:lnTo>
                                <a:pt x="5114150" y="757059"/>
                              </a:lnTo>
                              <a:lnTo>
                                <a:pt x="6016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7B6B"/>
                        </a:solidFill>
                      </wps:spPr>
                      <wps:txbx>
                        <w:txbxContent>
                          <w:p w14:paraId="0AA17F07" w14:textId="77777777" w:rsidR="00D16C50" w:rsidRPr="00A264FA" w:rsidRDefault="00D16C50" w:rsidP="00D16C50">
                            <w:pPr>
                              <w:spacing w:before="360" w:line="720" w:lineRule="auto"/>
                              <w:jc w:val="center"/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</w:pPr>
                            <w:r w:rsidRPr="00A264FA"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  <w:t>www.simpliphi.com.au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37331" id="Graphic 3" o:spid="_x0000_s1028" style="position:absolute;left:0;text-align:left;margin-left:-49.6pt;margin-top:338.05pt;width:496.6pt;height:59.6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16625,757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" adj="-11796480,,5400" path="m6016371,l,,,757059r5114150,l6016371,xe" fillcolor="#077b6b" stroked="f">
                <v:stroke joinstyle="miter"/>
                <v:formulas/>
                <v:path arrowok="t" o:connecttype="custom" textboxrect="0,0,6016625,757555"/>
                <v:textbox inset="0,0,0,0">
                  <w:txbxContent>
                    <w:p w14:paraId="0AA17F07" w14:textId="77777777" w:rsidR="00D16C50" w:rsidRPr="00A264FA" w:rsidRDefault="00D16C50" w:rsidP="00D16C50">
                      <w:pPr>
                        <w:spacing w:before="360" w:line="720" w:lineRule="auto"/>
                        <w:jc w:val="center"/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</w:pPr>
                      <w:r w:rsidRPr="00A264FA"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  <w:t>www.simpliphi.com.au</w:t>
                      </w:r>
                    </w:p>
                  </w:txbxContent>
                </v:textbox>
              </v:shape>
            </w:pict>
          </mc:Fallback>
        </mc:AlternateContent>
      </w:r>
    </w:p>
    <w:p w14:paraId="1D63A99F" w14:textId="1BF49699" w:rsidR="00653C31" w:rsidRDefault="00653C31">
      <w:pPr>
        <w:ind w:right="136"/>
        <w:jc w:val="right"/>
        <w:rPr>
          <w:color w:val="FFFFFF"/>
          <w:sz w:val="28"/>
        </w:rPr>
      </w:pPr>
    </w:p>
    <w:p w14:paraId="7AF0E801" w14:textId="0A9EDBE9" w:rsidR="00905CA2" w:rsidRDefault="00905CA2" w:rsidP="00D16C50">
      <w:pPr>
        <w:ind w:right="136"/>
        <w:jc w:val="right"/>
        <w:rPr>
          <w:sz w:val="52"/>
        </w:rPr>
        <w:sectPr w:rsidR="00905CA2" w:rsidSect="006A6579">
          <w:headerReference w:type="default" r:id="rId11"/>
          <w:type w:val="continuous"/>
          <w:pgSz w:w="11910" w:h="16840"/>
          <w:pgMar w:top="1920" w:right="992" w:bottom="280" w:left="992" w:header="288" w:footer="720" w:gutter="0"/>
          <w:cols w:space="720"/>
          <w:titlePg/>
          <w:docGrid w:linePitch="299"/>
        </w:sectPr>
      </w:pPr>
    </w:p>
    <w:p w14:paraId="01F40346" w14:textId="77777777" w:rsidR="002A52D4" w:rsidRDefault="002A52D4" w:rsidP="002A52D4">
      <w:pPr>
        <w:tabs>
          <w:tab w:val="left" w:pos="1636"/>
        </w:tabs>
        <w:rPr>
          <w:sz w:val="32"/>
          <w:szCs w:val="32"/>
        </w:rPr>
      </w:pPr>
    </w:p>
    <w:p w14:paraId="6350ACF8" w14:textId="506A3093" w:rsidR="00051EA3" w:rsidRPr="00051EA3" w:rsidRDefault="00051EA3" w:rsidP="00051EA3">
      <w:pPr>
        <w:spacing w:after="240"/>
        <w:ind w:left="288"/>
        <w:rPr>
          <w:b/>
          <w:bCs/>
          <w:color w:val="0A7968"/>
          <w:sz w:val="36"/>
          <w:szCs w:val="36"/>
        </w:rPr>
      </w:pPr>
      <w:r w:rsidRPr="00051EA3">
        <w:rPr>
          <w:b/>
          <w:bCs/>
          <w:color w:val="0A7968"/>
          <w:sz w:val="36"/>
          <w:szCs w:val="36"/>
        </w:rPr>
        <w:t>Wh</w:t>
      </w:r>
      <w:r>
        <w:rPr>
          <w:b/>
          <w:bCs/>
          <w:color w:val="0A7968"/>
          <w:sz w:val="36"/>
          <w:szCs w:val="36"/>
        </w:rPr>
        <w:t>o are</w:t>
      </w:r>
      <w:r w:rsidRPr="00051EA3">
        <w:rPr>
          <w:b/>
          <w:bCs/>
          <w:color w:val="0A7968"/>
          <w:sz w:val="36"/>
          <w:szCs w:val="36"/>
        </w:rPr>
        <w:t xml:space="preserve"> Simpliphi?</w:t>
      </w:r>
    </w:p>
    <w:p w14:paraId="290893F1" w14:textId="77777777" w:rsidR="00051EA3" w:rsidRPr="00051EA3" w:rsidRDefault="00051EA3" w:rsidP="00051EA3">
      <w:pPr>
        <w:spacing w:before="120"/>
        <w:ind w:left="288"/>
        <w:rPr>
          <w:b/>
          <w:bCs/>
          <w:color w:val="0A7968"/>
          <w:sz w:val="32"/>
          <w:szCs w:val="32"/>
        </w:rPr>
      </w:pPr>
      <w:r w:rsidRPr="00051EA3">
        <w:rPr>
          <w:b/>
          <w:bCs/>
          <w:i/>
          <w:iCs/>
          <w:color w:val="0A7968"/>
          <w:sz w:val="32"/>
          <w:szCs w:val="32"/>
        </w:rPr>
        <w:t>Simpliphi</w:t>
      </w:r>
      <w:r w:rsidRPr="00051EA3">
        <w:rPr>
          <w:b/>
          <w:bCs/>
          <w:color w:val="0A7968"/>
          <w:sz w:val="32"/>
          <w:szCs w:val="32"/>
        </w:rPr>
        <w:t xml:space="preserve"> </w:t>
      </w:r>
      <w:r w:rsidRPr="00051EA3">
        <w:rPr>
          <w:color w:val="0A7968"/>
          <w:sz w:val="32"/>
          <w:szCs w:val="32"/>
        </w:rPr>
        <w:t xml:space="preserve">are a highly experienced team of Executive, Project, Construction, Commissioning and Operations specialists who combine deep technical knowledge with proven leadership to deliver unique </w:t>
      </w:r>
      <w:r w:rsidRPr="00051EA3">
        <w:rPr>
          <w:b/>
          <w:bCs/>
          <w:color w:val="0A7968"/>
          <w:sz w:val="32"/>
          <w:szCs w:val="32"/>
        </w:rPr>
        <w:t xml:space="preserve">Project Delivery Partner </w:t>
      </w:r>
      <w:r w:rsidRPr="00051EA3">
        <w:rPr>
          <w:color w:val="0A7968"/>
          <w:sz w:val="32"/>
          <w:szCs w:val="32"/>
        </w:rPr>
        <w:t>services to organisations in Australia.</w:t>
      </w:r>
    </w:p>
    <w:p w14:paraId="75DD61FF" w14:textId="77777777" w:rsidR="00051EA3" w:rsidRDefault="00051EA3" w:rsidP="00051EA3">
      <w:pPr>
        <w:spacing w:before="120"/>
        <w:ind w:left="288"/>
        <w:rPr>
          <w:b/>
          <w:bCs/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Our vision is straightforward:</w:t>
      </w:r>
      <w:r w:rsidRPr="00051EA3">
        <w:rPr>
          <w:b/>
          <w:bCs/>
          <w:color w:val="0A7968"/>
          <w:sz w:val="32"/>
          <w:szCs w:val="32"/>
        </w:rPr>
        <w:t xml:space="preserve"> </w:t>
      </w:r>
    </w:p>
    <w:p w14:paraId="492042F7" w14:textId="7C7A2B55" w:rsidR="00051EA3" w:rsidRPr="00051EA3" w:rsidRDefault="00051EA3" w:rsidP="00051EA3">
      <w:pPr>
        <w:spacing w:before="120"/>
        <w:ind w:left="288"/>
        <w:jc w:val="center"/>
        <w:rPr>
          <w:b/>
          <w:bCs/>
          <w:color w:val="0A7968"/>
          <w:sz w:val="32"/>
          <w:szCs w:val="32"/>
        </w:rPr>
      </w:pPr>
      <w:r>
        <w:rPr>
          <w:b/>
          <w:bCs/>
          <w:i/>
          <w:iCs/>
          <w:color w:val="0A7968"/>
          <w:sz w:val="32"/>
          <w:szCs w:val="32"/>
        </w:rPr>
        <w:t>S</w:t>
      </w:r>
      <w:r w:rsidRPr="00051EA3">
        <w:rPr>
          <w:b/>
          <w:bCs/>
          <w:i/>
          <w:iCs/>
          <w:color w:val="0A7968"/>
          <w:sz w:val="32"/>
          <w:szCs w:val="32"/>
        </w:rPr>
        <w:t xml:space="preserve">implify </w:t>
      </w:r>
      <w:r>
        <w:rPr>
          <w:b/>
          <w:bCs/>
          <w:i/>
          <w:iCs/>
          <w:color w:val="0A7968"/>
          <w:sz w:val="32"/>
          <w:szCs w:val="32"/>
        </w:rPr>
        <w:t>P</w:t>
      </w:r>
      <w:r w:rsidRPr="00051EA3">
        <w:rPr>
          <w:b/>
          <w:bCs/>
          <w:i/>
          <w:iCs/>
          <w:color w:val="0A7968"/>
          <w:sz w:val="32"/>
          <w:szCs w:val="32"/>
        </w:rPr>
        <w:t xml:space="preserve">roject </w:t>
      </w:r>
      <w:r>
        <w:rPr>
          <w:b/>
          <w:bCs/>
          <w:i/>
          <w:iCs/>
          <w:color w:val="0A7968"/>
          <w:sz w:val="32"/>
          <w:szCs w:val="32"/>
        </w:rPr>
        <w:t>E</w:t>
      </w:r>
      <w:r w:rsidRPr="00051EA3">
        <w:rPr>
          <w:b/>
          <w:bCs/>
          <w:i/>
          <w:iCs/>
          <w:color w:val="0A7968"/>
          <w:sz w:val="32"/>
          <w:szCs w:val="32"/>
        </w:rPr>
        <w:t xml:space="preserve">xecution, </w:t>
      </w:r>
      <w:r>
        <w:rPr>
          <w:b/>
          <w:bCs/>
          <w:i/>
          <w:iCs/>
          <w:color w:val="0A7968"/>
          <w:sz w:val="32"/>
          <w:szCs w:val="32"/>
        </w:rPr>
        <w:t>S</w:t>
      </w:r>
      <w:r w:rsidRPr="00051EA3">
        <w:rPr>
          <w:b/>
          <w:bCs/>
          <w:i/>
          <w:iCs/>
          <w:color w:val="0A7968"/>
          <w:sz w:val="32"/>
          <w:szCs w:val="32"/>
        </w:rPr>
        <w:t xml:space="preserve">treamline </w:t>
      </w:r>
      <w:r>
        <w:rPr>
          <w:b/>
          <w:bCs/>
          <w:i/>
          <w:iCs/>
          <w:color w:val="0A7968"/>
          <w:sz w:val="32"/>
          <w:szCs w:val="32"/>
        </w:rPr>
        <w:t>O</w:t>
      </w:r>
      <w:r w:rsidRPr="00051EA3">
        <w:rPr>
          <w:b/>
          <w:bCs/>
          <w:i/>
          <w:iCs/>
          <w:color w:val="0A7968"/>
          <w:sz w:val="32"/>
          <w:szCs w:val="32"/>
        </w:rPr>
        <w:t>perations.</w:t>
      </w:r>
    </w:p>
    <w:p w14:paraId="75B5E355" w14:textId="77777777" w:rsidR="00051EA3" w:rsidRPr="00051EA3" w:rsidRDefault="00051EA3" w:rsidP="00051EA3">
      <w:pPr>
        <w:spacing w:before="360"/>
        <w:ind w:left="288"/>
        <w:rPr>
          <w:b/>
          <w:bCs/>
          <w:color w:val="0A7968"/>
          <w:sz w:val="32"/>
          <w:szCs w:val="32"/>
        </w:rPr>
      </w:pPr>
      <w:r w:rsidRPr="00051EA3">
        <w:rPr>
          <w:b/>
          <w:bCs/>
          <w:color w:val="0A7968"/>
          <w:sz w:val="32"/>
          <w:szCs w:val="32"/>
        </w:rPr>
        <w:t>What is a Project Delivery Partner?</w:t>
      </w:r>
    </w:p>
    <w:p w14:paraId="5DDF1968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A Project Delivery Partner (PDP) provides integrated project management along with technical, commercial and delivery support services to help an organisation successfully deliver a project. The PDP acts as the owner’s team while the owner retains accountability and key decision-making authority.</w:t>
      </w:r>
    </w:p>
    <w:p w14:paraId="52DE896A" w14:textId="77777777" w:rsidR="00051EA3" w:rsidRPr="00051EA3" w:rsidRDefault="00051EA3" w:rsidP="00C27FDE">
      <w:pPr>
        <w:spacing w:before="240"/>
        <w:ind w:left="288"/>
        <w:rPr>
          <w:b/>
          <w:bCs/>
          <w:color w:val="0A7968"/>
          <w:sz w:val="32"/>
          <w:szCs w:val="32"/>
        </w:rPr>
      </w:pPr>
      <w:r w:rsidRPr="00051EA3">
        <w:rPr>
          <w:b/>
          <w:bCs/>
          <w:color w:val="0A7968"/>
          <w:sz w:val="32"/>
          <w:szCs w:val="32"/>
        </w:rPr>
        <w:t xml:space="preserve">PDP Core Principles: </w:t>
      </w:r>
    </w:p>
    <w:p w14:paraId="32A0E763" w14:textId="77777777" w:rsidR="00051EA3" w:rsidRDefault="00051EA3" w:rsidP="00051EA3">
      <w:pPr>
        <w:pStyle w:val="ListParagraph"/>
        <w:numPr>
          <w:ilvl w:val="0"/>
          <w:numId w:val="34"/>
        </w:numPr>
        <w:spacing w:before="120"/>
        <w:ind w:left="1800"/>
        <w:rPr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Owner controls the project</w:t>
      </w:r>
    </w:p>
    <w:p w14:paraId="64CDF8D5" w14:textId="77777777" w:rsidR="00051EA3" w:rsidRDefault="00051EA3" w:rsidP="00051EA3">
      <w:pPr>
        <w:pStyle w:val="ListParagraph"/>
        <w:numPr>
          <w:ilvl w:val="0"/>
          <w:numId w:val="34"/>
        </w:numPr>
        <w:spacing w:before="120"/>
        <w:ind w:left="1800"/>
        <w:rPr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PDP enables delivery &amp; provides assurance</w:t>
      </w:r>
    </w:p>
    <w:p w14:paraId="624317AE" w14:textId="0BDE28C0" w:rsidR="00051EA3" w:rsidRPr="00051EA3" w:rsidRDefault="00051EA3" w:rsidP="006C386F">
      <w:pPr>
        <w:pStyle w:val="ListParagraph"/>
        <w:numPr>
          <w:ilvl w:val="0"/>
          <w:numId w:val="34"/>
        </w:numPr>
        <w:spacing w:before="120" w:after="120"/>
        <w:ind w:left="1800"/>
        <w:rPr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Contractors execute the work</w:t>
      </w:r>
    </w:p>
    <w:p w14:paraId="42F0651F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  <w:r w:rsidRPr="00051EA3">
        <w:rPr>
          <w:noProof/>
        </w:rPr>
        <w:drawing>
          <wp:anchor distT="0" distB="0" distL="114300" distR="114300" simplePos="0" relativeHeight="251658752" behindDoc="0" locked="0" layoutInCell="1" allowOverlap="1" wp14:anchorId="6220158D" wp14:editId="6662F22F">
            <wp:simplePos x="0" y="0"/>
            <wp:positionH relativeFrom="column">
              <wp:posOffset>389890</wp:posOffset>
            </wp:positionH>
            <wp:positionV relativeFrom="paragraph">
              <wp:posOffset>46355</wp:posOffset>
            </wp:positionV>
            <wp:extent cx="5307965" cy="2386330"/>
            <wp:effectExtent l="0" t="0" r="6985" b="0"/>
            <wp:wrapSquare wrapText="bothSides"/>
            <wp:docPr id="357204566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8169DD6-4B4D-FB1D-0ADA-151E294C1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43A38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6F1A35A8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5B895A87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3F62C77B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4B8B9CBD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4608DD72" w14:textId="77777777" w:rsidR="00051EA3" w:rsidRPr="00051EA3" w:rsidRDefault="00051EA3" w:rsidP="00051EA3">
      <w:pPr>
        <w:spacing w:before="120"/>
        <w:ind w:left="288"/>
        <w:rPr>
          <w:color w:val="0A7968"/>
          <w:sz w:val="32"/>
          <w:szCs w:val="32"/>
        </w:rPr>
      </w:pPr>
    </w:p>
    <w:p w14:paraId="7A6D8FA3" w14:textId="77777777" w:rsidR="006C386F" w:rsidRDefault="006C386F" w:rsidP="006C386F">
      <w:pPr>
        <w:spacing w:before="240"/>
        <w:ind w:left="288"/>
        <w:jc w:val="both"/>
        <w:rPr>
          <w:b/>
          <w:bCs/>
          <w:color w:val="0A7968"/>
          <w:sz w:val="32"/>
          <w:szCs w:val="32"/>
        </w:rPr>
      </w:pPr>
    </w:p>
    <w:p w14:paraId="50445628" w14:textId="091B6139" w:rsidR="00051EA3" w:rsidRPr="00051EA3" w:rsidRDefault="00051EA3" w:rsidP="00C27FDE">
      <w:pPr>
        <w:spacing w:before="240"/>
        <w:ind w:left="288"/>
        <w:jc w:val="both"/>
        <w:rPr>
          <w:b/>
          <w:bCs/>
          <w:color w:val="0A7968"/>
          <w:sz w:val="32"/>
          <w:szCs w:val="32"/>
        </w:rPr>
      </w:pPr>
      <w:r w:rsidRPr="00051EA3">
        <w:rPr>
          <w:b/>
          <w:bCs/>
          <w:color w:val="0A7968"/>
          <w:sz w:val="32"/>
          <w:szCs w:val="32"/>
        </w:rPr>
        <w:t xml:space="preserve">PDP Objective: </w:t>
      </w:r>
    </w:p>
    <w:p w14:paraId="68AA237B" w14:textId="77777777" w:rsidR="00051EA3" w:rsidRPr="00051EA3" w:rsidRDefault="00051EA3" w:rsidP="00051EA3">
      <w:pPr>
        <w:ind w:left="288"/>
        <w:rPr>
          <w:color w:val="0A7968"/>
          <w:sz w:val="32"/>
          <w:szCs w:val="32"/>
        </w:rPr>
      </w:pPr>
      <w:r w:rsidRPr="00051EA3">
        <w:rPr>
          <w:color w:val="0A7968"/>
          <w:sz w:val="32"/>
          <w:szCs w:val="32"/>
        </w:rPr>
        <w:t>Deliver the project safely, on schedule, within budget and ready for operations; providing owner capability throughout the project lifecycle.</w:t>
      </w:r>
    </w:p>
    <w:p w14:paraId="2E373389" w14:textId="77777777" w:rsidR="00051EA3" w:rsidRPr="00051EA3" w:rsidRDefault="00051EA3" w:rsidP="00051EA3">
      <w:pPr>
        <w:rPr>
          <w:sz w:val="32"/>
          <w:szCs w:val="32"/>
        </w:rPr>
      </w:pPr>
    </w:p>
    <w:p w14:paraId="01D95826" w14:textId="77777777" w:rsidR="00051EA3" w:rsidRPr="00051EA3" w:rsidRDefault="00051EA3" w:rsidP="00051EA3">
      <w:pPr>
        <w:rPr>
          <w:sz w:val="32"/>
          <w:szCs w:val="32"/>
        </w:rPr>
      </w:pPr>
    </w:p>
    <w:p w14:paraId="3E50FA19" w14:textId="77777777" w:rsidR="00051EA3" w:rsidRDefault="00051EA3" w:rsidP="00051EA3">
      <w:pPr>
        <w:rPr>
          <w:sz w:val="32"/>
          <w:szCs w:val="32"/>
        </w:rPr>
      </w:pPr>
    </w:p>
    <w:p w14:paraId="7D6D8A51" w14:textId="77777777" w:rsidR="00D14F67" w:rsidRPr="001A3606" w:rsidRDefault="00D14F67" w:rsidP="00D14F67">
      <w:pPr>
        <w:spacing w:after="120"/>
        <w:ind w:left="288"/>
        <w:rPr>
          <w:b/>
          <w:bCs/>
          <w:color w:val="0A7968"/>
          <w:sz w:val="32"/>
          <w:szCs w:val="32"/>
        </w:rPr>
      </w:pPr>
      <w:r w:rsidRPr="001A3606">
        <w:rPr>
          <w:b/>
          <w:bCs/>
          <w:color w:val="0A7968"/>
          <w:sz w:val="32"/>
          <w:szCs w:val="32"/>
        </w:rPr>
        <w:t>PDP Services:</w:t>
      </w: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918"/>
        <w:gridCol w:w="3240"/>
        <w:gridCol w:w="6030"/>
      </w:tblGrid>
      <w:tr w:rsidR="00D14F67" w14:paraId="22793B5A" w14:textId="77777777" w:rsidTr="00FC15CF">
        <w:trPr>
          <w:trHeight w:val="901"/>
        </w:trPr>
        <w:tc>
          <w:tcPr>
            <w:tcW w:w="918" w:type="dxa"/>
            <w:shd w:val="clear" w:color="auto" w:fill="0E7A6B"/>
            <w:vAlign w:val="center"/>
          </w:tcPr>
          <w:p w14:paraId="6E60348B" w14:textId="77777777" w:rsidR="00D14F67" w:rsidRPr="00BD1E73" w:rsidRDefault="00D14F67" w:rsidP="00A878F6">
            <w:pPr>
              <w:spacing w:before="120"/>
              <w:jc w:val="center"/>
              <w:rPr>
                <w:b/>
                <w:bCs/>
                <w:color w:val="C0C0C0"/>
                <w:sz w:val="32"/>
                <w:szCs w:val="32"/>
              </w:rPr>
            </w:pPr>
            <w:r>
              <w:rPr>
                <w:b/>
                <w:bCs/>
                <w:color w:val="C0C0C0"/>
                <w:sz w:val="32"/>
                <w:szCs w:val="32"/>
              </w:rPr>
              <w:t>#</w:t>
            </w:r>
          </w:p>
        </w:tc>
        <w:tc>
          <w:tcPr>
            <w:tcW w:w="3240" w:type="dxa"/>
            <w:shd w:val="clear" w:color="auto" w:fill="0E7A6B"/>
            <w:vAlign w:val="center"/>
          </w:tcPr>
          <w:p w14:paraId="7BCCA0B8" w14:textId="77777777" w:rsidR="00D14F67" w:rsidRPr="00BD1E73" w:rsidRDefault="00D14F67" w:rsidP="00A878F6">
            <w:pPr>
              <w:spacing w:before="120"/>
              <w:rPr>
                <w:b/>
                <w:bCs/>
                <w:color w:val="C0C0C0"/>
                <w:sz w:val="32"/>
                <w:szCs w:val="32"/>
              </w:rPr>
            </w:pPr>
            <w:r>
              <w:rPr>
                <w:b/>
                <w:bCs/>
                <w:color w:val="C0C0C0"/>
                <w:sz w:val="32"/>
                <w:szCs w:val="32"/>
              </w:rPr>
              <w:t>Function</w:t>
            </w:r>
          </w:p>
        </w:tc>
        <w:tc>
          <w:tcPr>
            <w:tcW w:w="6030" w:type="dxa"/>
            <w:shd w:val="clear" w:color="auto" w:fill="0E7A6B"/>
            <w:vAlign w:val="center"/>
          </w:tcPr>
          <w:p w14:paraId="743EA628" w14:textId="77777777" w:rsidR="00D14F67" w:rsidRPr="00BD1E73" w:rsidRDefault="00D14F67" w:rsidP="00A878F6">
            <w:pPr>
              <w:spacing w:before="120"/>
              <w:rPr>
                <w:b/>
                <w:bCs/>
                <w:color w:val="0A7968"/>
                <w:sz w:val="32"/>
                <w:szCs w:val="32"/>
              </w:rPr>
            </w:pPr>
            <w:r w:rsidRPr="00A00FC9">
              <w:rPr>
                <w:b/>
                <w:bCs/>
                <w:color w:val="C0C0C0"/>
                <w:sz w:val="32"/>
                <w:szCs w:val="32"/>
              </w:rPr>
              <w:t>Simpliphi</w:t>
            </w:r>
            <w:r>
              <w:rPr>
                <w:b/>
                <w:bCs/>
                <w:color w:val="C0C0C0"/>
                <w:sz w:val="32"/>
                <w:szCs w:val="32"/>
              </w:rPr>
              <w:t xml:space="preserve"> Service</w:t>
            </w:r>
          </w:p>
        </w:tc>
      </w:tr>
      <w:tr w:rsidR="00D14F67" w14:paraId="2A44BADB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1FE6B80D" w14:textId="77777777" w:rsidR="00D14F67" w:rsidRPr="00A655B7" w:rsidRDefault="00D14F67" w:rsidP="00A878F6">
            <w:pPr>
              <w:pStyle w:val="NormalWeb"/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 w:rsidRPr="00A655B7">
              <w:rPr>
                <w:b/>
                <w:bCs/>
                <w:color w:val="0E7A6B"/>
                <w:sz w:val="32"/>
                <w:szCs w:val="32"/>
              </w:rPr>
              <w:t>1</w:t>
            </w:r>
          </w:p>
        </w:tc>
        <w:tc>
          <w:tcPr>
            <w:tcW w:w="3240" w:type="dxa"/>
            <w:vAlign w:val="center"/>
          </w:tcPr>
          <w:p w14:paraId="712F81B8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Project Management</w:t>
            </w:r>
          </w:p>
        </w:tc>
        <w:tc>
          <w:tcPr>
            <w:tcW w:w="6030" w:type="dxa"/>
            <w:vAlign w:val="center"/>
          </w:tcPr>
          <w:p w14:paraId="4690561F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color w:val="0A7968"/>
                <w:sz w:val="32"/>
                <w:szCs w:val="32"/>
              </w:rPr>
              <w:t>Planning, Reporting</w:t>
            </w:r>
            <w:r>
              <w:rPr>
                <w:color w:val="0A7968"/>
                <w:sz w:val="32"/>
                <w:szCs w:val="32"/>
              </w:rPr>
              <w:t xml:space="preserve"> </w:t>
            </w:r>
            <w:r w:rsidRPr="00BD1E73">
              <w:rPr>
                <w:color w:val="0A7968"/>
                <w:sz w:val="32"/>
                <w:szCs w:val="32"/>
              </w:rPr>
              <w:t>&amp; Delivery Leadership</w:t>
            </w:r>
            <w:r>
              <w:rPr>
                <w:color w:val="0A7968"/>
                <w:sz w:val="32"/>
                <w:szCs w:val="32"/>
              </w:rPr>
              <w:t xml:space="preserve"> from Concept to Completion</w:t>
            </w:r>
          </w:p>
        </w:tc>
      </w:tr>
      <w:tr w:rsidR="00D14F67" w14:paraId="23EEEA02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29C12400" w14:textId="77777777" w:rsidR="00D14F67" w:rsidRPr="00A655B7" w:rsidRDefault="00D14F67" w:rsidP="00A878F6">
            <w:pPr>
              <w:pStyle w:val="NormalWeb"/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 w:rsidRPr="00A655B7">
              <w:rPr>
                <w:b/>
                <w:bCs/>
                <w:color w:val="0E7A6B"/>
                <w:sz w:val="32"/>
                <w:szCs w:val="32"/>
              </w:rPr>
              <w:t>2</w:t>
            </w:r>
          </w:p>
        </w:tc>
        <w:tc>
          <w:tcPr>
            <w:tcW w:w="3240" w:type="dxa"/>
            <w:vAlign w:val="center"/>
          </w:tcPr>
          <w:p w14:paraId="718ECF91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 xml:space="preserve">Engineering </w:t>
            </w:r>
          </w:p>
        </w:tc>
        <w:tc>
          <w:tcPr>
            <w:tcW w:w="6030" w:type="dxa"/>
            <w:vAlign w:val="center"/>
          </w:tcPr>
          <w:p w14:paraId="0EBDD707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 xml:space="preserve">Concept Selection, Design Coordination, </w:t>
            </w:r>
            <w:r w:rsidRPr="00BD1E73">
              <w:rPr>
                <w:color w:val="0A7968"/>
                <w:sz w:val="32"/>
                <w:szCs w:val="32"/>
              </w:rPr>
              <w:t xml:space="preserve">Technical Assurance &amp; </w:t>
            </w:r>
            <w:r>
              <w:rPr>
                <w:color w:val="0A7968"/>
                <w:sz w:val="32"/>
                <w:szCs w:val="32"/>
              </w:rPr>
              <w:t>Value Engineering</w:t>
            </w:r>
          </w:p>
        </w:tc>
      </w:tr>
      <w:tr w:rsidR="00D14F67" w14:paraId="193C6295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1F9406A0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3</w:t>
            </w:r>
          </w:p>
        </w:tc>
        <w:tc>
          <w:tcPr>
            <w:tcW w:w="3240" w:type="dxa"/>
            <w:vAlign w:val="center"/>
          </w:tcPr>
          <w:p w14:paraId="0CCEEEF0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 xml:space="preserve">Procurement </w:t>
            </w:r>
          </w:p>
        </w:tc>
        <w:tc>
          <w:tcPr>
            <w:tcW w:w="6030" w:type="dxa"/>
            <w:vAlign w:val="center"/>
          </w:tcPr>
          <w:p w14:paraId="79B1133F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color w:val="0A7968"/>
                <w:sz w:val="32"/>
                <w:szCs w:val="32"/>
              </w:rPr>
              <w:t>Contract</w:t>
            </w:r>
            <w:r>
              <w:rPr>
                <w:color w:val="0A7968"/>
                <w:sz w:val="32"/>
                <w:szCs w:val="32"/>
              </w:rPr>
              <w:t>ing</w:t>
            </w:r>
            <w:r w:rsidRPr="00BD1E73">
              <w:rPr>
                <w:color w:val="0A7968"/>
                <w:sz w:val="32"/>
                <w:szCs w:val="32"/>
              </w:rPr>
              <w:t xml:space="preserve"> Strategy</w:t>
            </w:r>
            <w:r>
              <w:rPr>
                <w:color w:val="0A7968"/>
                <w:sz w:val="32"/>
                <w:szCs w:val="32"/>
              </w:rPr>
              <w:t xml:space="preserve">, Tender Process &amp; </w:t>
            </w:r>
            <w:r w:rsidRPr="00BD1E73">
              <w:rPr>
                <w:color w:val="0A7968"/>
                <w:sz w:val="32"/>
                <w:szCs w:val="32"/>
              </w:rPr>
              <w:t>Supplier</w:t>
            </w:r>
            <w:r>
              <w:rPr>
                <w:color w:val="0A7968"/>
                <w:sz w:val="32"/>
                <w:szCs w:val="32"/>
              </w:rPr>
              <w:t>/Contractor</w:t>
            </w:r>
            <w:r w:rsidRPr="00BD1E73">
              <w:rPr>
                <w:color w:val="0A7968"/>
                <w:sz w:val="32"/>
                <w:szCs w:val="32"/>
              </w:rPr>
              <w:t xml:space="preserve"> Management</w:t>
            </w:r>
          </w:p>
        </w:tc>
      </w:tr>
      <w:tr w:rsidR="00D14F67" w14:paraId="5BAB9256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3C9EA9FF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4</w:t>
            </w:r>
          </w:p>
        </w:tc>
        <w:tc>
          <w:tcPr>
            <w:tcW w:w="3240" w:type="dxa"/>
            <w:vAlign w:val="center"/>
          </w:tcPr>
          <w:p w14:paraId="2DEC7A7F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 xml:space="preserve">Approvals </w:t>
            </w:r>
          </w:p>
        </w:tc>
        <w:tc>
          <w:tcPr>
            <w:tcW w:w="6030" w:type="dxa"/>
            <w:vAlign w:val="center"/>
          </w:tcPr>
          <w:p w14:paraId="64243253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Land Access, Regulator Engagement, Safety Case, Permits &amp; Licenses</w:t>
            </w:r>
          </w:p>
        </w:tc>
      </w:tr>
      <w:tr w:rsidR="00D14F67" w14:paraId="3E2DEB82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6019D491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5</w:t>
            </w:r>
          </w:p>
        </w:tc>
        <w:tc>
          <w:tcPr>
            <w:tcW w:w="3240" w:type="dxa"/>
            <w:vAlign w:val="center"/>
          </w:tcPr>
          <w:p w14:paraId="59FCAB05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Cost Control</w:t>
            </w:r>
          </w:p>
        </w:tc>
        <w:tc>
          <w:tcPr>
            <w:tcW w:w="6030" w:type="dxa"/>
            <w:vAlign w:val="center"/>
          </w:tcPr>
          <w:p w14:paraId="4D39D1AE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Budget Development, Forecasting &amp; Management</w:t>
            </w:r>
          </w:p>
        </w:tc>
      </w:tr>
      <w:tr w:rsidR="00D14F67" w14:paraId="5F02AA4A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02B0B844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6</w:t>
            </w:r>
          </w:p>
        </w:tc>
        <w:tc>
          <w:tcPr>
            <w:tcW w:w="3240" w:type="dxa"/>
            <w:vAlign w:val="center"/>
          </w:tcPr>
          <w:p w14:paraId="5099BA9B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Scheduling</w:t>
            </w:r>
          </w:p>
        </w:tc>
        <w:tc>
          <w:tcPr>
            <w:tcW w:w="6030" w:type="dxa"/>
            <w:vAlign w:val="center"/>
          </w:tcPr>
          <w:p w14:paraId="3498A51A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Master Schedule Development, WBS, Resource Allocation, Monitoring &amp; Updating</w:t>
            </w:r>
          </w:p>
        </w:tc>
      </w:tr>
      <w:tr w:rsidR="00D14F67" w14:paraId="39D04BC7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044BBC8B" w14:textId="77777777" w:rsidR="00D14F67" w:rsidRPr="00A655B7" w:rsidRDefault="00D14F67" w:rsidP="00A878F6">
            <w:pPr>
              <w:pStyle w:val="NormalWeb"/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7</w:t>
            </w:r>
          </w:p>
        </w:tc>
        <w:tc>
          <w:tcPr>
            <w:tcW w:w="3240" w:type="dxa"/>
            <w:vAlign w:val="center"/>
          </w:tcPr>
          <w:p w14:paraId="688CC3EF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Risk Management</w:t>
            </w:r>
          </w:p>
        </w:tc>
        <w:tc>
          <w:tcPr>
            <w:tcW w:w="6030" w:type="dxa"/>
            <w:vAlign w:val="center"/>
          </w:tcPr>
          <w:p w14:paraId="7B45A4CD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Risk Register, Identification, Mitigation &amp; Reporting</w:t>
            </w:r>
          </w:p>
        </w:tc>
      </w:tr>
      <w:tr w:rsidR="00D14F67" w14:paraId="7A1EBAC8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06F7DC26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8</w:t>
            </w:r>
          </w:p>
        </w:tc>
        <w:tc>
          <w:tcPr>
            <w:tcW w:w="3240" w:type="dxa"/>
            <w:vAlign w:val="center"/>
          </w:tcPr>
          <w:p w14:paraId="6DC562E3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Governance</w:t>
            </w:r>
          </w:p>
        </w:tc>
        <w:tc>
          <w:tcPr>
            <w:tcW w:w="6030" w:type="dxa"/>
            <w:vAlign w:val="center"/>
          </w:tcPr>
          <w:p w14:paraId="486F8A70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Framework, Stage Gates, Change control, Reporting &amp; Decision Support</w:t>
            </w:r>
          </w:p>
        </w:tc>
      </w:tr>
      <w:tr w:rsidR="00D14F67" w14:paraId="5337B3F1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07F09188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9</w:t>
            </w:r>
          </w:p>
        </w:tc>
        <w:tc>
          <w:tcPr>
            <w:tcW w:w="3240" w:type="dxa"/>
            <w:vAlign w:val="center"/>
          </w:tcPr>
          <w:p w14:paraId="330BC016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 xml:space="preserve">Construction </w:t>
            </w:r>
          </w:p>
        </w:tc>
        <w:tc>
          <w:tcPr>
            <w:tcW w:w="6030" w:type="dxa"/>
            <w:vAlign w:val="center"/>
          </w:tcPr>
          <w:p w14:paraId="64D4CFE0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Management</w:t>
            </w:r>
            <w:r w:rsidRPr="00BD1E73">
              <w:rPr>
                <w:color w:val="0A7968"/>
                <w:sz w:val="32"/>
                <w:szCs w:val="32"/>
              </w:rPr>
              <w:t xml:space="preserve"> &amp; Coordination of Contractor Execution Teams</w:t>
            </w:r>
          </w:p>
        </w:tc>
      </w:tr>
      <w:tr w:rsidR="00D14F67" w14:paraId="44439CCA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1AFF1027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10</w:t>
            </w:r>
          </w:p>
        </w:tc>
        <w:tc>
          <w:tcPr>
            <w:tcW w:w="3240" w:type="dxa"/>
            <w:vAlign w:val="center"/>
          </w:tcPr>
          <w:p w14:paraId="461B555A" w14:textId="77777777" w:rsidR="00D14F67" w:rsidRDefault="00D14F67" w:rsidP="00A878F6">
            <w:pPr>
              <w:rPr>
                <w:b/>
                <w:bCs/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 xml:space="preserve">Commissioning </w:t>
            </w:r>
            <w:r>
              <w:rPr>
                <w:b/>
                <w:bCs/>
                <w:color w:val="0A7968"/>
                <w:sz w:val="32"/>
                <w:szCs w:val="32"/>
              </w:rPr>
              <w:t xml:space="preserve">&amp; </w:t>
            </w:r>
          </w:p>
          <w:p w14:paraId="21A6257B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b/>
                <w:bCs/>
                <w:color w:val="0A7968"/>
                <w:sz w:val="32"/>
                <w:szCs w:val="32"/>
              </w:rPr>
              <w:t xml:space="preserve">Start-up </w:t>
            </w:r>
          </w:p>
        </w:tc>
        <w:tc>
          <w:tcPr>
            <w:tcW w:w="6030" w:type="dxa"/>
            <w:vAlign w:val="center"/>
          </w:tcPr>
          <w:p w14:paraId="7DF8939B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 xml:space="preserve">Lead Commissioning &amp; Start-up, Completions System, </w:t>
            </w:r>
            <w:r w:rsidRPr="008034CA">
              <w:rPr>
                <w:color w:val="0A7968"/>
                <w:sz w:val="32"/>
                <w:szCs w:val="32"/>
              </w:rPr>
              <w:t xml:space="preserve">Bring the </w:t>
            </w:r>
            <w:r>
              <w:rPr>
                <w:color w:val="0A7968"/>
                <w:sz w:val="32"/>
                <w:szCs w:val="32"/>
              </w:rPr>
              <w:t xml:space="preserve">Facility </w:t>
            </w:r>
            <w:r w:rsidRPr="008034CA">
              <w:rPr>
                <w:color w:val="0A7968"/>
                <w:sz w:val="32"/>
                <w:szCs w:val="32"/>
              </w:rPr>
              <w:t xml:space="preserve">to </w:t>
            </w:r>
            <w:r>
              <w:rPr>
                <w:color w:val="0A7968"/>
                <w:sz w:val="32"/>
                <w:szCs w:val="32"/>
              </w:rPr>
              <w:t>Steady-State</w:t>
            </w:r>
          </w:p>
        </w:tc>
      </w:tr>
      <w:tr w:rsidR="00D14F67" w14:paraId="29D79F25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70E2D868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11</w:t>
            </w:r>
          </w:p>
        </w:tc>
        <w:tc>
          <w:tcPr>
            <w:tcW w:w="3240" w:type="dxa"/>
            <w:vAlign w:val="center"/>
          </w:tcPr>
          <w:p w14:paraId="4995049E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Operations Readiness</w:t>
            </w:r>
          </w:p>
        </w:tc>
        <w:tc>
          <w:tcPr>
            <w:tcW w:w="6030" w:type="dxa"/>
            <w:vAlign w:val="center"/>
          </w:tcPr>
          <w:p w14:paraId="74DEFE88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People &amp; Organisation, Process &amp; Procedures, Systems &amp; Technology</w:t>
            </w:r>
          </w:p>
        </w:tc>
      </w:tr>
      <w:tr w:rsidR="00D14F67" w14:paraId="08ED78C5" w14:textId="77777777" w:rsidTr="00FC15CF">
        <w:trPr>
          <w:trHeight w:val="901"/>
        </w:trPr>
        <w:tc>
          <w:tcPr>
            <w:tcW w:w="918" w:type="dxa"/>
            <w:vAlign w:val="center"/>
          </w:tcPr>
          <w:p w14:paraId="50010C1B" w14:textId="77777777" w:rsidR="00D14F67" w:rsidRPr="00A655B7" w:rsidRDefault="00D14F67" w:rsidP="00A878F6">
            <w:pPr>
              <w:jc w:val="center"/>
              <w:rPr>
                <w:b/>
                <w:bCs/>
                <w:color w:val="0E7A6B"/>
                <w:sz w:val="32"/>
                <w:szCs w:val="32"/>
              </w:rPr>
            </w:pPr>
            <w:r>
              <w:rPr>
                <w:b/>
                <w:bCs/>
                <w:color w:val="0E7A6B"/>
                <w:sz w:val="32"/>
                <w:szCs w:val="32"/>
              </w:rPr>
              <w:t>12</w:t>
            </w:r>
          </w:p>
        </w:tc>
        <w:tc>
          <w:tcPr>
            <w:tcW w:w="3240" w:type="dxa"/>
            <w:vAlign w:val="center"/>
          </w:tcPr>
          <w:p w14:paraId="533A5474" w14:textId="77777777" w:rsidR="00D14F67" w:rsidRPr="00BD1E73" w:rsidRDefault="00D14F67" w:rsidP="00A878F6">
            <w:pPr>
              <w:rPr>
                <w:color w:val="0A7968"/>
                <w:sz w:val="32"/>
                <w:szCs w:val="32"/>
              </w:rPr>
            </w:pPr>
            <w:r w:rsidRPr="00BD1E73">
              <w:rPr>
                <w:b/>
                <w:bCs/>
                <w:color w:val="0A7968"/>
                <w:sz w:val="32"/>
                <w:szCs w:val="32"/>
              </w:rPr>
              <w:t>Operations &amp; Maintenance</w:t>
            </w:r>
          </w:p>
        </w:tc>
        <w:tc>
          <w:tcPr>
            <w:tcW w:w="6030" w:type="dxa"/>
            <w:vAlign w:val="center"/>
          </w:tcPr>
          <w:p w14:paraId="7FC6CE83" w14:textId="77777777" w:rsidR="00D14F67" w:rsidRPr="00A00FC9" w:rsidRDefault="00D14F67" w:rsidP="00A878F6">
            <w:pPr>
              <w:rPr>
                <w:color w:val="0A7968"/>
                <w:sz w:val="32"/>
                <w:szCs w:val="32"/>
              </w:rPr>
            </w:pPr>
            <w:r>
              <w:rPr>
                <w:color w:val="0A7968"/>
                <w:sz w:val="32"/>
                <w:szCs w:val="32"/>
              </w:rPr>
              <w:t>Monitor &amp; Operate Asset, Minimize Downtime, L</w:t>
            </w:r>
            <w:r w:rsidRPr="00CC0C6E">
              <w:rPr>
                <w:color w:val="0A7968"/>
                <w:sz w:val="32"/>
                <w:szCs w:val="32"/>
              </w:rPr>
              <w:t xml:space="preserve">owest </w:t>
            </w:r>
            <w:r>
              <w:rPr>
                <w:color w:val="0A7968"/>
                <w:sz w:val="32"/>
                <w:szCs w:val="32"/>
              </w:rPr>
              <w:t>P</w:t>
            </w:r>
            <w:r w:rsidRPr="00CC0C6E">
              <w:rPr>
                <w:color w:val="0A7968"/>
                <w:sz w:val="32"/>
                <w:szCs w:val="32"/>
              </w:rPr>
              <w:t xml:space="preserve">ossible </w:t>
            </w:r>
            <w:r>
              <w:rPr>
                <w:color w:val="0A7968"/>
                <w:sz w:val="32"/>
                <w:szCs w:val="32"/>
              </w:rPr>
              <w:t>OPEX for Owner</w:t>
            </w:r>
          </w:p>
        </w:tc>
      </w:tr>
    </w:tbl>
    <w:p w14:paraId="210A6B20" w14:textId="77777777" w:rsidR="00051EA3" w:rsidRDefault="00051EA3" w:rsidP="00051EA3">
      <w:pPr>
        <w:rPr>
          <w:sz w:val="32"/>
          <w:szCs w:val="32"/>
        </w:rPr>
      </w:pPr>
    </w:p>
    <w:p w14:paraId="00561E6A" w14:textId="77777777" w:rsidR="00051EA3" w:rsidRDefault="00051EA3" w:rsidP="00051EA3">
      <w:pPr>
        <w:rPr>
          <w:sz w:val="32"/>
          <w:szCs w:val="32"/>
        </w:rPr>
      </w:pPr>
    </w:p>
    <w:p w14:paraId="4CC54DF8" w14:textId="77777777" w:rsidR="00051EA3" w:rsidRDefault="00051EA3" w:rsidP="00051EA3">
      <w:pPr>
        <w:rPr>
          <w:sz w:val="32"/>
          <w:szCs w:val="32"/>
        </w:rPr>
      </w:pPr>
    </w:p>
    <w:p w14:paraId="4A684754" w14:textId="77777777" w:rsidR="00D14F67" w:rsidRDefault="00D14F67" w:rsidP="00051EA3">
      <w:pPr>
        <w:rPr>
          <w:sz w:val="32"/>
          <w:szCs w:val="32"/>
        </w:rPr>
      </w:pPr>
    </w:p>
    <w:p w14:paraId="1909BD57" w14:textId="77777777" w:rsidR="00D14F67" w:rsidRDefault="00D14F67" w:rsidP="00051EA3">
      <w:pPr>
        <w:rPr>
          <w:sz w:val="32"/>
          <w:szCs w:val="32"/>
        </w:rPr>
      </w:pPr>
    </w:p>
    <w:p w14:paraId="5FA9C65F" w14:textId="77777777" w:rsidR="00FE114B" w:rsidRDefault="00FE114B" w:rsidP="00FE114B">
      <w:pPr>
        <w:spacing w:after="120"/>
        <w:ind w:firstLine="720"/>
        <w:rPr>
          <w:b/>
          <w:bCs/>
          <w:color w:val="0A7968"/>
          <w:sz w:val="32"/>
          <w:szCs w:val="32"/>
        </w:rPr>
      </w:pPr>
    </w:p>
    <w:p w14:paraId="733583CC" w14:textId="0B3086A3" w:rsidR="00FE114B" w:rsidRPr="00FE114B" w:rsidRDefault="00FE114B" w:rsidP="00C27FDE">
      <w:pPr>
        <w:spacing w:after="120"/>
        <w:ind w:firstLine="288"/>
        <w:rPr>
          <w:b/>
          <w:bCs/>
          <w:color w:val="0A7968"/>
          <w:sz w:val="32"/>
          <w:szCs w:val="32"/>
        </w:rPr>
      </w:pPr>
      <w:r w:rsidRPr="00FE114B">
        <w:rPr>
          <w:b/>
          <w:bCs/>
          <w:color w:val="0A7968"/>
          <w:sz w:val="32"/>
          <w:szCs w:val="32"/>
        </w:rPr>
        <w:t>PDP Roles &amp; Responsibilities:</w:t>
      </w: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5094"/>
        <w:gridCol w:w="5094"/>
      </w:tblGrid>
      <w:tr w:rsidR="00FE114B" w:rsidRPr="00FE114B" w14:paraId="17806403" w14:textId="77777777" w:rsidTr="00D853A0">
        <w:trPr>
          <w:trHeight w:val="901"/>
        </w:trPr>
        <w:tc>
          <w:tcPr>
            <w:tcW w:w="5094" w:type="dxa"/>
            <w:shd w:val="clear" w:color="auto" w:fill="0E7A6B"/>
            <w:vAlign w:val="center"/>
          </w:tcPr>
          <w:p w14:paraId="670E1AB3" w14:textId="77777777" w:rsidR="00FE114B" w:rsidRPr="00FE114B" w:rsidRDefault="00FE114B" w:rsidP="00FE114B">
            <w:pPr>
              <w:spacing w:before="120"/>
              <w:jc w:val="center"/>
              <w:rPr>
                <w:b/>
                <w:bCs/>
                <w:color w:val="C0C0C0"/>
                <w:sz w:val="32"/>
                <w:szCs w:val="32"/>
              </w:rPr>
            </w:pPr>
            <w:r w:rsidRPr="00FE114B">
              <w:rPr>
                <w:b/>
                <w:bCs/>
                <w:color w:val="C0C0C0"/>
                <w:sz w:val="32"/>
                <w:szCs w:val="32"/>
              </w:rPr>
              <w:t>Owner</w:t>
            </w:r>
          </w:p>
        </w:tc>
        <w:tc>
          <w:tcPr>
            <w:tcW w:w="5094" w:type="dxa"/>
            <w:shd w:val="clear" w:color="auto" w:fill="0E7A6B"/>
            <w:vAlign w:val="center"/>
          </w:tcPr>
          <w:p w14:paraId="23232CF4" w14:textId="77777777" w:rsidR="00FE114B" w:rsidRPr="00FE114B" w:rsidRDefault="00FE114B" w:rsidP="00FE114B">
            <w:pPr>
              <w:spacing w:before="120"/>
              <w:jc w:val="center"/>
              <w:rPr>
                <w:b/>
                <w:bCs/>
                <w:color w:val="0A7968"/>
                <w:sz w:val="32"/>
                <w:szCs w:val="32"/>
              </w:rPr>
            </w:pPr>
            <w:r w:rsidRPr="00FE114B">
              <w:rPr>
                <w:b/>
                <w:bCs/>
                <w:color w:val="C0C0C0"/>
                <w:sz w:val="32"/>
                <w:szCs w:val="32"/>
              </w:rPr>
              <w:t>Simpliphi Service</w:t>
            </w:r>
          </w:p>
        </w:tc>
      </w:tr>
      <w:tr w:rsidR="00FE114B" w:rsidRPr="00FE114B" w14:paraId="6A49FD4F" w14:textId="77777777" w:rsidTr="00D853A0">
        <w:trPr>
          <w:trHeight w:val="901"/>
        </w:trPr>
        <w:tc>
          <w:tcPr>
            <w:tcW w:w="5094" w:type="dxa"/>
            <w:vAlign w:val="center"/>
          </w:tcPr>
          <w:p w14:paraId="338972A0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Sets Project Objectives</w:t>
            </w:r>
          </w:p>
        </w:tc>
        <w:tc>
          <w:tcPr>
            <w:tcW w:w="5094" w:type="dxa"/>
            <w:vAlign w:val="center"/>
          </w:tcPr>
          <w:p w14:paraId="3AFF2C0F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Develops Delivery Plans</w:t>
            </w:r>
          </w:p>
        </w:tc>
      </w:tr>
      <w:tr w:rsidR="00FE114B" w:rsidRPr="00FE114B" w14:paraId="2EDB3529" w14:textId="77777777" w:rsidTr="00D853A0">
        <w:trPr>
          <w:trHeight w:val="901"/>
        </w:trPr>
        <w:tc>
          <w:tcPr>
            <w:tcW w:w="5094" w:type="dxa"/>
            <w:vAlign w:val="center"/>
          </w:tcPr>
          <w:p w14:paraId="3387B2F1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Approves Major Decisions</w:t>
            </w:r>
          </w:p>
        </w:tc>
        <w:tc>
          <w:tcPr>
            <w:tcW w:w="5094" w:type="dxa"/>
            <w:vAlign w:val="center"/>
          </w:tcPr>
          <w:p w14:paraId="77E888F6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Provides Recommendations</w:t>
            </w:r>
          </w:p>
        </w:tc>
      </w:tr>
      <w:tr w:rsidR="00FE114B" w:rsidRPr="00FE114B" w14:paraId="6BDD0B0B" w14:textId="77777777" w:rsidTr="00D853A0">
        <w:trPr>
          <w:trHeight w:val="901"/>
        </w:trPr>
        <w:tc>
          <w:tcPr>
            <w:tcW w:w="5094" w:type="dxa"/>
            <w:vAlign w:val="center"/>
          </w:tcPr>
          <w:p w14:paraId="2A934009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Holds Project Risk</w:t>
            </w:r>
          </w:p>
        </w:tc>
        <w:tc>
          <w:tcPr>
            <w:tcW w:w="5094" w:type="dxa"/>
            <w:vAlign w:val="center"/>
          </w:tcPr>
          <w:p w14:paraId="6E0C6073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Identifies and Manages Risks</w:t>
            </w:r>
          </w:p>
        </w:tc>
      </w:tr>
      <w:tr w:rsidR="00FE114B" w:rsidRPr="00FE114B" w14:paraId="08265B71" w14:textId="77777777" w:rsidTr="00D853A0">
        <w:trPr>
          <w:trHeight w:val="901"/>
        </w:trPr>
        <w:tc>
          <w:tcPr>
            <w:tcW w:w="5094" w:type="dxa"/>
            <w:vAlign w:val="center"/>
          </w:tcPr>
          <w:p w14:paraId="19FD9B29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Awards Contracts</w:t>
            </w:r>
          </w:p>
        </w:tc>
        <w:tc>
          <w:tcPr>
            <w:tcW w:w="5094" w:type="dxa"/>
            <w:vAlign w:val="center"/>
          </w:tcPr>
          <w:p w14:paraId="3136389B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Manages Contractor Interfaces</w:t>
            </w:r>
          </w:p>
        </w:tc>
      </w:tr>
      <w:tr w:rsidR="00FE114B" w:rsidRPr="00FE114B" w14:paraId="0F432B21" w14:textId="77777777" w:rsidTr="00D853A0">
        <w:trPr>
          <w:trHeight w:val="901"/>
        </w:trPr>
        <w:tc>
          <w:tcPr>
            <w:tcW w:w="5094" w:type="dxa"/>
            <w:vAlign w:val="center"/>
          </w:tcPr>
          <w:p w14:paraId="428EBC51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Provides Funding</w:t>
            </w:r>
          </w:p>
        </w:tc>
        <w:tc>
          <w:tcPr>
            <w:tcW w:w="5094" w:type="dxa"/>
            <w:vAlign w:val="center"/>
          </w:tcPr>
          <w:p w14:paraId="78DB4717" w14:textId="77777777" w:rsidR="00FE114B" w:rsidRPr="00FE114B" w:rsidRDefault="00FE114B" w:rsidP="00FE114B">
            <w:pPr>
              <w:rPr>
                <w:color w:val="0A7968"/>
                <w:sz w:val="32"/>
                <w:szCs w:val="32"/>
              </w:rPr>
            </w:pPr>
            <w:r w:rsidRPr="00FE114B">
              <w:rPr>
                <w:color w:val="0A7968"/>
                <w:sz w:val="32"/>
                <w:szCs w:val="32"/>
              </w:rPr>
              <w:t>Monitors Cost and Schedule Performance</w:t>
            </w:r>
          </w:p>
        </w:tc>
      </w:tr>
    </w:tbl>
    <w:p w14:paraId="1EDA4883" w14:textId="77777777" w:rsidR="00FE114B" w:rsidRPr="00FE114B" w:rsidRDefault="00FE114B" w:rsidP="00FE114B">
      <w:pPr>
        <w:ind w:firstLine="720"/>
      </w:pPr>
    </w:p>
    <w:p w14:paraId="371C93EB" w14:textId="77777777" w:rsidR="00FE114B" w:rsidRPr="00FE114B" w:rsidRDefault="00FE114B" w:rsidP="00C27FDE">
      <w:pPr>
        <w:spacing w:before="120" w:after="120"/>
        <w:ind w:left="288" w:firstLine="288"/>
        <w:rPr>
          <w:b/>
          <w:bCs/>
          <w:color w:val="0A7968"/>
          <w:sz w:val="32"/>
          <w:szCs w:val="32"/>
        </w:rPr>
      </w:pPr>
      <w:r w:rsidRPr="00FE114B">
        <w:rPr>
          <w:b/>
          <w:bCs/>
          <w:color w:val="0A7968"/>
          <w:sz w:val="32"/>
          <w:szCs w:val="32"/>
        </w:rPr>
        <w:t>PDP Benefits:</w:t>
      </w:r>
    </w:p>
    <w:p w14:paraId="5E637F67" w14:textId="77777777" w:rsidR="00FE114B" w:rsidRPr="00FE114B" w:rsidRDefault="00FE114B" w:rsidP="00FE114B">
      <w:pPr>
        <w:numPr>
          <w:ilvl w:val="0"/>
          <w:numId w:val="36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Provides owners with access to experienced project delivery capability</w:t>
      </w:r>
    </w:p>
    <w:p w14:paraId="2A1B74E0" w14:textId="77777777" w:rsidR="00FE114B" w:rsidRPr="00FE114B" w:rsidRDefault="00FE114B" w:rsidP="00FE114B">
      <w:pPr>
        <w:numPr>
          <w:ilvl w:val="0"/>
          <w:numId w:val="36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Improved project controls and governance</w:t>
      </w:r>
    </w:p>
    <w:p w14:paraId="7A5F82C6" w14:textId="77777777" w:rsidR="00FE114B" w:rsidRPr="00FE114B" w:rsidRDefault="00FE114B" w:rsidP="00FE114B">
      <w:pPr>
        <w:numPr>
          <w:ilvl w:val="0"/>
          <w:numId w:val="36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Greater flexibility than traditional EPC delivery</w:t>
      </w:r>
    </w:p>
    <w:p w14:paraId="3D28D81F" w14:textId="77777777" w:rsidR="00FE114B" w:rsidRPr="00FE114B" w:rsidRDefault="00FE114B" w:rsidP="00FE114B">
      <w:pPr>
        <w:numPr>
          <w:ilvl w:val="0"/>
          <w:numId w:val="36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Enhanced visibility and management of cost, schedule and risk</w:t>
      </w:r>
    </w:p>
    <w:p w14:paraId="62F7F035" w14:textId="77777777" w:rsidR="00FE114B" w:rsidRPr="00FE114B" w:rsidRDefault="00FE114B" w:rsidP="00FE114B">
      <w:pPr>
        <w:numPr>
          <w:ilvl w:val="0"/>
          <w:numId w:val="36"/>
        </w:numPr>
        <w:spacing w:before="119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Scalable resources aligned with project phases</w:t>
      </w:r>
    </w:p>
    <w:p w14:paraId="5CC6FE04" w14:textId="77777777" w:rsidR="00FE114B" w:rsidRPr="00FE114B" w:rsidRDefault="00FE114B" w:rsidP="00FE114B">
      <w:pPr>
        <w:ind w:left="432" w:firstLine="720"/>
      </w:pPr>
    </w:p>
    <w:p w14:paraId="590BB458" w14:textId="77777777" w:rsidR="00FE114B" w:rsidRPr="00FE114B" w:rsidRDefault="00FE114B" w:rsidP="00C27FDE">
      <w:pPr>
        <w:spacing w:before="120" w:after="120"/>
        <w:ind w:left="288" w:firstLine="288"/>
        <w:rPr>
          <w:b/>
          <w:bCs/>
          <w:color w:val="0A7968"/>
          <w:sz w:val="32"/>
          <w:szCs w:val="32"/>
        </w:rPr>
      </w:pPr>
      <w:r w:rsidRPr="00FE114B">
        <w:rPr>
          <w:b/>
          <w:bCs/>
          <w:color w:val="0A7968"/>
          <w:sz w:val="32"/>
          <w:szCs w:val="32"/>
        </w:rPr>
        <w:t>PDP Challenges:</w:t>
      </w:r>
    </w:p>
    <w:p w14:paraId="31128C74" w14:textId="3780D590" w:rsidR="00FE114B" w:rsidRPr="00FE114B" w:rsidRDefault="00FE114B" w:rsidP="00FE114B">
      <w:pPr>
        <w:numPr>
          <w:ilvl w:val="0"/>
          <w:numId w:val="35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Owner retai</w:t>
      </w:r>
      <w:r w:rsidR="00C27FDE">
        <w:rPr>
          <w:color w:val="0A7968"/>
          <w:sz w:val="32"/>
          <w:szCs w:val="32"/>
        </w:rPr>
        <w:t>n</w:t>
      </w:r>
      <w:r w:rsidRPr="00FE114B">
        <w:rPr>
          <w:color w:val="0A7968"/>
          <w:sz w:val="32"/>
          <w:szCs w:val="32"/>
        </w:rPr>
        <w:t>s significant delivery risk</w:t>
      </w:r>
    </w:p>
    <w:p w14:paraId="2FA31AFA" w14:textId="77777777" w:rsidR="00FE114B" w:rsidRPr="00FE114B" w:rsidRDefault="00FE114B" w:rsidP="00FE114B">
      <w:pPr>
        <w:numPr>
          <w:ilvl w:val="0"/>
          <w:numId w:val="35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Requires clear governance and decision-making processes</w:t>
      </w:r>
    </w:p>
    <w:p w14:paraId="1F4EC4AF" w14:textId="77777777" w:rsidR="00FE114B" w:rsidRPr="00FE114B" w:rsidRDefault="00FE114B" w:rsidP="00FE114B">
      <w:pPr>
        <w:numPr>
          <w:ilvl w:val="0"/>
          <w:numId w:val="35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>Multiple contractor interfaces require strong coordination</w:t>
      </w:r>
    </w:p>
    <w:p w14:paraId="2BDC3B93" w14:textId="77777777" w:rsidR="00FE114B" w:rsidRPr="00FE114B" w:rsidRDefault="00FE114B" w:rsidP="00FE114B">
      <w:pPr>
        <w:numPr>
          <w:ilvl w:val="0"/>
          <w:numId w:val="35"/>
        </w:numPr>
        <w:spacing w:before="119" w:after="120"/>
        <w:ind w:left="648"/>
        <w:rPr>
          <w:color w:val="0A7968"/>
          <w:sz w:val="32"/>
          <w:szCs w:val="32"/>
        </w:rPr>
      </w:pPr>
      <w:r w:rsidRPr="00FE114B">
        <w:rPr>
          <w:color w:val="0A7968"/>
          <w:sz w:val="32"/>
          <w:szCs w:val="32"/>
        </w:rPr>
        <w:t xml:space="preserve">Success depends on collaborative Owner-PDP relationship </w:t>
      </w:r>
    </w:p>
    <w:p w14:paraId="7D0CFCC6" w14:textId="77777777" w:rsidR="00D14F67" w:rsidRDefault="00D14F67" w:rsidP="00051EA3">
      <w:pPr>
        <w:rPr>
          <w:sz w:val="32"/>
          <w:szCs w:val="32"/>
        </w:rPr>
      </w:pPr>
    </w:p>
    <w:p w14:paraId="0B1F7FC9" w14:textId="36111086" w:rsidR="008974CE" w:rsidRDefault="00796D2A" w:rsidP="008974CE">
      <w:pPr>
        <w:spacing w:before="120" w:after="120"/>
        <w:ind w:left="288" w:firstLine="288"/>
        <w:rPr>
          <w:color w:val="0A7968"/>
          <w:sz w:val="32"/>
          <w:szCs w:val="32"/>
        </w:rPr>
      </w:pPr>
      <w:r>
        <w:rPr>
          <w:b/>
          <w:bCs/>
          <w:color w:val="0A7968"/>
          <w:sz w:val="32"/>
          <w:szCs w:val="32"/>
        </w:rPr>
        <w:t xml:space="preserve">For More Information </w:t>
      </w:r>
      <w:r w:rsidR="008974CE">
        <w:rPr>
          <w:b/>
          <w:bCs/>
          <w:color w:val="0A7968"/>
          <w:sz w:val="32"/>
          <w:szCs w:val="32"/>
        </w:rPr>
        <w:t>Contact</w:t>
      </w:r>
      <w:r w:rsidR="008974CE" w:rsidRPr="00FE114B">
        <w:rPr>
          <w:b/>
          <w:bCs/>
          <w:color w:val="0A7968"/>
          <w:sz w:val="32"/>
          <w:szCs w:val="32"/>
        </w:rPr>
        <w:t>:</w:t>
      </w:r>
      <w:r w:rsidR="008974CE">
        <w:rPr>
          <w:b/>
          <w:bCs/>
          <w:color w:val="0A7968"/>
          <w:sz w:val="32"/>
          <w:szCs w:val="32"/>
        </w:rPr>
        <w:t xml:space="preserve"> </w:t>
      </w:r>
      <w:hyperlink r:id="rId17" w:history="1">
        <w:r w:rsidR="008974CE" w:rsidRPr="00ED3981">
          <w:rPr>
            <w:rStyle w:val="Hyperlink"/>
            <w:sz w:val="32"/>
            <w:szCs w:val="32"/>
          </w:rPr>
          <w:t>directors@simpliphi.com.au</w:t>
        </w:r>
      </w:hyperlink>
    </w:p>
    <w:p w14:paraId="18E1BB58" w14:textId="77777777" w:rsidR="000F3F9F" w:rsidRDefault="000F3F9F" w:rsidP="00051EA3">
      <w:pPr>
        <w:rPr>
          <w:sz w:val="32"/>
          <w:szCs w:val="32"/>
        </w:rPr>
      </w:pPr>
    </w:p>
    <w:p w14:paraId="6E760411" w14:textId="77777777" w:rsidR="008157BD" w:rsidRDefault="008157BD" w:rsidP="00051EA3">
      <w:pPr>
        <w:rPr>
          <w:sz w:val="32"/>
          <w:szCs w:val="32"/>
        </w:rPr>
      </w:pPr>
    </w:p>
    <w:p w14:paraId="05141C74" w14:textId="77777777" w:rsidR="000F3F9F" w:rsidRDefault="000F3F9F" w:rsidP="00051EA3">
      <w:pPr>
        <w:rPr>
          <w:sz w:val="32"/>
          <w:szCs w:val="32"/>
        </w:rPr>
      </w:pPr>
    </w:p>
    <w:p w14:paraId="272FEA5B" w14:textId="77777777" w:rsidR="000F3F9F" w:rsidRDefault="000F3F9F" w:rsidP="00051EA3">
      <w:pPr>
        <w:rPr>
          <w:sz w:val="32"/>
          <w:szCs w:val="32"/>
        </w:rPr>
      </w:pPr>
    </w:p>
    <w:p w14:paraId="74E7444C" w14:textId="79F155A5" w:rsidR="00945BD0" w:rsidRDefault="00945BD0" w:rsidP="00945BD0">
      <w:pPr>
        <w:tabs>
          <w:tab w:val="left" w:pos="1538"/>
        </w:tabs>
        <w:spacing w:after="120"/>
        <w:rPr>
          <w:b/>
          <w:bCs/>
          <w:color w:val="0E7A6B"/>
          <w:w w:val="110"/>
          <w:sz w:val="36"/>
          <w:szCs w:val="36"/>
        </w:rPr>
      </w:pPr>
      <w:r w:rsidRPr="003801E8">
        <w:rPr>
          <w:b/>
          <w:bCs/>
          <w:color w:val="0E7A6B"/>
          <w:w w:val="110"/>
          <w:sz w:val="36"/>
          <w:szCs w:val="36"/>
        </w:rPr>
        <w:t>Key Simpliphi Personnel</w:t>
      </w:r>
    </w:p>
    <w:tbl>
      <w:tblPr>
        <w:tblStyle w:val="TableGrid"/>
        <w:tblW w:w="105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20"/>
        <w:gridCol w:w="3330"/>
        <w:gridCol w:w="1710"/>
        <w:gridCol w:w="3870"/>
      </w:tblGrid>
      <w:tr w:rsidR="00945BD0" w:rsidRPr="003801E8" w14:paraId="2B8571A7" w14:textId="77777777" w:rsidTr="00FC15CF">
        <w:trPr>
          <w:trHeight w:val="72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31970D15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Name: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0ADDBCBE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Kevin Craig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779E7DE4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Role: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16508EDD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Executive Director</w:t>
            </w:r>
          </w:p>
        </w:tc>
      </w:tr>
      <w:tr w:rsidR="00945BD0" w:rsidRPr="003801E8" w14:paraId="45EAF52D" w14:textId="77777777" w:rsidTr="00FC15CF">
        <w:trPr>
          <w:trHeight w:val="720"/>
        </w:trPr>
        <w:tc>
          <w:tcPr>
            <w:tcW w:w="1620" w:type="dxa"/>
            <w:shd w:val="clear" w:color="auto" w:fill="0E7A6B"/>
            <w:vAlign w:val="center"/>
          </w:tcPr>
          <w:p w14:paraId="3965E471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35yrs Exp:</w:t>
            </w:r>
          </w:p>
        </w:tc>
        <w:tc>
          <w:tcPr>
            <w:tcW w:w="8910" w:type="dxa"/>
            <w:gridSpan w:val="3"/>
            <w:shd w:val="clear" w:color="auto" w:fill="0E7A6B"/>
            <w:vAlign w:val="center"/>
          </w:tcPr>
          <w:p w14:paraId="14F9958D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Shell, Sakhalin Energy, GRPS, Strike Energy</w:t>
            </w:r>
          </w:p>
        </w:tc>
      </w:tr>
      <w:tr w:rsidR="00945BD0" w:rsidRPr="003801E8" w14:paraId="132AAEAE" w14:textId="77777777" w:rsidTr="00FC15CF">
        <w:trPr>
          <w:trHeight w:val="1440"/>
        </w:trPr>
        <w:tc>
          <w:tcPr>
            <w:tcW w:w="10530" w:type="dxa"/>
            <w:gridSpan w:val="4"/>
            <w:vAlign w:val="center"/>
          </w:tcPr>
          <w:p w14:paraId="61CC869A" w14:textId="77777777" w:rsidR="00945BD0" w:rsidRPr="003801E8" w:rsidRDefault="00945BD0" w:rsidP="00A878F6">
            <w:pPr>
              <w:rPr>
                <w:color w:val="000000" w:themeColor="text1"/>
                <w:sz w:val="28"/>
                <w:szCs w:val="28"/>
              </w:rPr>
            </w:pPr>
            <w:r w:rsidRPr="003801E8">
              <w:rPr>
                <w:color w:val="000000" w:themeColor="text1"/>
                <w:sz w:val="28"/>
                <w:szCs w:val="28"/>
              </w:rPr>
              <w:t>Extensive global energy industry</w:t>
            </w:r>
            <w:r>
              <w:rPr>
                <w:color w:val="000000" w:themeColor="text1"/>
                <w:sz w:val="28"/>
                <w:szCs w:val="28"/>
              </w:rPr>
              <w:t xml:space="preserve"> experience,</w:t>
            </w:r>
            <w:r w:rsidRPr="003801E8">
              <w:rPr>
                <w:color w:val="000000" w:themeColor="text1"/>
                <w:sz w:val="28"/>
                <w:szCs w:val="28"/>
              </w:rPr>
              <w:t xml:space="preserve"> from frontline O&amp;M to the boardroom.</w:t>
            </w:r>
          </w:p>
          <w:p w14:paraId="7E54B82E" w14:textId="77777777" w:rsidR="00945BD0" w:rsidRPr="003801E8" w:rsidRDefault="00945BD0" w:rsidP="00A878F6">
            <w:pPr>
              <w:rPr>
                <w:color w:val="000000" w:themeColor="text1"/>
                <w:sz w:val="28"/>
                <w:szCs w:val="28"/>
              </w:rPr>
            </w:pPr>
            <w:r w:rsidRPr="003801E8">
              <w:rPr>
                <w:color w:val="000000" w:themeColor="text1"/>
                <w:sz w:val="28"/>
                <w:szCs w:val="28"/>
              </w:rPr>
              <w:t>Respected ‘C Suite’ leader with a track record of building high performing teams that deliver outstanding results.</w:t>
            </w:r>
          </w:p>
        </w:tc>
      </w:tr>
    </w:tbl>
    <w:p w14:paraId="531577B5" w14:textId="77777777" w:rsidR="00945BD0" w:rsidRPr="00945BD0" w:rsidRDefault="00945BD0" w:rsidP="00945BD0">
      <w:pPr>
        <w:tabs>
          <w:tab w:val="left" w:pos="1538"/>
        </w:tabs>
        <w:rPr>
          <w:b/>
          <w:bCs/>
          <w:color w:val="0E7A6B"/>
          <w:w w:val="110"/>
          <w:sz w:val="28"/>
          <w:szCs w:val="28"/>
        </w:rPr>
      </w:pPr>
    </w:p>
    <w:tbl>
      <w:tblPr>
        <w:tblStyle w:val="TableGrid"/>
        <w:tblW w:w="105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20"/>
        <w:gridCol w:w="3330"/>
        <w:gridCol w:w="1710"/>
        <w:gridCol w:w="3870"/>
      </w:tblGrid>
      <w:tr w:rsidR="00945BD0" w:rsidRPr="003801E8" w14:paraId="491CD7A6" w14:textId="77777777" w:rsidTr="00FC15CF">
        <w:trPr>
          <w:trHeight w:val="72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67340F45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Name: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533AA70D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Gordon Shand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0C278786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Role: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6386E570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Technical Director</w:t>
            </w:r>
          </w:p>
        </w:tc>
      </w:tr>
      <w:tr w:rsidR="00945BD0" w:rsidRPr="003801E8" w14:paraId="32E69635" w14:textId="77777777" w:rsidTr="00FC15CF">
        <w:trPr>
          <w:trHeight w:val="864"/>
        </w:trPr>
        <w:tc>
          <w:tcPr>
            <w:tcW w:w="1620" w:type="dxa"/>
            <w:shd w:val="clear" w:color="auto" w:fill="0E7A6B"/>
            <w:vAlign w:val="center"/>
          </w:tcPr>
          <w:p w14:paraId="7289CC99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39yrs Exp:</w:t>
            </w:r>
          </w:p>
        </w:tc>
        <w:tc>
          <w:tcPr>
            <w:tcW w:w="8910" w:type="dxa"/>
            <w:gridSpan w:val="3"/>
            <w:shd w:val="clear" w:color="auto" w:fill="0E7A6B"/>
            <w:vAlign w:val="center"/>
          </w:tcPr>
          <w:p w14:paraId="2B7B0CDC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 xml:space="preserve">Shell, Sakhalin Energy, Petroleum Development Oman, </w:t>
            </w:r>
          </w:p>
          <w:p w14:paraId="2AA91064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BP, BG Group, QGC, GRPS, Strike Energy</w:t>
            </w:r>
          </w:p>
        </w:tc>
      </w:tr>
      <w:tr w:rsidR="00945BD0" w:rsidRPr="003801E8" w14:paraId="2619A8ED" w14:textId="77777777" w:rsidTr="00FC15CF">
        <w:trPr>
          <w:trHeight w:val="1584"/>
        </w:trPr>
        <w:tc>
          <w:tcPr>
            <w:tcW w:w="10530" w:type="dxa"/>
            <w:gridSpan w:val="4"/>
            <w:vAlign w:val="center"/>
          </w:tcPr>
          <w:p w14:paraId="531D4CD7" w14:textId="35E95F2A" w:rsidR="00945BD0" w:rsidRPr="003801E8" w:rsidRDefault="00945BD0" w:rsidP="00A878F6">
            <w:pPr>
              <w:rPr>
                <w:color w:val="000000" w:themeColor="text1"/>
                <w:sz w:val="28"/>
                <w:szCs w:val="28"/>
              </w:rPr>
            </w:pPr>
            <w:r w:rsidRPr="003801E8">
              <w:rPr>
                <w:color w:val="000000" w:themeColor="text1"/>
                <w:sz w:val="28"/>
                <w:szCs w:val="28"/>
              </w:rPr>
              <w:t xml:space="preserve">Highly skilled &amp; experienced operations &amp; project management professional with 39 years’ experience in the global oil &amp; gas industry delivering multiple projects and establishing best in class operational assets. </w:t>
            </w:r>
            <w:r w:rsidR="00D231EE">
              <w:rPr>
                <w:color w:val="000000" w:themeColor="text1"/>
                <w:sz w:val="28"/>
                <w:szCs w:val="28"/>
              </w:rPr>
              <w:t>Deep</w:t>
            </w:r>
            <w:r w:rsidRPr="003801E8">
              <w:rPr>
                <w:color w:val="000000" w:themeColor="text1"/>
                <w:sz w:val="28"/>
                <w:szCs w:val="28"/>
              </w:rPr>
              <w:t xml:space="preserve"> knowledge of project management, construction, commissioning &amp; start-up including a global functional assurance role.</w:t>
            </w:r>
          </w:p>
        </w:tc>
      </w:tr>
    </w:tbl>
    <w:p w14:paraId="41725740" w14:textId="77777777" w:rsidR="00945BD0" w:rsidRPr="003801E8" w:rsidRDefault="00945BD0" w:rsidP="00945BD0">
      <w:pPr>
        <w:tabs>
          <w:tab w:val="left" w:pos="1636"/>
        </w:tabs>
        <w:rPr>
          <w:color w:val="000000" w:themeColor="text1"/>
          <w:sz w:val="28"/>
          <w:szCs w:val="28"/>
        </w:rPr>
      </w:pPr>
      <w:r w:rsidRPr="003801E8">
        <w:rPr>
          <w:color w:val="000000" w:themeColor="text1"/>
          <w:sz w:val="28"/>
          <w:szCs w:val="28"/>
        </w:rPr>
        <w:tab/>
      </w:r>
    </w:p>
    <w:tbl>
      <w:tblPr>
        <w:tblStyle w:val="TableGrid"/>
        <w:tblW w:w="105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20"/>
        <w:gridCol w:w="3330"/>
        <w:gridCol w:w="1710"/>
        <w:gridCol w:w="3870"/>
      </w:tblGrid>
      <w:tr w:rsidR="00945BD0" w:rsidRPr="003801E8" w14:paraId="41F55A88" w14:textId="77777777" w:rsidTr="00D231EE">
        <w:trPr>
          <w:trHeight w:val="72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5A8A1335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Name: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7E0FB3BD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Russell Moyle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3B6F518C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Role: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38983350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Commercial Director</w:t>
            </w:r>
          </w:p>
        </w:tc>
      </w:tr>
      <w:tr w:rsidR="00945BD0" w:rsidRPr="003801E8" w14:paraId="764F6FFC" w14:textId="77777777" w:rsidTr="00D231EE">
        <w:trPr>
          <w:trHeight w:val="720"/>
        </w:trPr>
        <w:tc>
          <w:tcPr>
            <w:tcW w:w="1620" w:type="dxa"/>
            <w:shd w:val="clear" w:color="auto" w:fill="0E7A6B"/>
            <w:vAlign w:val="center"/>
          </w:tcPr>
          <w:p w14:paraId="7C9EDE68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40yrs Exp:</w:t>
            </w:r>
          </w:p>
        </w:tc>
        <w:tc>
          <w:tcPr>
            <w:tcW w:w="8910" w:type="dxa"/>
            <w:gridSpan w:val="3"/>
            <w:shd w:val="clear" w:color="auto" w:fill="0E7A6B"/>
            <w:vAlign w:val="center"/>
          </w:tcPr>
          <w:p w14:paraId="75C7352A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Woodside, INPEX, BP, GRPS, Strike Energy</w:t>
            </w:r>
          </w:p>
        </w:tc>
      </w:tr>
      <w:tr w:rsidR="00945BD0" w:rsidRPr="003801E8" w14:paraId="5E84A504" w14:textId="77777777" w:rsidTr="00D231EE">
        <w:trPr>
          <w:trHeight w:val="1584"/>
        </w:trPr>
        <w:tc>
          <w:tcPr>
            <w:tcW w:w="10530" w:type="dxa"/>
            <w:gridSpan w:val="4"/>
            <w:vAlign w:val="center"/>
          </w:tcPr>
          <w:p w14:paraId="60880DC2" w14:textId="77777777" w:rsidR="00945BD0" w:rsidRPr="003801E8" w:rsidRDefault="00945BD0" w:rsidP="00A878F6">
            <w:pPr>
              <w:rPr>
                <w:color w:val="000000" w:themeColor="text1"/>
                <w:sz w:val="28"/>
                <w:szCs w:val="28"/>
              </w:rPr>
            </w:pPr>
            <w:r w:rsidRPr="003801E8">
              <w:rPr>
                <w:color w:val="000000" w:themeColor="text1"/>
                <w:sz w:val="28"/>
                <w:szCs w:val="28"/>
              </w:rPr>
              <w:t>Senior Logistics &amp; Supply Chain Manager / Procurement Manager with strong operational, commercial, project management, negotiating &amp; relationship building skills. Experienced in operating complex and diverse logistics operations, significantly improving service levels whilst reducing cost.</w:t>
            </w:r>
          </w:p>
        </w:tc>
      </w:tr>
    </w:tbl>
    <w:p w14:paraId="21BB669E" w14:textId="77777777" w:rsidR="00945BD0" w:rsidRPr="003801E8" w:rsidRDefault="00945BD0" w:rsidP="00945BD0">
      <w:pPr>
        <w:tabs>
          <w:tab w:val="left" w:pos="1636"/>
        </w:tabs>
        <w:rPr>
          <w:color w:val="000000" w:themeColor="text1"/>
          <w:sz w:val="28"/>
          <w:szCs w:val="28"/>
        </w:rPr>
      </w:pPr>
    </w:p>
    <w:tbl>
      <w:tblPr>
        <w:tblStyle w:val="TableGrid"/>
        <w:tblW w:w="105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20"/>
        <w:gridCol w:w="3330"/>
        <w:gridCol w:w="1710"/>
        <w:gridCol w:w="3870"/>
      </w:tblGrid>
      <w:tr w:rsidR="00945BD0" w:rsidRPr="003801E8" w14:paraId="2FDAFCB0" w14:textId="77777777" w:rsidTr="00D231EE">
        <w:trPr>
          <w:trHeight w:val="72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2D5C7EE9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Name: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507D7D5F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Jon Selkirk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793F7F59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Role: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0E7A6B"/>
            <w:vAlign w:val="center"/>
          </w:tcPr>
          <w:p w14:paraId="1405715F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Operations Director</w:t>
            </w:r>
          </w:p>
        </w:tc>
      </w:tr>
      <w:tr w:rsidR="00945BD0" w:rsidRPr="003801E8" w14:paraId="2E6F93CF" w14:textId="77777777" w:rsidTr="00D231EE">
        <w:trPr>
          <w:trHeight w:val="720"/>
        </w:trPr>
        <w:tc>
          <w:tcPr>
            <w:tcW w:w="1620" w:type="dxa"/>
            <w:shd w:val="clear" w:color="auto" w:fill="0E7A6B"/>
            <w:vAlign w:val="center"/>
          </w:tcPr>
          <w:p w14:paraId="7F1CC819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27yrs Exp:</w:t>
            </w:r>
          </w:p>
        </w:tc>
        <w:tc>
          <w:tcPr>
            <w:tcW w:w="8910" w:type="dxa"/>
            <w:gridSpan w:val="3"/>
            <w:shd w:val="clear" w:color="auto" w:fill="0E7A6B"/>
            <w:vAlign w:val="center"/>
          </w:tcPr>
          <w:p w14:paraId="0E3550F6" w14:textId="77777777" w:rsidR="00945BD0" w:rsidRPr="003801E8" w:rsidRDefault="00945BD0" w:rsidP="00A878F6">
            <w:pPr>
              <w:rPr>
                <w:b/>
                <w:bCs/>
                <w:color w:val="C0C0C0"/>
                <w:sz w:val="28"/>
                <w:szCs w:val="28"/>
              </w:rPr>
            </w:pPr>
            <w:r w:rsidRPr="003801E8">
              <w:rPr>
                <w:b/>
                <w:bCs/>
                <w:color w:val="C0C0C0"/>
                <w:sz w:val="28"/>
                <w:szCs w:val="28"/>
              </w:rPr>
              <w:t>BP, BG Group, QGC, GRPS, Strike Energy</w:t>
            </w:r>
          </w:p>
        </w:tc>
      </w:tr>
      <w:tr w:rsidR="00945BD0" w:rsidRPr="003801E8" w14:paraId="682D9C89" w14:textId="77777777" w:rsidTr="00D231EE">
        <w:trPr>
          <w:trHeight w:val="1584"/>
        </w:trPr>
        <w:tc>
          <w:tcPr>
            <w:tcW w:w="10530" w:type="dxa"/>
            <w:gridSpan w:val="4"/>
            <w:vAlign w:val="center"/>
          </w:tcPr>
          <w:p w14:paraId="098626A6" w14:textId="77777777" w:rsidR="00945BD0" w:rsidRPr="003801E8" w:rsidRDefault="00945BD0" w:rsidP="00A878F6">
            <w:pPr>
              <w:rPr>
                <w:color w:val="000000" w:themeColor="text1"/>
                <w:sz w:val="28"/>
                <w:szCs w:val="28"/>
                <w:lang w:val="en-AU"/>
              </w:rPr>
            </w:pPr>
            <w:r w:rsidRPr="003801E8">
              <w:rPr>
                <w:color w:val="000000" w:themeColor="text1"/>
                <w:sz w:val="28"/>
                <w:szCs w:val="28"/>
                <w:lang w:val="en-AU"/>
              </w:rPr>
              <w:t>27 years’ success leading operations, maintenance and commissioning teams on onshore and offshore oil and gas production platforms, FPSOs, gas processing, coal seam gas, refrigeration facilities, and chemical refineries.</w:t>
            </w:r>
          </w:p>
          <w:p w14:paraId="7A85557D" w14:textId="77777777" w:rsidR="00945BD0" w:rsidRPr="003801E8" w:rsidRDefault="00945BD0" w:rsidP="00A878F6">
            <w:pPr>
              <w:rPr>
                <w:color w:val="000000" w:themeColor="text1"/>
                <w:sz w:val="28"/>
                <w:szCs w:val="28"/>
              </w:rPr>
            </w:pPr>
            <w:r w:rsidRPr="003801E8">
              <w:rPr>
                <w:color w:val="000000" w:themeColor="text1"/>
                <w:sz w:val="28"/>
                <w:szCs w:val="28"/>
                <w:lang w:val="en-AU"/>
              </w:rPr>
              <w:t xml:space="preserve">Results driven and enthusiastic Leader with a proven track record of delivery. </w:t>
            </w:r>
          </w:p>
        </w:tc>
      </w:tr>
    </w:tbl>
    <w:p w14:paraId="405D8B2F" w14:textId="77777777" w:rsidR="000F3F9F" w:rsidRPr="00051EA3" w:rsidRDefault="000F3F9F" w:rsidP="00051EA3">
      <w:pPr>
        <w:rPr>
          <w:sz w:val="32"/>
          <w:szCs w:val="32"/>
        </w:rPr>
        <w:sectPr w:rsidR="000F3F9F" w:rsidRPr="00051EA3" w:rsidSect="001A6EB9">
          <w:pgSz w:w="11910" w:h="16840"/>
          <w:pgMar w:top="1340" w:right="992" w:bottom="280" w:left="992" w:header="288" w:footer="720" w:gutter="0"/>
          <w:cols w:space="720"/>
          <w:docGrid w:linePitch="299"/>
        </w:sectPr>
      </w:pPr>
    </w:p>
    <w:p w14:paraId="24C6193C" w14:textId="59597845" w:rsidR="00A80E4E" w:rsidRDefault="005E0523" w:rsidP="003F2997">
      <w:pPr>
        <w:pStyle w:val="NormalWeb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822475" wp14:editId="71DDE2AB">
                <wp:simplePos x="0" y="0"/>
                <wp:positionH relativeFrom="column">
                  <wp:posOffset>-1079500</wp:posOffset>
                </wp:positionH>
                <wp:positionV relativeFrom="paragraph">
                  <wp:posOffset>-1266825</wp:posOffset>
                </wp:positionV>
                <wp:extent cx="7705725" cy="8267700"/>
                <wp:effectExtent l="0" t="0" r="9525" b="0"/>
                <wp:wrapNone/>
                <wp:docPr id="181994981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267700"/>
                        </a:xfrm>
                        <a:prstGeom prst="rect">
                          <a:avLst/>
                        </a:prstGeom>
                        <a:solidFill>
                          <a:srgbClr val="077B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679F" id="Rectangle 13" o:spid="_x0000_s1026" style="position:absolute;margin-left:-85pt;margin-top:-99.75pt;width:606.75pt;height:65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" fillcolor="#077b6b" stroked="f" strokeweight="2pt"/>
            </w:pict>
          </mc:Fallback>
        </mc:AlternateContent>
      </w:r>
    </w:p>
    <w:p w14:paraId="4B317CC0" w14:textId="00BFCE49" w:rsidR="00905CA2" w:rsidRDefault="005E0523" w:rsidP="007231A2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47D36D" wp14:editId="3D367F02">
            <wp:simplePos x="0" y="0"/>
            <wp:positionH relativeFrom="column">
              <wp:posOffset>-1079500</wp:posOffset>
            </wp:positionH>
            <wp:positionV relativeFrom="paragraph">
              <wp:posOffset>6412865</wp:posOffset>
            </wp:positionV>
            <wp:extent cx="7574280" cy="2524760"/>
            <wp:effectExtent l="0" t="0" r="7620" b="8890"/>
            <wp:wrapNone/>
            <wp:docPr id="9796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4B2F9" wp14:editId="0EEDA4F5">
                <wp:simplePos x="0" y="0"/>
                <wp:positionH relativeFrom="column">
                  <wp:posOffset>1387876</wp:posOffset>
                </wp:positionH>
                <wp:positionV relativeFrom="paragraph">
                  <wp:posOffset>-7658414</wp:posOffset>
                </wp:positionV>
                <wp:extent cx="6306671" cy="757555"/>
                <wp:effectExtent l="0" t="0" r="0" b="4445"/>
                <wp:wrapNone/>
                <wp:docPr id="1175339592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671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6625" h="757555">
                              <a:moveTo>
                                <a:pt x="6016371" y="0"/>
                              </a:moveTo>
                              <a:lnTo>
                                <a:pt x="0" y="0"/>
                              </a:lnTo>
                              <a:lnTo>
                                <a:pt x="0" y="757059"/>
                              </a:lnTo>
                              <a:lnTo>
                                <a:pt x="5114150" y="757059"/>
                              </a:lnTo>
                              <a:lnTo>
                                <a:pt x="6016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7B6B"/>
                        </a:solidFill>
                      </wps:spPr>
                      <wps:txbx>
                        <w:txbxContent>
                          <w:p w14:paraId="534DFDBB" w14:textId="77777777" w:rsidR="006E4687" w:rsidRPr="00A264FA" w:rsidRDefault="006E4687" w:rsidP="006E4687">
                            <w:pPr>
                              <w:spacing w:before="360" w:line="720" w:lineRule="auto"/>
                              <w:jc w:val="center"/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</w:pPr>
                            <w:r w:rsidRPr="00A264FA"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  <w:t>www.simpliphi.com.au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E4B2F9" id="_x0000_s1029" style="position:absolute;margin-left:109.3pt;margin-top:-603pt;width:496.6pt;height:5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16625,757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" adj="-11796480,,5400" path="m6016371,l,,,757059r5114150,l6016371,xe" fillcolor="#077b6b" stroked="f">
                <v:stroke joinstyle="miter"/>
                <v:formulas/>
                <v:path arrowok="t" o:connecttype="custom" textboxrect="0,0,6016625,757555"/>
                <v:textbox inset="0,0,0,0">
                  <w:txbxContent>
                    <w:p w14:paraId="534DFDBB" w14:textId="77777777" w:rsidR="006E4687" w:rsidRPr="00A264FA" w:rsidRDefault="006E4687" w:rsidP="006E4687">
                      <w:pPr>
                        <w:spacing w:before="360" w:line="720" w:lineRule="auto"/>
                        <w:jc w:val="center"/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</w:pPr>
                      <w:r w:rsidRPr="00A264FA"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  <w:t>www.simpliphi.com.au</w:t>
                      </w:r>
                    </w:p>
                  </w:txbxContent>
                </v:textbox>
              </v:shape>
            </w:pict>
          </mc:Fallback>
        </mc:AlternateContent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A3A43" wp14:editId="4DDE0898">
                <wp:simplePos x="0" y="0"/>
                <wp:positionH relativeFrom="column">
                  <wp:posOffset>6625701</wp:posOffset>
                </wp:positionH>
                <wp:positionV relativeFrom="paragraph">
                  <wp:posOffset>-8040154</wp:posOffset>
                </wp:positionV>
                <wp:extent cx="2308636" cy="1118683"/>
                <wp:effectExtent l="0" t="0" r="0" b="5715"/>
                <wp:wrapNone/>
                <wp:docPr id="207851745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636" cy="1118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830" h="1101725">
                              <a:moveTo>
                                <a:pt x="1631780" y="0"/>
                              </a:moveTo>
                              <a:lnTo>
                                <a:pt x="1586334" y="796"/>
                              </a:lnTo>
                              <a:lnTo>
                                <a:pt x="1540940" y="3982"/>
                              </a:lnTo>
                              <a:lnTo>
                                <a:pt x="1495702" y="9568"/>
                              </a:lnTo>
                              <a:lnTo>
                                <a:pt x="1450725" y="17562"/>
                              </a:lnTo>
                              <a:lnTo>
                                <a:pt x="1406112" y="27974"/>
                              </a:lnTo>
                              <a:lnTo>
                                <a:pt x="1361967" y="40812"/>
                              </a:lnTo>
                              <a:lnTo>
                                <a:pt x="1318393" y="56085"/>
                              </a:lnTo>
                              <a:lnTo>
                                <a:pt x="1275496" y="73804"/>
                              </a:lnTo>
                              <a:lnTo>
                                <a:pt x="1233377" y="93976"/>
                              </a:lnTo>
                              <a:lnTo>
                                <a:pt x="1192142" y="116611"/>
                              </a:lnTo>
                              <a:lnTo>
                                <a:pt x="1151894" y="141717"/>
                              </a:lnTo>
                              <a:lnTo>
                                <a:pt x="1112737" y="169305"/>
                              </a:lnTo>
                              <a:lnTo>
                                <a:pt x="1074775" y="199383"/>
                              </a:lnTo>
                              <a:lnTo>
                                <a:pt x="0" y="1101210"/>
                              </a:lnTo>
                              <a:lnTo>
                                <a:pt x="2322385" y="1101210"/>
                              </a:lnTo>
                              <a:lnTo>
                                <a:pt x="2322385" y="357981"/>
                              </a:lnTo>
                              <a:lnTo>
                                <a:pt x="2312616" y="344498"/>
                              </a:lnTo>
                              <a:lnTo>
                                <a:pt x="2281339" y="304908"/>
                              </a:lnTo>
                              <a:lnTo>
                                <a:pt x="2249173" y="268697"/>
                              </a:lnTo>
                              <a:lnTo>
                                <a:pt x="2215399" y="234731"/>
                              </a:lnTo>
                              <a:lnTo>
                                <a:pt x="2180120" y="203019"/>
                              </a:lnTo>
                              <a:lnTo>
                                <a:pt x="2143440" y="173570"/>
                              </a:lnTo>
                              <a:lnTo>
                                <a:pt x="2105462" y="146393"/>
                              </a:lnTo>
                              <a:lnTo>
                                <a:pt x="2066291" y="121497"/>
                              </a:lnTo>
                              <a:lnTo>
                                <a:pt x="2026030" y="98891"/>
                              </a:lnTo>
                              <a:lnTo>
                                <a:pt x="1984784" y="78585"/>
                              </a:lnTo>
                              <a:lnTo>
                                <a:pt x="1942655" y="60587"/>
                              </a:lnTo>
                              <a:lnTo>
                                <a:pt x="1899748" y="44906"/>
                              </a:lnTo>
                              <a:lnTo>
                                <a:pt x="1856167" y="31552"/>
                              </a:lnTo>
                              <a:lnTo>
                                <a:pt x="1812015" y="20534"/>
                              </a:lnTo>
                              <a:lnTo>
                                <a:pt x="1767397" y="11861"/>
                              </a:lnTo>
                              <a:lnTo>
                                <a:pt x="1722416" y="5541"/>
                              </a:lnTo>
                              <a:lnTo>
                                <a:pt x="1677176" y="1584"/>
                              </a:lnTo>
                              <a:lnTo>
                                <a:pt x="1631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1C1"/>
                        </a:solidFill>
                      </wps:spPr>
                      <wps:txbx>
                        <w:txbxContent>
                          <w:p w14:paraId="4D1BB7D2" w14:textId="77777777" w:rsidR="006E4687" w:rsidRDefault="006E4687" w:rsidP="006E468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3A43" id="_x0000_s1030" style="position:absolute;margin-left:521.7pt;margin-top:-633.1pt;width:181.8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22830,110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" adj="-11796480,,5400" path="m1631780,r-45446,796l1540940,3982r-45238,5586l1450725,17562r-44613,10412l1361967,40812r-43574,15273l1275496,73804r-42119,20172l1192142,116611r-40248,25106l1112737,169305r-37962,30078l,1101210r2322385,l2322385,357981r-9769,-13483l2281339,304908r-32166,-36211l2215399,234731r-35279,-31712l2143440,173570r-37978,-27177l2066291,121497,2026030,98891,1984784,78585,1942655,60587,1899748,44906,1856167,31552,1812015,20534r-44618,-8673l1722416,5541,1677176,1584,1631780,xe" fillcolor="#c2c1c1" stroked="f">
                <v:stroke joinstyle="miter"/>
                <v:formulas/>
                <v:path arrowok="t" o:connecttype="custom" textboxrect="0,0,2322830,1101725"/>
                <v:textbox inset="0,0,0,0">
                  <w:txbxContent>
                    <w:p w14:paraId="4D1BB7D2" w14:textId="77777777" w:rsidR="006E4687" w:rsidRDefault="006E4687" w:rsidP="006E46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2F7F7" wp14:editId="3DDD1164">
                <wp:simplePos x="0" y="0"/>
                <wp:positionH relativeFrom="column">
                  <wp:posOffset>1235476</wp:posOffset>
                </wp:positionH>
                <wp:positionV relativeFrom="paragraph">
                  <wp:posOffset>-7810814</wp:posOffset>
                </wp:positionV>
                <wp:extent cx="6306671" cy="757555"/>
                <wp:effectExtent l="0" t="0" r="0" b="4445"/>
                <wp:wrapNone/>
                <wp:docPr id="1320092058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671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6625" h="757555">
                              <a:moveTo>
                                <a:pt x="6016371" y="0"/>
                              </a:moveTo>
                              <a:lnTo>
                                <a:pt x="0" y="0"/>
                              </a:lnTo>
                              <a:lnTo>
                                <a:pt x="0" y="757059"/>
                              </a:lnTo>
                              <a:lnTo>
                                <a:pt x="5114150" y="757059"/>
                              </a:lnTo>
                              <a:lnTo>
                                <a:pt x="6016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7B6B"/>
                        </a:solidFill>
                      </wps:spPr>
                      <wps:txbx>
                        <w:txbxContent>
                          <w:p w14:paraId="228246A0" w14:textId="77777777" w:rsidR="006E4687" w:rsidRPr="00A264FA" w:rsidRDefault="006E4687" w:rsidP="006E4687">
                            <w:pPr>
                              <w:spacing w:before="360" w:line="720" w:lineRule="auto"/>
                              <w:jc w:val="center"/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</w:pPr>
                            <w:r w:rsidRPr="00A264FA"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  <w:t>www.simpliphi.com.au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2F7F7" id="_x0000_s1031" style="position:absolute;margin-left:97.3pt;margin-top:-615pt;width:496.6pt;height:59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16625,757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" adj="-11796480,,5400" path="m6016371,l,,,757059r5114150,l6016371,xe" fillcolor="#077b6b" stroked="f">
                <v:stroke joinstyle="miter"/>
                <v:formulas/>
                <v:path arrowok="t" o:connecttype="custom" textboxrect="0,0,6016625,757555"/>
                <v:textbox inset="0,0,0,0">
                  <w:txbxContent>
                    <w:p w14:paraId="228246A0" w14:textId="77777777" w:rsidR="006E4687" w:rsidRPr="00A264FA" w:rsidRDefault="006E4687" w:rsidP="006E4687">
                      <w:pPr>
                        <w:spacing w:before="360" w:line="720" w:lineRule="auto"/>
                        <w:jc w:val="center"/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</w:pPr>
                      <w:r w:rsidRPr="00A264FA"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  <w:t>www.simpliphi.com.au</w:t>
                      </w:r>
                    </w:p>
                  </w:txbxContent>
                </v:textbox>
              </v:shape>
            </w:pict>
          </mc:Fallback>
        </mc:AlternateContent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802B1" wp14:editId="64F10F87">
                <wp:simplePos x="0" y="0"/>
                <wp:positionH relativeFrom="column">
                  <wp:posOffset>6473301</wp:posOffset>
                </wp:positionH>
                <wp:positionV relativeFrom="paragraph">
                  <wp:posOffset>-8192554</wp:posOffset>
                </wp:positionV>
                <wp:extent cx="2308636" cy="1118683"/>
                <wp:effectExtent l="0" t="0" r="0" b="5715"/>
                <wp:wrapNone/>
                <wp:docPr id="1219240073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636" cy="1118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830" h="1101725">
                              <a:moveTo>
                                <a:pt x="1631780" y="0"/>
                              </a:moveTo>
                              <a:lnTo>
                                <a:pt x="1586334" y="796"/>
                              </a:lnTo>
                              <a:lnTo>
                                <a:pt x="1540940" y="3982"/>
                              </a:lnTo>
                              <a:lnTo>
                                <a:pt x="1495702" y="9568"/>
                              </a:lnTo>
                              <a:lnTo>
                                <a:pt x="1450725" y="17562"/>
                              </a:lnTo>
                              <a:lnTo>
                                <a:pt x="1406112" y="27974"/>
                              </a:lnTo>
                              <a:lnTo>
                                <a:pt x="1361967" y="40812"/>
                              </a:lnTo>
                              <a:lnTo>
                                <a:pt x="1318393" y="56085"/>
                              </a:lnTo>
                              <a:lnTo>
                                <a:pt x="1275496" y="73804"/>
                              </a:lnTo>
                              <a:lnTo>
                                <a:pt x="1233377" y="93976"/>
                              </a:lnTo>
                              <a:lnTo>
                                <a:pt x="1192142" y="116611"/>
                              </a:lnTo>
                              <a:lnTo>
                                <a:pt x="1151894" y="141717"/>
                              </a:lnTo>
                              <a:lnTo>
                                <a:pt x="1112737" y="169305"/>
                              </a:lnTo>
                              <a:lnTo>
                                <a:pt x="1074775" y="199383"/>
                              </a:lnTo>
                              <a:lnTo>
                                <a:pt x="0" y="1101210"/>
                              </a:lnTo>
                              <a:lnTo>
                                <a:pt x="2322385" y="1101210"/>
                              </a:lnTo>
                              <a:lnTo>
                                <a:pt x="2322385" y="357981"/>
                              </a:lnTo>
                              <a:lnTo>
                                <a:pt x="2312616" y="344498"/>
                              </a:lnTo>
                              <a:lnTo>
                                <a:pt x="2281339" y="304908"/>
                              </a:lnTo>
                              <a:lnTo>
                                <a:pt x="2249173" y="268697"/>
                              </a:lnTo>
                              <a:lnTo>
                                <a:pt x="2215399" y="234731"/>
                              </a:lnTo>
                              <a:lnTo>
                                <a:pt x="2180120" y="203019"/>
                              </a:lnTo>
                              <a:lnTo>
                                <a:pt x="2143440" y="173570"/>
                              </a:lnTo>
                              <a:lnTo>
                                <a:pt x="2105462" y="146393"/>
                              </a:lnTo>
                              <a:lnTo>
                                <a:pt x="2066291" y="121497"/>
                              </a:lnTo>
                              <a:lnTo>
                                <a:pt x="2026030" y="98891"/>
                              </a:lnTo>
                              <a:lnTo>
                                <a:pt x="1984784" y="78585"/>
                              </a:lnTo>
                              <a:lnTo>
                                <a:pt x="1942655" y="60587"/>
                              </a:lnTo>
                              <a:lnTo>
                                <a:pt x="1899748" y="44906"/>
                              </a:lnTo>
                              <a:lnTo>
                                <a:pt x="1856167" y="31552"/>
                              </a:lnTo>
                              <a:lnTo>
                                <a:pt x="1812015" y="20534"/>
                              </a:lnTo>
                              <a:lnTo>
                                <a:pt x="1767397" y="11861"/>
                              </a:lnTo>
                              <a:lnTo>
                                <a:pt x="1722416" y="5541"/>
                              </a:lnTo>
                              <a:lnTo>
                                <a:pt x="1677176" y="1584"/>
                              </a:lnTo>
                              <a:lnTo>
                                <a:pt x="1631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1C1"/>
                        </a:solidFill>
                      </wps:spPr>
                      <wps:txbx>
                        <w:txbxContent>
                          <w:p w14:paraId="6C1E11F5" w14:textId="77777777" w:rsidR="006E4687" w:rsidRDefault="006E4687" w:rsidP="006E468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02B1" id="_x0000_s1032" style="position:absolute;margin-left:509.7pt;margin-top:-645.1pt;width:181.8pt;height:8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22830,110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" adj="-11796480,,5400" path="m1631780,r-45446,796l1540940,3982r-45238,5586l1450725,17562r-44613,10412l1361967,40812r-43574,15273l1275496,73804r-42119,20172l1192142,116611r-40248,25106l1112737,169305r-37962,30078l,1101210r2322385,l2322385,357981r-9769,-13483l2281339,304908r-32166,-36211l2215399,234731r-35279,-31712l2143440,173570r-37978,-27177l2066291,121497,2026030,98891,1984784,78585,1942655,60587,1899748,44906,1856167,31552,1812015,20534r-44618,-8673l1722416,5541,1677176,1584,1631780,xe" fillcolor="#c2c1c1" stroked="f">
                <v:stroke joinstyle="miter"/>
                <v:formulas/>
                <v:path arrowok="t" o:connecttype="custom" textboxrect="0,0,2322830,1101725"/>
                <v:textbox inset="0,0,0,0">
                  <w:txbxContent>
                    <w:p w14:paraId="6C1E11F5" w14:textId="77777777" w:rsidR="006E4687" w:rsidRDefault="006E4687" w:rsidP="006E46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76CC73" wp14:editId="69D08BA1">
                <wp:simplePos x="0" y="0"/>
                <wp:positionH relativeFrom="column">
                  <wp:posOffset>1083076</wp:posOffset>
                </wp:positionH>
                <wp:positionV relativeFrom="paragraph">
                  <wp:posOffset>-7963214</wp:posOffset>
                </wp:positionV>
                <wp:extent cx="6306671" cy="757555"/>
                <wp:effectExtent l="0" t="0" r="0" b="4445"/>
                <wp:wrapNone/>
                <wp:docPr id="1805841782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671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6625" h="757555">
                              <a:moveTo>
                                <a:pt x="6016371" y="0"/>
                              </a:moveTo>
                              <a:lnTo>
                                <a:pt x="0" y="0"/>
                              </a:lnTo>
                              <a:lnTo>
                                <a:pt x="0" y="757059"/>
                              </a:lnTo>
                              <a:lnTo>
                                <a:pt x="5114150" y="757059"/>
                              </a:lnTo>
                              <a:lnTo>
                                <a:pt x="6016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7B6B"/>
                        </a:solidFill>
                      </wps:spPr>
                      <wps:txbx>
                        <w:txbxContent>
                          <w:p w14:paraId="26C993BA" w14:textId="77777777" w:rsidR="006E4687" w:rsidRPr="00A264FA" w:rsidRDefault="006E4687" w:rsidP="006E4687">
                            <w:pPr>
                              <w:spacing w:before="360" w:line="720" w:lineRule="auto"/>
                              <w:jc w:val="center"/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</w:pPr>
                            <w:r w:rsidRPr="00A264FA">
                              <w:rPr>
                                <w:b/>
                                <w:bCs/>
                                <w:color w:val="C0C0C0"/>
                                <w:sz w:val="32"/>
                                <w:szCs w:val="32"/>
                              </w:rPr>
                              <w:t>www.simpliphi.com.au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6CC73" id="_x0000_s1033" style="position:absolute;margin-left:85.3pt;margin-top:-627pt;width:496.6pt;height:59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16625,757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" adj="-11796480,,5400" path="m6016371,l,,,757059r5114150,l6016371,xe" fillcolor="#077b6b" stroked="f">
                <v:stroke joinstyle="miter"/>
                <v:formulas/>
                <v:path arrowok="t" o:connecttype="custom" textboxrect="0,0,6016625,757555"/>
                <v:textbox inset="0,0,0,0">
                  <w:txbxContent>
                    <w:p w14:paraId="26C993BA" w14:textId="77777777" w:rsidR="006E4687" w:rsidRPr="00A264FA" w:rsidRDefault="006E4687" w:rsidP="006E4687">
                      <w:pPr>
                        <w:spacing w:before="360" w:line="720" w:lineRule="auto"/>
                        <w:jc w:val="center"/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</w:pPr>
                      <w:r w:rsidRPr="00A264FA">
                        <w:rPr>
                          <w:b/>
                          <w:bCs/>
                          <w:color w:val="C0C0C0"/>
                          <w:sz w:val="32"/>
                          <w:szCs w:val="32"/>
                        </w:rPr>
                        <w:t>www.simpliphi.com.au</w:t>
                      </w:r>
                    </w:p>
                  </w:txbxContent>
                </v:textbox>
              </v:shape>
            </w:pict>
          </mc:Fallback>
        </mc:AlternateContent>
      </w:r>
      <w:r w:rsidR="006E46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1C473" wp14:editId="39F9C3E6">
                <wp:simplePos x="0" y="0"/>
                <wp:positionH relativeFrom="column">
                  <wp:posOffset>6320901</wp:posOffset>
                </wp:positionH>
                <wp:positionV relativeFrom="paragraph">
                  <wp:posOffset>-8344954</wp:posOffset>
                </wp:positionV>
                <wp:extent cx="2308636" cy="1118683"/>
                <wp:effectExtent l="0" t="0" r="0" b="5715"/>
                <wp:wrapNone/>
                <wp:docPr id="884048801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636" cy="1118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830" h="1101725">
                              <a:moveTo>
                                <a:pt x="1631780" y="0"/>
                              </a:moveTo>
                              <a:lnTo>
                                <a:pt x="1586334" y="796"/>
                              </a:lnTo>
                              <a:lnTo>
                                <a:pt x="1540940" y="3982"/>
                              </a:lnTo>
                              <a:lnTo>
                                <a:pt x="1495702" y="9568"/>
                              </a:lnTo>
                              <a:lnTo>
                                <a:pt x="1450725" y="17562"/>
                              </a:lnTo>
                              <a:lnTo>
                                <a:pt x="1406112" y="27974"/>
                              </a:lnTo>
                              <a:lnTo>
                                <a:pt x="1361967" y="40812"/>
                              </a:lnTo>
                              <a:lnTo>
                                <a:pt x="1318393" y="56085"/>
                              </a:lnTo>
                              <a:lnTo>
                                <a:pt x="1275496" y="73804"/>
                              </a:lnTo>
                              <a:lnTo>
                                <a:pt x="1233377" y="93976"/>
                              </a:lnTo>
                              <a:lnTo>
                                <a:pt x="1192142" y="116611"/>
                              </a:lnTo>
                              <a:lnTo>
                                <a:pt x="1151894" y="141717"/>
                              </a:lnTo>
                              <a:lnTo>
                                <a:pt x="1112737" y="169305"/>
                              </a:lnTo>
                              <a:lnTo>
                                <a:pt x="1074775" y="199383"/>
                              </a:lnTo>
                              <a:lnTo>
                                <a:pt x="0" y="1101210"/>
                              </a:lnTo>
                              <a:lnTo>
                                <a:pt x="2322385" y="1101210"/>
                              </a:lnTo>
                              <a:lnTo>
                                <a:pt x="2322385" y="357981"/>
                              </a:lnTo>
                              <a:lnTo>
                                <a:pt x="2312616" y="344498"/>
                              </a:lnTo>
                              <a:lnTo>
                                <a:pt x="2281339" y="304908"/>
                              </a:lnTo>
                              <a:lnTo>
                                <a:pt x="2249173" y="268697"/>
                              </a:lnTo>
                              <a:lnTo>
                                <a:pt x="2215399" y="234731"/>
                              </a:lnTo>
                              <a:lnTo>
                                <a:pt x="2180120" y="203019"/>
                              </a:lnTo>
                              <a:lnTo>
                                <a:pt x="2143440" y="173570"/>
                              </a:lnTo>
                              <a:lnTo>
                                <a:pt x="2105462" y="146393"/>
                              </a:lnTo>
                              <a:lnTo>
                                <a:pt x="2066291" y="121497"/>
                              </a:lnTo>
                              <a:lnTo>
                                <a:pt x="2026030" y="98891"/>
                              </a:lnTo>
                              <a:lnTo>
                                <a:pt x="1984784" y="78585"/>
                              </a:lnTo>
                              <a:lnTo>
                                <a:pt x="1942655" y="60587"/>
                              </a:lnTo>
                              <a:lnTo>
                                <a:pt x="1899748" y="44906"/>
                              </a:lnTo>
                              <a:lnTo>
                                <a:pt x="1856167" y="31552"/>
                              </a:lnTo>
                              <a:lnTo>
                                <a:pt x="1812015" y="20534"/>
                              </a:lnTo>
                              <a:lnTo>
                                <a:pt x="1767397" y="11861"/>
                              </a:lnTo>
                              <a:lnTo>
                                <a:pt x="1722416" y="5541"/>
                              </a:lnTo>
                              <a:lnTo>
                                <a:pt x="1677176" y="1584"/>
                              </a:lnTo>
                              <a:lnTo>
                                <a:pt x="1631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1C1"/>
                        </a:solidFill>
                      </wps:spPr>
                      <wps:txbx>
                        <w:txbxContent>
                          <w:p w14:paraId="1E35055D" w14:textId="77777777" w:rsidR="006E4687" w:rsidRDefault="006E4687" w:rsidP="006E468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C473" id="_x0000_s1034" style="position:absolute;margin-left:497.7pt;margin-top:-657.1pt;width:181.8pt;height:8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22830,110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" adj="-11796480,,5400" path="m1631780,r-45446,796l1540940,3982r-45238,5586l1450725,17562r-44613,10412l1361967,40812r-43574,15273l1275496,73804r-42119,20172l1192142,116611r-40248,25106l1112737,169305r-37962,30078l,1101210r2322385,l2322385,357981r-9769,-13483l2281339,304908r-32166,-36211l2215399,234731r-35279,-31712l2143440,173570r-37978,-27177l2066291,121497,2026030,98891,1984784,78585,1942655,60587,1899748,44906,1856167,31552,1812015,20534r-44618,-8673l1722416,5541,1677176,1584,1631780,xe" fillcolor="#c2c1c1" stroked="f">
                <v:stroke joinstyle="miter"/>
                <v:formulas/>
                <v:path arrowok="t" o:connecttype="custom" textboxrect="0,0,2322830,1101725"/>
                <v:textbox inset="0,0,0,0">
                  <w:txbxContent>
                    <w:p w14:paraId="1E35055D" w14:textId="77777777" w:rsidR="006E4687" w:rsidRDefault="006E4687" w:rsidP="006E46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05CA2" w:rsidSect="007231A2">
      <w:pgSz w:w="11910" w:h="16840"/>
      <w:pgMar w:top="1920" w:right="1700" w:bottom="280" w:left="1700" w:header="28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B79AF" w14:textId="77777777" w:rsidR="00E375EF" w:rsidRDefault="00E375EF" w:rsidP="0059216B">
      <w:r>
        <w:separator/>
      </w:r>
    </w:p>
  </w:endnote>
  <w:endnote w:type="continuationSeparator" w:id="0">
    <w:p w14:paraId="66D6971E" w14:textId="77777777" w:rsidR="00E375EF" w:rsidRDefault="00E375EF" w:rsidP="0059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203D4" w14:textId="77777777" w:rsidR="00E375EF" w:rsidRDefault="00E375EF" w:rsidP="0059216B">
      <w:r>
        <w:separator/>
      </w:r>
    </w:p>
  </w:footnote>
  <w:footnote w:type="continuationSeparator" w:id="0">
    <w:p w14:paraId="059A7D11" w14:textId="77777777" w:rsidR="00E375EF" w:rsidRDefault="00E375EF" w:rsidP="00592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A36C" w14:textId="1E5C0B89" w:rsidR="00806FBE" w:rsidRDefault="00806FBE">
    <w:pPr>
      <w:pStyle w:val="Head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2AFBF28B" wp14:editId="64907195">
          <wp:simplePos x="0" y="0"/>
          <wp:positionH relativeFrom="column">
            <wp:posOffset>-4445</wp:posOffset>
          </wp:positionH>
          <wp:positionV relativeFrom="paragraph">
            <wp:posOffset>179070</wp:posOffset>
          </wp:positionV>
          <wp:extent cx="1806896" cy="496537"/>
          <wp:effectExtent l="0" t="0" r="3175" b="0"/>
          <wp:wrapNone/>
          <wp:docPr id="142792433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6896" cy="496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30CD"/>
    <w:multiLevelType w:val="hybridMultilevel"/>
    <w:tmpl w:val="B1686CCA"/>
    <w:lvl w:ilvl="0" w:tplc="F14CA32E">
      <w:start w:val="7"/>
      <w:numFmt w:val="decimal"/>
      <w:lvlText w:val="%1-"/>
      <w:lvlJc w:val="left"/>
      <w:pPr>
        <w:ind w:left="454" w:hanging="115"/>
      </w:pPr>
      <w:rPr>
        <w:rFonts w:hint="default"/>
        <w:spacing w:val="-4"/>
        <w:w w:val="82"/>
        <w:lang w:val="en-US" w:eastAsia="en-US" w:bidi="ar-SA"/>
      </w:rPr>
    </w:lvl>
    <w:lvl w:ilvl="1" w:tplc="CA70DAEE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724400B0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C38E9E9C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43D474DC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B420D17E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50DA2CB2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1FC2AAE8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076AC4E2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1" w15:restartNumberingAfterBreak="0">
    <w:nsid w:val="07AD1712"/>
    <w:multiLevelType w:val="hybridMultilevel"/>
    <w:tmpl w:val="60C4D70C"/>
    <w:lvl w:ilvl="0" w:tplc="94A04AE6">
      <w:numFmt w:val="decimal"/>
      <w:lvlText w:val="%1-"/>
      <w:lvlJc w:val="left"/>
      <w:pPr>
        <w:ind w:left="454" w:hanging="115"/>
      </w:pPr>
      <w:rPr>
        <w:rFonts w:hint="default"/>
        <w:spacing w:val="-4"/>
        <w:w w:val="82"/>
        <w:lang w:val="en-US" w:eastAsia="en-US" w:bidi="ar-SA"/>
      </w:rPr>
    </w:lvl>
    <w:lvl w:ilvl="1" w:tplc="A7309074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580C328E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E1C24B66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EBB890E4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EA427494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E92A7122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9F5AAC40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83DAB0A4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2" w15:restartNumberingAfterBreak="0">
    <w:nsid w:val="0E14500F"/>
    <w:multiLevelType w:val="hybridMultilevel"/>
    <w:tmpl w:val="278EC110"/>
    <w:lvl w:ilvl="0" w:tplc="0D12BD96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A184F688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648838F0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B55ACF3E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4" w:tplc="F56821E0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D374BF98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AC746C52"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 w:tplc="E6A016DA">
      <w:numFmt w:val="bullet"/>
      <w:lvlText w:val="•"/>
      <w:lvlJc w:val="left"/>
      <w:pPr>
        <w:ind w:left="7203" w:hanging="360"/>
      </w:pPr>
      <w:rPr>
        <w:rFonts w:hint="default"/>
        <w:lang w:val="en-US" w:eastAsia="en-US" w:bidi="ar-SA"/>
      </w:rPr>
    </w:lvl>
    <w:lvl w:ilvl="8" w:tplc="263E7144"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4A5C5B"/>
    <w:multiLevelType w:val="hybridMultilevel"/>
    <w:tmpl w:val="80A8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457CC"/>
    <w:multiLevelType w:val="hybridMultilevel"/>
    <w:tmpl w:val="F43E7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6C28"/>
    <w:multiLevelType w:val="hybridMultilevel"/>
    <w:tmpl w:val="D67E4BA0"/>
    <w:lvl w:ilvl="0" w:tplc="D6D0A26C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F007F0"/>
    <w:multiLevelType w:val="hybridMultilevel"/>
    <w:tmpl w:val="799CC702"/>
    <w:lvl w:ilvl="0" w:tplc="4B6CCDD6">
      <w:start w:val="18"/>
      <w:numFmt w:val="decimal"/>
      <w:lvlText w:val="%1-"/>
      <w:lvlJc w:val="left"/>
      <w:pPr>
        <w:ind w:left="769" w:hanging="187"/>
        <w:jc w:val="right"/>
      </w:pPr>
      <w:rPr>
        <w:rFonts w:hint="default"/>
        <w:spacing w:val="-4"/>
        <w:w w:val="89"/>
        <w:lang w:val="en-US" w:eastAsia="en-US" w:bidi="ar-SA"/>
      </w:rPr>
    </w:lvl>
    <w:lvl w:ilvl="1" w:tplc="305A5226">
      <w:numFmt w:val="bullet"/>
      <w:lvlText w:val="•"/>
      <w:lvlJc w:val="left"/>
      <w:pPr>
        <w:ind w:left="802" w:hanging="187"/>
      </w:pPr>
      <w:rPr>
        <w:rFonts w:hint="default"/>
        <w:lang w:val="en-US" w:eastAsia="en-US" w:bidi="ar-SA"/>
      </w:rPr>
    </w:lvl>
    <w:lvl w:ilvl="2" w:tplc="01CE898E">
      <w:numFmt w:val="bullet"/>
      <w:lvlText w:val="•"/>
      <w:lvlJc w:val="left"/>
      <w:pPr>
        <w:ind w:left="844" w:hanging="187"/>
      </w:pPr>
      <w:rPr>
        <w:rFonts w:hint="default"/>
        <w:lang w:val="en-US" w:eastAsia="en-US" w:bidi="ar-SA"/>
      </w:rPr>
    </w:lvl>
    <w:lvl w:ilvl="3" w:tplc="78920C7E">
      <w:numFmt w:val="bullet"/>
      <w:lvlText w:val="•"/>
      <w:lvlJc w:val="left"/>
      <w:pPr>
        <w:ind w:left="886" w:hanging="187"/>
      </w:pPr>
      <w:rPr>
        <w:rFonts w:hint="default"/>
        <w:lang w:val="en-US" w:eastAsia="en-US" w:bidi="ar-SA"/>
      </w:rPr>
    </w:lvl>
    <w:lvl w:ilvl="4" w:tplc="99B07562">
      <w:numFmt w:val="bullet"/>
      <w:lvlText w:val="•"/>
      <w:lvlJc w:val="left"/>
      <w:pPr>
        <w:ind w:left="928" w:hanging="187"/>
      </w:pPr>
      <w:rPr>
        <w:rFonts w:hint="default"/>
        <w:lang w:val="en-US" w:eastAsia="en-US" w:bidi="ar-SA"/>
      </w:rPr>
    </w:lvl>
    <w:lvl w:ilvl="5" w:tplc="D0086FAE">
      <w:numFmt w:val="bullet"/>
      <w:lvlText w:val="•"/>
      <w:lvlJc w:val="left"/>
      <w:pPr>
        <w:ind w:left="971" w:hanging="187"/>
      </w:pPr>
      <w:rPr>
        <w:rFonts w:hint="default"/>
        <w:lang w:val="en-US" w:eastAsia="en-US" w:bidi="ar-SA"/>
      </w:rPr>
    </w:lvl>
    <w:lvl w:ilvl="6" w:tplc="EEBAFFE4">
      <w:numFmt w:val="bullet"/>
      <w:lvlText w:val="•"/>
      <w:lvlJc w:val="left"/>
      <w:pPr>
        <w:ind w:left="1013" w:hanging="187"/>
      </w:pPr>
      <w:rPr>
        <w:rFonts w:hint="default"/>
        <w:lang w:val="en-US" w:eastAsia="en-US" w:bidi="ar-SA"/>
      </w:rPr>
    </w:lvl>
    <w:lvl w:ilvl="7" w:tplc="61D0E90A">
      <w:numFmt w:val="bullet"/>
      <w:lvlText w:val="•"/>
      <w:lvlJc w:val="left"/>
      <w:pPr>
        <w:ind w:left="1055" w:hanging="187"/>
      </w:pPr>
      <w:rPr>
        <w:rFonts w:hint="default"/>
        <w:lang w:val="en-US" w:eastAsia="en-US" w:bidi="ar-SA"/>
      </w:rPr>
    </w:lvl>
    <w:lvl w:ilvl="8" w:tplc="B3485F22">
      <w:numFmt w:val="bullet"/>
      <w:lvlText w:val="•"/>
      <w:lvlJc w:val="left"/>
      <w:pPr>
        <w:ind w:left="1097" w:hanging="187"/>
      </w:pPr>
      <w:rPr>
        <w:rFonts w:hint="default"/>
        <w:lang w:val="en-US" w:eastAsia="en-US" w:bidi="ar-SA"/>
      </w:rPr>
    </w:lvl>
  </w:abstractNum>
  <w:abstractNum w:abstractNumId="7" w15:restartNumberingAfterBreak="0">
    <w:nsid w:val="140A7303"/>
    <w:multiLevelType w:val="hybridMultilevel"/>
    <w:tmpl w:val="F5823F8E"/>
    <w:lvl w:ilvl="0" w:tplc="83688A5E">
      <w:start w:val="1"/>
      <w:numFmt w:val="decimal"/>
      <w:lvlText w:val="%1."/>
      <w:lvlJc w:val="left"/>
      <w:pPr>
        <w:ind w:left="848" w:hanging="567"/>
      </w:pPr>
      <w:rPr>
        <w:rFonts w:hint="default"/>
        <w:spacing w:val="0"/>
        <w:w w:val="100"/>
        <w:lang w:val="en-US" w:eastAsia="en-US" w:bidi="ar-SA"/>
      </w:rPr>
    </w:lvl>
    <w:lvl w:ilvl="1" w:tplc="D9C04E9A">
      <w:numFmt w:val="bullet"/>
      <w:lvlText w:val="•"/>
      <w:lvlJc w:val="left"/>
      <w:pPr>
        <w:ind w:left="1748" w:hanging="567"/>
      </w:pPr>
      <w:rPr>
        <w:rFonts w:hint="default"/>
        <w:lang w:val="en-US" w:eastAsia="en-US" w:bidi="ar-SA"/>
      </w:rPr>
    </w:lvl>
    <w:lvl w:ilvl="2" w:tplc="E05EF2D8">
      <w:numFmt w:val="bullet"/>
      <w:lvlText w:val="•"/>
      <w:lvlJc w:val="left"/>
      <w:pPr>
        <w:ind w:left="2656" w:hanging="567"/>
      </w:pPr>
      <w:rPr>
        <w:rFonts w:hint="default"/>
        <w:lang w:val="en-US" w:eastAsia="en-US" w:bidi="ar-SA"/>
      </w:rPr>
    </w:lvl>
    <w:lvl w:ilvl="3" w:tplc="EA60F888">
      <w:numFmt w:val="bullet"/>
      <w:lvlText w:val="•"/>
      <w:lvlJc w:val="left"/>
      <w:pPr>
        <w:ind w:left="3564" w:hanging="567"/>
      </w:pPr>
      <w:rPr>
        <w:rFonts w:hint="default"/>
        <w:lang w:val="en-US" w:eastAsia="en-US" w:bidi="ar-SA"/>
      </w:rPr>
    </w:lvl>
    <w:lvl w:ilvl="4" w:tplc="22849036">
      <w:numFmt w:val="bullet"/>
      <w:lvlText w:val="•"/>
      <w:lvlJc w:val="left"/>
      <w:pPr>
        <w:ind w:left="4472" w:hanging="567"/>
      </w:pPr>
      <w:rPr>
        <w:rFonts w:hint="default"/>
        <w:lang w:val="en-US" w:eastAsia="en-US" w:bidi="ar-SA"/>
      </w:rPr>
    </w:lvl>
    <w:lvl w:ilvl="5" w:tplc="E858F93A">
      <w:numFmt w:val="bullet"/>
      <w:lvlText w:val="•"/>
      <w:lvlJc w:val="left"/>
      <w:pPr>
        <w:ind w:left="5381" w:hanging="567"/>
      </w:pPr>
      <w:rPr>
        <w:rFonts w:hint="default"/>
        <w:lang w:val="en-US" w:eastAsia="en-US" w:bidi="ar-SA"/>
      </w:rPr>
    </w:lvl>
    <w:lvl w:ilvl="6" w:tplc="C2F4B1F8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7" w:tplc="299A3F7A">
      <w:numFmt w:val="bullet"/>
      <w:lvlText w:val="•"/>
      <w:lvlJc w:val="left"/>
      <w:pPr>
        <w:ind w:left="7197" w:hanging="567"/>
      </w:pPr>
      <w:rPr>
        <w:rFonts w:hint="default"/>
        <w:lang w:val="en-US" w:eastAsia="en-US" w:bidi="ar-SA"/>
      </w:rPr>
    </w:lvl>
    <w:lvl w:ilvl="8" w:tplc="7DB641EA">
      <w:numFmt w:val="bullet"/>
      <w:lvlText w:val="•"/>
      <w:lvlJc w:val="left"/>
      <w:pPr>
        <w:ind w:left="8105" w:hanging="567"/>
      </w:pPr>
      <w:rPr>
        <w:rFonts w:hint="default"/>
        <w:lang w:val="en-US" w:eastAsia="en-US" w:bidi="ar-SA"/>
      </w:rPr>
    </w:lvl>
  </w:abstractNum>
  <w:abstractNum w:abstractNumId="8" w15:restartNumberingAfterBreak="0">
    <w:nsid w:val="15614BD8"/>
    <w:multiLevelType w:val="hybridMultilevel"/>
    <w:tmpl w:val="BFCA5ADA"/>
    <w:lvl w:ilvl="0" w:tplc="B28A046C">
      <w:start w:val="17"/>
      <w:numFmt w:val="decimal"/>
      <w:lvlText w:val="%1-"/>
      <w:lvlJc w:val="left"/>
      <w:pPr>
        <w:ind w:left="486" w:hanging="187"/>
        <w:jc w:val="right"/>
      </w:pPr>
      <w:rPr>
        <w:rFonts w:ascii="Arial" w:eastAsia="Arial" w:hAnsi="Arial" w:cs="Arial" w:hint="default"/>
        <w:b w:val="0"/>
        <w:bCs w:val="0"/>
        <w:i/>
        <w:iCs/>
        <w:spacing w:val="-4"/>
        <w:w w:val="100"/>
        <w:sz w:val="11"/>
        <w:szCs w:val="11"/>
        <w:lang w:val="en-US" w:eastAsia="en-US" w:bidi="ar-SA"/>
      </w:rPr>
    </w:lvl>
    <w:lvl w:ilvl="1" w:tplc="DF008FA6">
      <w:numFmt w:val="bullet"/>
      <w:lvlText w:val="•"/>
      <w:lvlJc w:val="left"/>
      <w:pPr>
        <w:ind w:left="521" w:hanging="187"/>
      </w:pPr>
      <w:rPr>
        <w:rFonts w:hint="default"/>
        <w:lang w:val="en-US" w:eastAsia="en-US" w:bidi="ar-SA"/>
      </w:rPr>
    </w:lvl>
    <w:lvl w:ilvl="2" w:tplc="7834DCD0">
      <w:numFmt w:val="bullet"/>
      <w:lvlText w:val="•"/>
      <w:lvlJc w:val="left"/>
      <w:pPr>
        <w:ind w:left="563" w:hanging="187"/>
      </w:pPr>
      <w:rPr>
        <w:rFonts w:hint="default"/>
        <w:lang w:val="en-US" w:eastAsia="en-US" w:bidi="ar-SA"/>
      </w:rPr>
    </w:lvl>
    <w:lvl w:ilvl="3" w:tplc="C262E5B4">
      <w:numFmt w:val="bullet"/>
      <w:lvlText w:val="•"/>
      <w:lvlJc w:val="left"/>
      <w:pPr>
        <w:ind w:left="605" w:hanging="187"/>
      </w:pPr>
      <w:rPr>
        <w:rFonts w:hint="default"/>
        <w:lang w:val="en-US" w:eastAsia="en-US" w:bidi="ar-SA"/>
      </w:rPr>
    </w:lvl>
    <w:lvl w:ilvl="4" w:tplc="D1ECF6EE">
      <w:numFmt w:val="bullet"/>
      <w:lvlText w:val="•"/>
      <w:lvlJc w:val="left"/>
      <w:pPr>
        <w:ind w:left="647" w:hanging="187"/>
      </w:pPr>
      <w:rPr>
        <w:rFonts w:hint="default"/>
        <w:lang w:val="en-US" w:eastAsia="en-US" w:bidi="ar-SA"/>
      </w:rPr>
    </w:lvl>
    <w:lvl w:ilvl="5" w:tplc="B9B4C05A">
      <w:numFmt w:val="bullet"/>
      <w:lvlText w:val="•"/>
      <w:lvlJc w:val="left"/>
      <w:pPr>
        <w:ind w:left="689" w:hanging="187"/>
      </w:pPr>
      <w:rPr>
        <w:rFonts w:hint="default"/>
        <w:lang w:val="en-US" w:eastAsia="en-US" w:bidi="ar-SA"/>
      </w:rPr>
    </w:lvl>
    <w:lvl w:ilvl="6" w:tplc="E87463AA">
      <w:numFmt w:val="bullet"/>
      <w:lvlText w:val="•"/>
      <w:lvlJc w:val="left"/>
      <w:pPr>
        <w:ind w:left="730" w:hanging="187"/>
      </w:pPr>
      <w:rPr>
        <w:rFonts w:hint="default"/>
        <w:lang w:val="en-US" w:eastAsia="en-US" w:bidi="ar-SA"/>
      </w:rPr>
    </w:lvl>
    <w:lvl w:ilvl="7" w:tplc="E39C71C0">
      <w:numFmt w:val="bullet"/>
      <w:lvlText w:val="•"/>
      <w:lvlJc w:val="left"/>
      <w:pPr>
        <w:ind w:left="772" w:hanging="187"/>
      </w:pPr>
      <w:rPr>
        <w:rFonts w:hint="default"/>
        <w:lang w:val="en-US" w:eastAsia="en-US" w:bidi="ar-SA"/>
      </w:rPr>
    </w:lvl>
    <w:lvl w:ilvl="8" w:tplc="6A9A03CE">
      <w:numFmt w:val="bullet"/>
      <w:lvlText w:val="•"/>
      <w:lvlJc w:val="left"/>
      <w:pPr>
        <w:ind w:left="814" w:hanging="187"/>
      </w:pPr>
      <w:rPr>
        <w:rFonts w:hint="default"/>
        <w:lang w:val="en-US" w:eastAsia="en-US" w:bidi="ar-SA"/>
      </w:rPr>
    </w:lvl>
  </w:abstractNum>
  <w:abstractNum w:abstractNumId="9" w15:restartNumberingAfterBreak="0">
    <w:nsid w:val="188B4D43"/>
    <w:multiLevelType w:val="hybridMultilevel"/>
    <w:tmpl w:val="8968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D155B"/>
    <w:multiLevelType w:val="hybridMultilevel"/>
    <w:tmpl w:val="00FE471A"/>
    <w:lvl w:ilvl="0" w:tplc="046E4684">
      <w:start w:val="6"/>
      <w:numFmt w:val="decimalZero"/>
      <w:lvlText w:val="%1-"/>
      <w:lvlJc w:val="left"/>
      <w:pPr>
        <w:ind w:left="526" w:hanging="187"/>
        <w:jc w:val="right"/>
      </w:pPr>
      <w:rPr>
        <w:rFonts w:hint="default"/>
        <w:spacing w:val="-4"/>
        <w:w w:val="90"/>
        <w:lang w:val="en-US" w:eastAsia="en-US" w:bidi="ar-SA"/>
      </w:rPr>
    </w:lvl>
    <w:lvl w:ilvl="1" w:tplc="9BAA3DC0">
      <w:numFmt w:val="bullet"/>
      <w:lvlText w:val="•"/>
      <w:lvlJc w:val="left"/>
      <w:pPr>
        <w:ind w:left="557" w:hanging="187"/>
      </w:pPr>
      <w:rPr>
        <w:rFonts w:hint="default"/>
        <w:lang w:val="en-US" w:eastAsia="en-US" w:bidi="ar-SA"/>
      </w:rPr>
    </w:lvl>
    <w:lvl w:ilvl="2" w:tplc="4BFA0B34">
      <w:numFmt w:val="bullet"/>
      <w:lvlText w:val="•"/>
      <w:lvlJc w:val="left"/>
      <w:pPr>
        <w:ind w:left="595" w:hanging="187"/>
      </w:pPr>
      <w:rPr>
        <w:rFonts w:hint="default"/>
        <w:lang w:val="en-US" w:eastAsia="en-US" w:bidi="ar-SA"/>
      </w:rPr>
    </w:lvl>
    <w:lvl w:ilvl="3" w:tplc="265269EA">
      <w:numFmt w:val="bullet"/>
      <w:lvlText w:val="•"/>
      <w:lvlJc w:val="left"/>
      <w:pPr>
        <w:ind w:left="633" w:hanging="187"/>
      </w:pPr>
      <w:rPr>
        <w:rFonts w:hint="default"/>
        <w:lang w:val="en-US" w:eastAsia="en-US" w:bidi="ar-SA"/>
      </w:rPr>
    </w:lvl>
    <w:lvl w:ilvl="4" w:tplc="D58AAC7C">
      <w:numFmt w:val="bullet"/>
      <w:lvlText w:val="•"/>
      <w:lvlJc w:val="left"/>
      <w:pPr>
        <w:ind w:left="671" w:hanging="187"/>
      </w:pPr>
      <w:rPr>
        <w:rFonts w:hint="default"/>
        <w:lang w:val="en-US" w:eastAsia="en-US" w:bidi="ar-SA"/>
      </w:rPr>
    </w:lvl>
    <w:lvl w:ilvl="5" w:tplc="88FE1812">
      <w:numFmt w:val="bullet"/>
      <w:lvlText w:val="•"/>
      <w:lvlJc w:val="left"/>
      <w:pPr>
        <w:ind w:left="709" w:hanging="187"/>
      </w:pPr>
      <w:rPr>
        <w:rFonts w:hint="default"/>
        <w:lang w:val="en-US" w:eastAsia="en-US" w:bidi="ar-SA"/>
      </w:rPr>
    </w:lvl>
    <w:lvl w:ilvl="6" w:tplc="F0EC58C0">
      <w:numFmt w:val="bullet"/>
      <w:lvlText w:val="•"/>
      <w:lvlJc w:val="left"/>
      <w:pPr>
        <w:ind w:left="746" w:hanging="187"/>
      </w:pPr>
      <w:rPr>
        <w:rFonts w:hint="default"/>
        <w:lang w:val="en-US" w:eastAsia="en-US" w:bidi="ar-SA"/>
      </w:rPr>
    </w:lvl>
    <w:lvl w:ilvl="7" w:tplc="4EC2FE2A">
      <w:numFmt w:val="bullet"/>
      <w:lvlText w:val="•"/>
      <w:lvlJc w:val="left"/>
      <w:pPr>
        <w:ind w:left="784" w:hanging="187"/>
      </w:pPr>
      <w:rPr>
        <w:rFonts w:hint="default"/>
        <w:lang w:val="en-US" w:eastAsia="en-US" w:bidi="ar-SA"/>
      </w:rPr>
    </w:lvl>
    <w:lvl w:ilvl="8" w:tplc="4FFE284A">
      <w:numFmt w:val="bullet"/>
      <w:lvlText w:val="•"/>
      <w:lvlJc w:val="left"/>
      <w:pPr>
        <w:ind w:left="822" w:hanging="187"/>
      </w:pPr>
      <w:rPr>
        <w:rFonts w:hint="default"/>
        <w:lang w:val="en-US" w:eastAsia="en-US" w:bidi="ar-SA"/>
      </w:rPr>
    </w:lvl>
  </w:abstractNum>
  <w:abstractNum w:abstractNumId="11" w15:restartNumberingAfterBreak="0">
    <w:nsid w:val="1DAB6B44"/>
    <w:multiLevelType w:val="hybridMultilevel"/>
    <w:tmpl w:val="991A16AA"/>
    <w:lvl w:ilvl="0" w:tplc="DE2A9D9A">
      <w:start w:val="1"/>
      <w:numFmt w:val="decimal"/>
      <w:lvlText w:val="%1-"/>
      <w:lvlJc w:val="left"/>
      <w:pPr>
        <w:ind w:left="455" w:hanging="115"/>
      </w:pPr>
      <w:rPr>
        <w:rFonts w:ascii="Arial" w:eastAsia="Arial" w:hAnsi="Arial" w:cs="Arial" w:hint="default"/>
        <w:b w:val="0"/>
        <w:bCs w:val="0"/>
        <w:i/>
        <w:iCs/>
        <w:spacing w:val="-4"/>
        <w:w w:val="97"/>
        <w:sz w:val="11"/>
        <w:szCs w:val="11"/>
        <w:lang w:val="en-US" w:eastAsia="en-US" w:bidi="ar-SA"/>
      </w:rPr>
    </w:lvl>
    <w:lvl w:ilvl="1" w:tplc="B2DAC646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FA2C0FB8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5F222D7E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A376741E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03FAF32A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2FEA723E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5190934A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FD60F592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12" w15:restartNumberingAfterBreak="0">
    <w:nsid w:val="1F16425D"/>
    <w:multiLevelType w:val="hybridMultilevel"/>
    <w:tmpl w:val="71C053A0"/>
    <w:lvl w:ilvl="0" w:tplc="84F6342E">
      <w:start w:val="1"/>
      <w:numFmt w:val="decimal"/>
      <w:lvlText w:val="%1-"/>
      <w:lvlJc w:val="left"/>
      <w:pPr>
        <w:ind w:left="454" w:hanging="115"/>
      </w:pPr>
      <w:rPr>
        <w:rFonts w:hint="default"/>
        <w:spacing w:val="-4"/>
        <w:w w:val="82"/>
        <w:lang w:val="en-US" w:eastAsia="en-US" w:bidi="ar-SA"/>
      </w:rPr>
    </w:lvl>
    <w:lvl w:ilvl="1" w:tplc="38C42214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D1E83572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E702C87E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45B4879A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8BC6AD8A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0D5E2C9C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C7F8F61E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A2DC5168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13" w15:restartNumberingAfterBreak="0">
    <w:nsid w:val="1FFA5F3E"/>
    <w:multiLevelType w:val="hybridMultilevel"/>
    <w:tmpl w:val="F2F67474"/>
    <w:lvl w:ilvl="0" w:tplc="FD58AE30">
      <w:start w:val="6"/>
      <w:numFmt w:val="decimalZero"/>
      <w:lvlText w:val="%1-"/>
      <w:lvlJc w:val="left"/>
      <w:pPr>
        <w:ind w:left="946" w:hanging="187"/>
        <w:jc w:val="right"/>
      </w:pPr>
      <w:rPr>
        <w:rFonts w:ascii="Arial" w:eastAsia="Arial" w:hAnsi="Arial" w:cs="Arial" w:hint="default"/>
        <w:b w:val="0"/>
        <w:bCs w:val="0"/>
        <w:i/>
        <w:iCs/>
        <w:spacing w:val="-6"/>
        <w:w w:val="100"/>
        <w:sz w:val="11"/>
        <w:szCs w:val="11"/>
        <w:lang w:val="en-US" w:eastAsia="en-US" w:bidi="ar-SA"/>
      </w:rPr>
    </w:lvl>
    <w:lvl w:ilvl="1" w:tplc="FDBE116E">
      <w:numFmt w:val="bullet"/>
      <w:lvlText w:val="•"/>
      <w:lvlJc w:val="left"/>
      <w:pPr>
        <w:ind w:left="2070" w:hanging="187"/>
      </w:pPr>
      <w:rPr>
        <w:rFonts w:hint="default"/>
        <w:lang w:val="en-US" w:eastAsia="en-US" w:bidi="ar-SA"/>
      </w:rPr>
    </w:lvl>
    <w:lvl w:ilvl="2" w:tplc="2A102C50">
      <w:numFmt w:val="bullet"/>
      <w:lvlText w:val="•"/>
      <w:lvlJc w:val="left"/>
      <w:pPr>
        <w:ind w:left="3201" w:hanging="187"/>
      </w:pPr>
      <w:rPr>
        <w:rFonts w:hint="default"/>
        <w:lang w:val="en-US" w:eastAsia="en-US" w:bidi="ar-SA"/>
      </w:rPr>
    </w:lvl>
    <w:lvl w:ilvl="3" w:tplc="6C160B24">
      <w:numFmt w:val="bullet"/>
      <w:lvlText w:val="•"/>
      <w:lvlJc w:val="left"/>
      <w:pPr>
        <w:ind w:left="4332" w:hanging="187"/>
      </w:pPr>
      <w:rPr>
        <w:rFonts w:hint="default"/>
        <w:lang w:val="en-US" w:eastAsia="en-US" w:bidi="ar-SA"/>
      </w:rPr>
    </w:lvl>
    <w:lvl w:ilvl="4" w:tplc="D8F009CE">
      <w:numFmt w:val="bullet"/>
      <w:lvlText w:val="•"/>
      <w:lvlJc w:val="left"/>
      <w:pPr>
        <w:ind w:left="5463" w:hanging="187"/>
      </w:pPr>
      <w:rPr>
        <w:rFonts w:hint="default"/>
        <w:lang w:val="en-US" w:eastAsia="en-US" w:bidi="ar-SA"/>
      </w:rPr>
    </w:lvl>
    <w:lvl w:ilvl="5" w:tplc="7B060B9A">
      <w:numFmt w:val="bullet"/>
      <w:lvlText w:val="•"/>
      <w:lvlJc w:val="left"/>
      <w:pPr>
        <w:ind w:left="6594" w:hanging="187"/>
      </w:pPr>
      <w:rPr>
        <w:rFonts w:hint="default"/>
        <w:lang w:val="en-US" w:eastAsia="en-US" w:bidi="ar-SA"/>
      </w:rPr>
    </w:lvl>
    <w:lvl w:ilvl="6" w:tplc="4EDCA96E">
      <w:numFmt w:val="bullet"/>
      <w:lvlText w:val="•"/>
      <w:lvlJc w:val="left"/>
      <w:pPr>
        <w:ind w:left="7725" w:hanging="187"/>
      </w:pPr>
      <w:rPr>
        <w:rFonts w:hint="default"/>
        <w:lang w:val="en-US" w:eastAsia="en-US" w:bidi="ar-SA"/>
      </w:rPr>
    </w:lvl>
    <w:lvl w:ilvl="7" w:tplc="5AA2742A">
      <w:numFmt w:val="bullet"/>
      <w:lvlText w:val="•"/>
      <w:lvlJc w:val="left"/>
      <w:pPr>
        <w:ind w:left="8856" w:hanging="187"/>
      </w:pPr>
      <w:rPr>
        <w:rFonts w:hint="default"/>
        <w:lang w:val="en-US" w:eastAsia="en-US" w:bidi="ar-SA"/>
      </w:rPr>
    </w:lvl>
    <w:lvl w:ilvl="8" w:tplc="EC1EC1D2">
      <w:numFmt w:val="bullet"/>
      <w:lvlText w:val="•"/>
      <w:lvlJc w:val="left"/>
      <w:pPr>
        <w:ind w:left="9986" w:hanging="187"/>
      </w:pPr>
      <w:rPr>
        <w:rFonts w:hint="default"/>
        <w:lang w:val="en-US" w:eastAsia="en-US" w:bidi="ar-SA"/>
      </w:rPr>
    </w:lvl>
  </w:abstractNum>
  <w:abstractNum w:abstractNumId="14" w15:restartNumberingAfterBreak="0">
    <w:nsid w:val="21520DD0"/>
    <w:multiLevelType w:val="hybridMultilevel"/>
    <w:tmpl w:val="B1CC856A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1DC7626"/>
    <w:multiLevelType w:val="hybridMultilevel"/>
    <w:tmpl w:val="D7046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A47E9"/>
    <w:multiLevelType w:val="hybridMultilevel"/>
    <w:tmpl w:val="17B2545E"/>
    <w:lvl w:ilvl="0" w:tplc="F53E060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771E5BA2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2" w:tplc="C88C4670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3" w:tplc="C9427816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4" w:tplc="820A2A08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5" w:tplc="C2B06C54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6" w:tplc="625E18FA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6D8E3F6C">
      <w:numFmt w:val="bullet"/>
      <w:lvlText w:val="•"/>
      <w:lvlJc w:val="left"/>
      <w:pPr>
        <w:ind w:left="7141" w:hanging="360"/>
      </w:pPr>
      <w:rPr>
        <w:rFonts w:hint="default"/>
        <w:lang w:val="en-US" w:eastAsia="en-US" w:bidi="ar-SA"/>
      </w:rPr>
    </w:lvl>
    <w:lvl w:ilvl="8" w:tplc="9C76E7B6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ADD7962"/>
    <w:multiLevelType w:val="hybridMultilevel"/>
    <w:tmpl w:val="E9A6035A"/>
    <w:lvl w:ilvl="0" w:tplc="D316862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93E8C3DA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155A7FDE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0A66273A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4" w:tplc="59DA7B7E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FA98208C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232A8C06"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 w:tplc="36445DC2">
      <w:numFmt w:val="bullet"/>
      <w:lvlText w:val="•"/>
      <w:lvlJc w:val="left"/>
      <w:pPr>
        <w:ind w:left="7203" w:hanging="360"/>
      </w:pPr>
      <w:rPr>
        <w:rFonts w:hint="default"/>
        <w:lang w:val="en-US" w:eastAsia="en-US" w:bidi="ar-SA"/>
      </w:rPr>
    </w:lvl>
    <w:lvl w:ilvl="8" w:tplc="76749F5A"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BE9198C"/>
    <w:multiLevelType w:val="hybridMultilevel"/>
    <w:tmpl w:val="9A82F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D0A9A"/>
    <w:multiLevelType w:val="hybridMultilevel"/>
    <w:tmpl w:val="A5869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66DD3"/>
    <w:multiLevelType w:val="hybridMultilevel"/>
    <w:tmpl w:val="14545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3119A"/>
    <w:multiLevelType w:val="hybridMultilevel"/>
    <w:tmpl w:val="0DC80506"/>
    <w:lvl w:ilvl="0" w:tplc="FAB21354">
      <w:numFmt w:val="bullet"/>
      <w:lvlText w:val="-"/>
      <w:lvlJc w:val="left"/>
      <w:pPr>
        <w:ind w:left="8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B97EB638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2" w:tplc="F566D062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 w:tplc="B658C080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4" w:tplc="8D8E1AA6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5" w:tplc="DC425222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6" w:tplc="7BBC598E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7" w:tplc="22902FCA">
      <w:numFmt w:val="bullet"/>
      <w:lvlText w:val="•"/>
      <w:lvlJc w:val="left"/>
      <w:pPr>
        <w:ind w:left="6794" w:hanging="360"/>
      </w:pPr>
      <w:rPr>
        <w:rFonts w:hint="default"/>
        <w:lang w:val="en-US" w:eastAsia="en-US" w:bidi="ar-SA"/>
      </w:rPr>
    </w:lvl>
    <w:lvl w:ilvl="8" w:tplc="B734CA70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90555C7"/>
    <w:multiLevelType w:val="hybridMultilevel"/>
    <w:tmpl w:val="E42AB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B74776"/>
    <w:multiLevelType w:val="hybridMultilevel"/>
    <w:tmpl w:val="8CAAFD04"/>
    <w:lvl w:ilvl="0" w:tplc="203E31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5288913C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2" w:tplc="386A86C2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3" w:tplc="3ADC5D2E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4" w:tplc="278A562C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5" w:tplc="6B1C68DA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6" w:tplc="0576FFBC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8C8A1E36">
      <w:numFmt w:val="bullet"/>
      <w:lvlText w:val="•"/>
      <w:lvlJc w:val="left"/>
      <w:pPr>
        <w:ind w:left="7141" w:hanging="360"/>
      </w:pPr>
      <w:rPr>
        <w:rFonts w:hint="default"/>
        <w:lang w:val="en-US" w:eastAsia="en-US" w:bidi="ar-SA"/>
      </w:rPr>
    </w:lvl>
    <w:lvl w:ilvl="8" w:tplc="5602EE60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30C0CD9"/>
    <w:multiLevelType w:val="hybridMultilevel"/>
    <w:tmpl w:val="48E4C4CE"/>
    <w:lvl w:ilvl="0" w:tplc="AB2C269E">
      <w:start w:val="14"/>
      <w:numFmt w:val="decimal"/>
      <w:lvlText w:val="%1-"/>
      <w:lvlJc w:val="left"/>
      <w:pPr>
        <w:ind w:left="1220" w:hanging="187"/>
        <w:jc w:val="right"/>
      </w:pPr>
      <w:rPr>
        <w:rFonts w:hint="default"/>
        <w:spacing w:val="-4"/>
        <w:w w:val="89"/>
        <w:lang w:val="en-US" w:eastAsia="en-US" w:bidi="ar-SA"/>
      </w:rPr>
    </w:lvl>
    <w:lvl w:ilvl="1" w:tplc="BD46BBEA">
      <w:numFmt w:val="bullet"/>
      <w:lvlText w:val="•"/>
      <w:lvlJc w:val="left"/>
      <w:pPr>
        <w:ind w:left="1255" w:hanging="187"/>
      </w:pPr>
      <w:rPr>
        <w:rFonts w:hint="default"/>
        <w:lang w:val="en-US" w:eastAsia="en-US" w:bidi="ar-SA"/>
      </w:rPr>
    </w:lvl>
    <w:lvl w:ilvl="2" w:tplc="B416310E">
      <w:numFmt w:val="bullet"/>
      <w:lvlText w:val="•"/>
      <w:lvlJc w:val="left"/>
      <w:pPr>
        <w:ind w:left="1290" w:hanging="187"/>
      </w:pPr>
      <w:rPr>
        <w:rFonts w:hint="default"/>
        <w:lang w:val="en-US" w:eastAsia="en-US" w:bidi="ar-SA"/>
      </w:rPr>
    </w:lvl>
    <w:lvl w:ilvl="3" w:tplc="2F86A11E">
      <w:numFmt w:val="bullet"/>
      <w:lvlText w:val="•"/>
      <w:lvlJc w:val="left"/>
      <w:pPr>
        <w:ind w:left="1325" w:hanging="187"/>
      </w:pPr>
      <w:rPr>
        <w:rFonts w:hint="default"/>
        <w:lang w:val="en-US" w:eastAsia="en-US" w:bidi="ar-SA"/>
      </w:rPr>
    </w:lvl>
    <w:lvl w:ilvl="4" w:tplc="7F74FFA8">
      <w:numFmt w:val="bullet"/>
      <w:lvlText w:val="•"/>
      <w:lvlJc w:val="left"/>
      <w:pPr>
        <w:ind w:left="1360" w:hanging="187"/>
      </w:pPr>
      <w:rPr>
        <w:rFonts w:hint="default"/>
        <w:lang w:val="en-US" w:eastAsia="en-US" w:bidi="ar-SA"/>
      </w:rPr>
    </w:lvl>
    <w:lvl w:ilvl="5" w:tplc="572A390C">
      <w:numFmt w:val="bullet"/>
      <w:lvlText w:val="•"/>
      <w:lvlJc w:val="left"/>
      <w:pPr>
        <w:ind w:left="1395" w:hanging="187"/>
      </w:pPr>
      <w:rPr>
        <w:rFonts w:hint="default"/>
        <w:lang w:val="en-US" w:eastAsia="en-US" w:bidi="ar-SA"/>
      </w:rPr>
    </w:lvl>
    <w:lvl w:ilvl="6" w:tplc="13168B60">
      <w:numFmt w:val="bullet"/>
      <w:lvlText w:val="•"/>
      <w:lvlJc w:val="left"/>
      <w:pPr>
        <w:ind w:left="1430" w:hanging="187"/>
      </w:pPr>
      <w:rPr>
        <w:rFonts w:hint="default"/>
        <w:lang w:val="en-US" w:eastAsia="en-US" w:bidi="ar-SA"/>
      </w:rPr>
    </w:lvl>
    <w:lvl w:ilvl="7" w:tplc="510495B6">
      <w:numFmt w:val="bullet"/>
      <w:lvlText w:val="•"/>
      <w:lvlJc w:val="left"/>
      <w:pPr>
        <w:ind w:left="1465" w:hanging="187"/>
      </w:pPr>
      <w:rPr>
        <w:rFonts w:hint="default"/>
        <w:lang w:val="en-US" w:eastAsia="en-US" w:bidi="ar-SA"/>
      </w:rPr>
    </w:lvl>
    <w:lvl w:ilvl="8" w:tplc="FC5E57E4">
      <w:numFmt w:val="bullet"/>
      <w:lvlText w:val="•"/>
      <w:lvlJc w:val="left"/>
      <w:pPr>
        <w:ind w:left="1500" w:hanging="187"/>
      </w:pPr>
      <w:rPr>
        <w:rFonts w:hint="default"/>
        <w:lang w:val="en-US" w:eastAsia="en-US" w:bidi="ar-SA"/>
      </w:rPr>
    </w:lvl>
  </w:abstractNum>
  <w:abstractNum w:abstractNumId="25" w15:restartNumberingAfterBreak="0">
    <w:nsid w:val="639B7F66"/>
    <w:multiLevelType w:val="hybridMultilevel"/>
    <w:tmpl w:val="9C2A88A0"/>
    <w:lvl w:ilvl="0" w:tplc="E308349A">
      <w:start w:val="1"/>
      <w:numFmt w:val="decimal"/>
      <w:lvlText w:val="%1."/>
      <w:lvlJc w:val="left"/>
      <w:pPr>
        <w:ind w:left="848" w:hanging="567"/>
      </w:pPr>
      <w:rPr>
        <w:rFonts w:hint="default"/>
        <w:spacing w:val="0"/>
        <w:w w:val="100"/>
        <w:lang w:val="en-US" w:eastAsia="en-US" w:bidi="ar-SA"/>
      </w:rPr>
    </w:lvl>
    <w:lvl w:ilvl="1" w:tplc="888ABF50">
      <w:numFmt w:val="bullet"/>
      <w:lvlText w:val="•"/>
      <w:lvlJc w:val="left"/>
      <w:pPr>
        <w:ind w:left="1748" w:hanging="567"/>
      </w:pPr>
      <w:rPr>
        <w:rFonts w:hint="default"/>
        <w:lang w:val="en-US" w:eastAsia="en-US" w:bidi="ar-SA"/>
      </w:rPr>
    </w:lvl>
    <w:lvl w:ilvl="2" w:tplc="FB72F14C">
      <w:numFmt w:val="bullet"/>
      <w:lvlText w:val="•"/>
      <w:lvlJc w:val="left"/>
      <w:pPr>
        <w:ind w:left="2656" w:hanging="567"/>
      </w:pPr>
      <w:rPr>
        <w:rFonts w:hint="default"/>
        <w:lang w:val="en-US" w:eastAsia="en-US" w:bidi="ar-SA"/>
      </w:rPr>
    </w:lvl>
    <w:lvl w:ilvl="3" w:tplc="9126E644">
      <w:numFmt w:val="bullet"/>
      <w:lvlText w:val="•"/>
      <w:lvlJc w:val="left"/>
      <w:pPr>
        <w:ind w:left="3564" w:hanging="567"/>
      </w:pPr>
      <w:rPr>
        <w:rFonts w:hint="default"/>
        <w:lang w:val="en-US" w:eastAsia="en-US" w:bidi="ar-SA"/>
      </w:rPr>
    </w:lvl>
    <w:lvl w:ilvl="4" w:tplc="80A01FA2">
      <w:numFmt w:val="bullet"/>
      <w:lvlText w:val="•"/>
      <w:lvlJc w:val="left"/>
      <w:pPr>
        <w:ind w:left="4472" w:hanging="567"/>
      </w:pPr>
      <w:rPr>
        <w:rFonts w:hint="default"/>
        <w:lang w:val="en-US" w:eastAsia="en-US" w:bidi="ar-SA"/>
      </w:rPr>
    </w:lvl>
    <w:lvl w:ilvl="5" w:tplc="13E24A56">
      <w:numFmt w:val="bullet"/>
      <w:lvlText w:val="•"/>
      <w:lvlJc w:val="left"/>
      <w:pPr>
        <w:ind w:left="5381" w:hanging="567"/>
      </w:pPr>
      <w:rPr>
        <w:rFonts w:hint="default"/>
        <w:lang w:val="en-US" w:eastAsia="en-US" w:bidi="ar-SA"/>
      </w:rPr>
    </w:lvl>
    <w:lvl w:ilvl="6" w:tplc="4EF6AC9C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7" w:tplc="6AF6DC72">
      <w:numFmt w:val="bullet"/>
      <w:lvlText w:val="•"/>
      <w:lvlJc w:val="left"/>
      <w:pPr>
        <w:ind w:left="7197" w:hanging="567"/>
      </w:pPr>
      <w:rPr>
        <w:rFonts w:hint="default"/>
        <w:lang w:val="en-US" w:eastAsia="en-US" w:bidi="ar-SA"/>
      </w:rPr>
    </w:lvl>
    <w:lvl w:ilvl="8" w:tplc="8C5C3E3C">
      <w:numFmt w:val="bullet"/>
      <w:lvlText w:val="•"/>
      <w:lvlJc w:val="left"/>
      <w:pPr>
        <w:ind w:left="8105" w:hanging="567"/>
      </w:pPr>
      <w:rPr>
        <w:rFonts w:hint="default"/>
        <w:lang w:val="en-US" w:eastAsia="en-US" w:bidi="ar-SA"/>
      </w:rPr>
    </w:lvl>
  </w:abstractNum>
  <w:abstractNum w:abstractNumId="26" w15:restartNumberingAfterBreak="0">
    <w:nsid w:val="667605B0"/>
    <w:multiLevelType w:val="hybridMultilevel"/>
    <w:tmpl w:val="C3FE747C"/>
    <w:lvl w:ilvl="0" w:tplc="3D72AE56">
      <w:start w:val="1"/>
      <w:numFmt w:val="decimal"/>
      <w:lvlText w:val="%1-"/>
      <w:lvlJc w:val="left"/>
      <w:pPr>
        <w:ind w:left="454" w:hanging="115"/>
      </w:pPr>
      <w:rPr>
        <w:rFonts w:ascii="Arial" w:eastAsia="Arial" w:hAnsi="Arial" w:cs="Arial" w:hint="default"/>
        <w:b w:val="0"/>
        <w:bCs w:val="0"/>
        <w:i/>
        <w:iCs/>
        <w:color w:val="FF0000"/>
        <w:spacing w:val="-4"/>
        <w:w w:val="97"/>
        <w:sz w:val="11"/>
        <w:szCs w:val="11"/>
        <w:lang w:val="en-US" w:eastAsia="en-US" w:bidi="ar-SA"/>
      </w:rPr>
    </w:lvl>
    <w:lvl w:ilvl="1" w:tplc="89CE1020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1674D4A0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A7945762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E354B348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7B2CBEA2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F9887D40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69BA86E6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BBC4D40C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27" w15:restartNumberingAfterBreak="0">
    <w:nsid w:val="679C24EF"/>
    <w:multiLevelType w:val="hybridMultilevel"/>
    <w:tmpl w:val="5854EE54"/>
    <w:lvl w:ilvl="0" w:tplc="BC8E48B6">
      <w:start w:val="1"/>
      <w:numFmt w:val="decimal"/>
      <w:lvlText w:val="%1-"/>
      <w:lvlJc w:val="left"/>
      <w:pPr>
        <w:ind w:left="455" w:hanging="115"/>
      </w:pPr>
      <w:rPr>
        <w:rFonts w:ascii="Arial" w:eastAsia="Arial" w:hAnsi="Arial" w:cs="Arial" w:hint="default"/>
        <w:b w:val="0"/>
        <w:bCs w:val="0"/>
        <w:i/>
        <w:iCs/>
        <w:spacing w:val="-4"/>
        <w:w w:val="97"/>
        <w:sz w:val="11"/>
        <w:szCs w:val="11"/>
        <w:lang w:val="en-US" w:eastAsia="en-US" w:bidi="ar-SA"/>
      </w:rPr>
    </w:lvl>
    <w:lvl w:ilvl="1" w:tplc="C47EB97E">
      <w:numFmt w:val="bullet"/>
      <w:lvlText w:val="•"/>
      <w:lvlJc w:val="left"/>
      <w:pPr>
        <w:ind w:left="503" w:hanging="115"/>
      </w:pPr>
      <w:rPr>
        <w:rFonts w:hint="default"/>
        <w:lang w:val="en-US" w:eastAsia="en-US" w:bidi="ar-SA"/>
      </w:rPr>
    </w:lvl>
    <w:lvl w:ilvl="2" w:tplc="A7CCDCDC">
      <w:numFmt w:val="bullet"/>
      <w:lvlText w:val="•"/>
      <w:lvlJc w:val="left"/>
      <w:pPr>
        <w:ind w:left="547" w:hanging="115"/>
      </w:pPr>
      <w:rPr>
        <w:rFonts w:hint="default"/>
        <w:lang w:val="en-US" w:eastAsia="en-US" w:bidi="ar-SA"/>
      </w:rPr>
    </w:lvl>
    <w:lvl w:ilvl="3" w:tplc="65063052">
      <w:numFmt w:val="bullet"/>
      <w:lvlText w:val="•"/>
      <w:lvlJc w:val="left"/>
      <w:pPr>
        <w:ind w:left="591" w:hanging="115"/>
      </w:pPr>
      <w:rPr>
        <w:rFonts w:hint="default"/>
        <w:lang w:val="en-US" w:eastAsia="en-US" w:bidi="ar-SA"/>
      </w:rPr>
    </w:lvl>
    <w:lvl w:ilvl="4" w:tplc="12D4C8F2">
      <w:numFmt w:val="bullet"/>
      <w:lvlText w:val="•"/>
      <w:lvlJc w:val="left"/>
      <w:pPr>
        <w:ind w:left="635" w:hanging="115"/>
      </w:pPr>
      <w:rPr>
        <w:rFonts w:hint="default"/>
        <w:lang w:val="en-US" w:eastAsia="en-US" w:bidi="ar-SA"/>
      </w:rPr>
    </w:lvl>
    <w:lvl w:ilvl="5" w:tplc="99C23044">
      <w:numFmt w:val="bullet"/>
      <w:lvlText w:val="•"/>
      <w:lvlJc w:val="left"/>
      <w:pPr>
        <w:ind w:left="679" w:hanging="115"/>
      </w:pPr>
      <w:rPr>
        <w:rFonts w:hint="default"/>
        <w:lang w:val="en-US" w:eastAsia="en-US" w:bidi="ar-SA"/>
      </w:rPr>
    </w:lvl>
    <w:lvl w:ilvl="6" w:tplc="EDA0A298">
      <w:numFmt w:val="bullet"/>
      <w:lvlText w:val="•"/>
      <w:lvlJc w:val="left"/>
      <w:pPr>
        <w:ind w:left="722" w:hanging="115"/>
      </w:pPr>
      <w:rPr>
        <w:rFonts w:hint="default"/>
        <w:lang w:val="en-US" w:eastAsia="en-US" w:bidi="ar-SA"/>
      </w:rPr>
    </w:lvl>
    <w:lvl w:ilvl="7" w:tplc="51B04BEA">
      <w:numFmt w:val="bullet"/>
      <w:lvlText w:val="•"/>
      <w:lvlJc w:val="left"/>
      <w:pPr>
        <w:ind w:left="766" w:hanging="115"/>
      </w:pPr>
      <w:rPr>
        <w:rFonts w:hint="default"/>
        <w:lang w:val="en-US" w:eastAsia="en-US" w:bidi="ar-SA"/>
      </w:rPr>
    </w:lvl>
    <w:lvl w:ilvl="8" w:tplc="CFA81C4E">
      <w:numFmt w:val="bullet"/>
      <w:lvlText w:val="•"/>
      <w:lvlJc w:val="left"/>
      <w:pPr>
        <w:ind w:left="810" w:hanging="115"/>
      </w:pPr>
      <w:rPr>
        <w:rFonts w:hint="default"/>
        <w:lang w:val="en-US" w:eastAsia="en-US" w:bidi="ar-SA"/>
      </w:rPr>
    </w:lvl>
  </w:abstractNum>
  <w:abstractNum w:abstractNumId="28" w15:restartNumberingAfterBreak="0">
    <w:nsid w:val="6A91074E"/>
    <w:multiLevelType w:val="hybridMultilevel"/>
    <w:tmpl w:val="F19A4F38"/>
    <w:lvl w:ilvl="0" w:tplc="A4F4BB58">
      <w:numFmt w:val="bullet"/>
      <w:lvlText w:val="-"/>
      <w:lvlJc w:val="left"/>
      <w:pPr>
        <w:ind w:left="8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CD3641B2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DEEC8318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A6664A04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4" w:tplc="E94EE1DA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21F64D36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70BA168C"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 w:tplc="67DCC576">
      <w:numFmt w:val="bullet"/>
      <w:lvlText w:val="•"/>
      <w:lvlJc w:val="left"/>
      <w:pPr>
        <w:ind w:left="7203" w:hanging="360"/>
      </w:pPr>
      <w:rPr>
        <w:rFonts w:hint="default"/>
        <w:lang w:val="en-US" w:eastAsia="en-US" w:bidi="ar-SA"/>
      </w:rPr>
    </w:lvl>
    <w:lvl w:ilvl="8" w:tplc="EDF8C23A"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FE73D13"/>
    <w:multiLevelType w:val="hybridMultilevel"/>
    <w:tmpl w:val="7D048494"/>
    <w:lvl w:ilvl="0" w:tplc="AC78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AE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60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8C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0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C7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6D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92B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4A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1E76CC2"/>
    <w:multiLevelType w:val="hybridMultilevel"/>
    <w:tmpl w:val="BDF290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325252F"/>
    <w:multiLevelType w:val="hybridMultilevel"/>
    <w:tmpl w:val="6854DAF0"/>
    <w:lvl w:ilvl="0" w:tplc="AA9A4E00">
      <w:start w:val="1"/>
      <w:numFmt w:val="decimal"/>
      <w:lvlText w:val="%1-"/>
      <w:lvlJc w:val="left"/>
      <w:pPr>
        <w:ind w:left="445" w:hanging="115"/>
      </w:pPr>
      <w:rPr>
        <w:rFonts w:hint="default"/>
        <w:spacing w:val="-4"/>
        <w:w w:val="82"/>
        <w:lang w:val="en-US" w:eastAsia="en-US" w:bidi="ar-SA"/>
      </w:rPr>
    </w:lvl>
    <w:lvl w:ilvl="1" w:tplc="EEA4C946">
      <w:numFmt w:val="bullet"/>
      <w:lvlText w:val="•"/>
      <w:lvlJc w:val="left"/>
      <w:pPr>
        <w:ind w:left="485" w:hanging="115"/>
      </w:pPr>
      <w:rPr>
        <w:rFonts w:hint="default"/>
        <w:lang w:val="en-US" w:eastAsia="en-US" w:bidi="ar-SA"/>
      </w:rPr>
    </w:lvl>
    <w:lvl w:ilvl="2" w:tplc="24FA0958">
      <w:numFmt w:val="bullet"/>
      <w:lvlText w:val="•"/>
      <w:lvlJc w:val="left"/>
      <w:pPr>
        <w:ind w:left="531" w:hanging="115"/>
      </w:pPr>
      <w:rPr>
        <w:rFonts w:hint="default"/>
        <w:lang w:val="en-US" w:eastAsia="en-US" w:bidi="ar-SA"/>
      </w:rPr>
    </w:lvl>
    <w:lvl w:ilvl="3" w:tplc="F36283BC">
      <w:numFmt w:val="bullet"/>
      <w:lvlText w:val="•"/>
      <w:lvlJc w:val="left"/>
      <w:pPr>
        <w:ind w:left="577" w:hanging="115"/>
      </w:pPr>
      <w:rPr>
        <w:rFonts w:hint="default"/>
        <w:lang w:val="en-US" w:eastAsia="en-US" w:bidi="ar-SA"/>
      </w:rPr>
    </w:lvl>
    <w:lvl w:ilvl="4" w:tplc="4D32FB1E">
      <w:numFmt w:val="bullet"/>
      <w:lvlText w:val="•"/>
      <w:lvlJc w:val="left"/>
      <w:pPr>
        <w:ind w:left="623" w:hanging="115"/>
      </w:pPr>
      <w:rPr>
        <w:rFonts w:hint="default"/>
        <w:lang w:val="en-US" w:eastAsia="en-US" w:bidi="ar-SA"/>
      </w:rPr>
    </w:lvl>
    <w:lvl w:ilvl="5" w:tplc="70D4D380">
      <w:numFmt w:val="bullet"/>
      <w:lvlText w:val="•"/>
      <w:lvlJc w:val="left"/>
      <w:pPr>
        <w:ind w:left="669" w:hanging="115"/>
      </w:pPr>
      <w:rPr>
        <w:rFonts w:hint="default"/>
        <w:lang w:val="en-US" w:eastAsia="en-US" w:bidi="ar-SA"/>
      </w:rPr>
    </w:lvl>
    <w:lvl w:ilvl="6" w:tplc="8B2EFF4E">
      <w:numFmt w:val="bullet"/>
      <w:lvlText w:val="•"/>
      <w:lvlJc w:val="left"/>
      <w:pPr>
        <w:ind w:left="714" w:hanging="115"/>
      </w:pPr>
      <w:rPr>
        <w:rFonts w:hint="default"/>
        <w:lang w:val="en-US" w:eastAsia="en-US" w:bidi="ar-SA"/>
      </w:rPr>
    </w:lvl>
    <w:lvl w:ilvl="7" w:tplc="0BF28DDE">
      <w:numFmt w:val="bullet"/>
      <w:lvlText w:val="•"/>
      <w:lvlJc w:val="left"/>
      <w:pPr>
        <w:ind w:left="760" w:hanging="115"/>
      </w:pPr>
      <w:rPr>
        <w:rFonts w:hint="default"/>
        <w:lang w:val="en-US" w:eastAsia="en-US" w:bidi="ar-SA"/>
      </w:rPr>
    </w:lvl>
    <w:lvl w:ilvl="8" w:tplc="01D0F276">
      <w:numFmt w:val="bullet"/>
      <w:lvlText w:val="•"/>
      <w:lvlJc w:val="left"/>
      <w:pPr>
        <w:ind w:left="806" w:hanging="115"/>
      </w:pPr>
      <w:rPr>
        <w:rFonts w:hint="default"/>
        <w:lang w:val="en-US" w:eastAsia="en-US" w:bidi="ar-SA"/>
      </w:rPr>
    </w:lvl>
  </w:abstractNum>
  <w:abstractNum w:abstractNumId="32" w15:restartNumberingAfterBreak="0">
    <w:nsid w:val="7D044985"/>
    <w:multiLevelType w:val="hybridMultilevel"/>
    <w:tmpl w:val="8C96C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90337"/>
    <w:multiLevelType w:val="hybridMultilevel"/>
    <w:tmpl w:val="2A9E5A58"/>
    <w:lvl w:ilvl="0" w:tplc="7806DD76">
      <w:start w:val="19"/>
      <w:numFmt w:val="decimal"/>
      <w:lvlText w:val="%1-"/>
      <w:lvlJc w:val="left"/>
      <w:pPr>
        <w:ind w:left="791" w:hanging="187"/>
        <w:jc w:val="right"/>
      </w:pPr>
      <w:rPr>
        <w:rFonts w:hint="default"/>
        <w:spacing w:val="-6"/>
        <w:w w:val="93"/>
        <w:lang w:val="en-US" w:eastAsia="en-US" w:bidi="ar-SA"/>
      </w:rPr>
    </w:lvl>
    <w:lvl w:ilvl="1" w:tplc="985ED0CE">
      <w:numFmt w:val="bullet"/>
      <w:lvlText w:val="•"/>
      <w:lvlJc w:val="left"/>
      <w:pPr>
        <w:ind w:left="838" w:hanging="187"/>
      </w:pPr>
      <w:rPr>
        <w:rFonts w:hint="default"/>
        <w:lang w:val="en-US" w:eastAsia="en-US" w:bidi="ar-SA"/>
      </w:rPr>
    </w:lvl>
    <w:lvl w:ilvl="2" w:tplc="2648020C">
      <w:numFmt w:val="bullet"/>
      <w:lvlText w:val="•"/>
      <w:lvlJc w:val="left"/>
      <w:pPr>
        <w:ind w:left="876" w:hanging="187"/>
      </w:pPr>
      <w:rPr>
        <w:rFonts w:hint="default"/>
        <w:lang w:val="en-US" w:eastAsia="en-US" w:bidi="ar-SA"/>
      </w:rPr>
    </w:lvl>
    <w:lvl w:ilvl="3" w:tplc="E26243BC">
      <w:numFmt w:val="bullet"/>
      <w:lvlText w:val="•"/>
      <w:lvlJc w:val="left"/>
      <w:pPr>
        <w:ind w:left="914" w:hanging="187"/>
      </w:pPr>
      <w:rPr>
        <w:rFonts w:hint="default"/>
        <w:lang w:val="en-US" w:eastAsia="en-US" w:bidi="ar-SA"/>
      </w:rPr>
    </w:lvl>
    <w:lvl w:ilvl="4" w:tplc="DDEC45E2">
      <w:numFmt w:val="bullet"/>
      <w:lvlText w:val="•"/>
      <w:lvlJc w:val="left"/>
      <w:pPr>
        <w:ind w:left="952" w:hanging="187"/>
      </w:pPr>
      <w:rPr>
        <w:rFonts w:hint="default"/>
        <w:lang w:val="en-US" w:eastAsia="en-US" w:bidi="ar-SA"/>
      </w:rPr>
    </w:lvl>
    <w:lvl w:ilvl="5" w:tplc="6FBE2E78">
      <w:numFmt w:val="bullet"/>
      <w:lvlText w:val="•"/>
      <w:lvlJc w:val="left"/>
      <w:pPr>
        <w:ind w:left="991" w:hanging="187"/>
      </w:pPr>
      <w:rPr>
        <w:rFonts w:hint="default"/>
        <w:lang w:val="en-US" w:eastAsia="en-US" w:bidi="ar-SA"/>
      </w:rPr>
    </w:lvl>
    <w:lvl w:ilvl="6" w:tplc="05EC7C7E">
      <w:numFmt w:val="bullet"/>
      <w:lvlText w:val="•"/>
      <w:lvlJc w:val="left"/>
      <w:pPr>
        <w:ind w:left="1029" w:hanging="187"/>
      </w:pPr>
      <w:rPr>
        <w:rFonts w:hint="default"/>
        <w:lang w:val="en-US" w:eastAsia="en-US" w:bidi="ar-SA"/>
      </w:rPr>
    </w:lvl>
    <w:lvl w:ilvl="7" w:tplc="937A1852">
      <w:numFmt w:val="bullet"/>
      <w:lvlText w:val="•"/>
      <w:lvlJc w:val="left"/>
      <w:pPr>
        <w:ind w:left="1067" w:hanging="187"/>
      </w:pPr>
      <w:rPr>
        <w:rFonts w:hint="default"/>
        <w:lang w:val="en-US" w:eastAsia="en-US" w:bidi="ar-SA"/>
      </w:rPr>
    </w:lvl>
    <w:lvl w:ilvl="8" w:tplc="6EB6AD4C">
      <w:numFmt w:val="bullet"/>
      <w:lvlText w:val="•"/>
      <w:lvlJc w:val="left"/>
      <w:pPr>
        <w:ind w:left="1105" w:hanging="187"/>
      </w:pPr>
      <w:rPr>
        <w:rFonts w:hint="default"/>
        <w:lang w:val="en-US" w:eastAsia="en-US" w:bidi="ar-SA"/>
      </w:rPr>
    </w:lvl>
  </w:abstractNum>
  <w:abstractNum w:abstractNumId="34" w15:restartNumberingAfterBreak="0">
    <w:nsid w:val="7FAB0FD5"/>
    <w:multiLevelType w:val="hybridMultilevel"/>
    <w:tmpl w:val="EC587EF4"/>
    <w:lvl w:ilvl="0" w:tplc="02968E12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CB587B"/>
    <w:multiLevelType w:val="hybridMultilevel"/>
    <w:tmpl w:val="75CA399A"/>
    <w:lvl w:ilvl="0" w:tplc="3878AEE0">
      <w:numFmt w:val="bullet"/>
      <w:lvlText w:val="-"/>
      <w:lvlJc w:val="left"/>
      <w:pPr>
        <w:ind w:left="8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D2A2A"/>
        <w:spacing w:val="0"/>
        <w:w w:val="100"/>
        <w:sz w:val="22"/>
        <w:szCs w:val="22"/>
        <w:lang w:val="en-US" w:eastAsia="en-US" w:bidi="ar-SA"/>
      </w:rPr>
    </w:lvl>
    <w:lvl w:ilvl="1" w:tplc="6D8CECDC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7DB06A0E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F14689F6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4" w:tplc="0C1E29A6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22046B12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15E69DB8"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7" w:tplc="21AAEFBE">
      <w:numFmt w:val="bullet"/>
      <w:lvlText w:val="•"/>
      <w:lvlJc w:val="left"/>
      <w:pPr>
        <w:ind w:left="7203" w:hanging="360"/>
      </w:pPr>
      <w:rPr>
        <w:rFonts w:hint="default"/>
        <w:lang w:val="en-US" w:eastAsia="en-US" w:bidi="ar-SA"/>
      </w:rPr>
    </w:lvl>
    <w:lvl w:ilvl="8" w:tplc="E6025D28"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num w:numId="1" w16cid:durableId="1728793672">
    <w:abstractNumId w:val="13"/>
  </w:num>
  <w:num w:numId="2" w16cid:durableId="1993286139">
    <w:abstractNumId w:val="17"/>
  </w:num>
  <w:num w:numId="3" w16cid:durableId="471363593">
    <w:abstractNumId w:val="25"/>
  </w:num>
  <w:num w:numId="4" w16cid:durableId="1915778530">
    <w:abstractNumId w:val="7"/>
  </w:num>
  <w:num w:numId="5" w16cid:durableId="977607720">
    <w:abstractNumId w:val="24"/>
  </w:num>
  <w:num w:numId="6" w16cid:durableId="1173958737">
    <w:abstractNumId w:val="12"/>
  </w:num>
  <w:num w:numId="7" w16cid:durableId="527262161">
    <w:abstractNumId w:val="26"/>
  </w:num>
  <w:num w:numId="8" w16cid:durableId="825248727">
    <w:abstractNumId w:val="1"/>
  </w:num>
  <w:num w:numId="9" w16cid:durableId="216552286">
    <w:abstractNumId w:val="6"/>
  </w:num>
  <w:num w:numId="10" w16cid:durableId="2121023008">
    <w:abstractNumId w:val="11"/>
  </w:num>
  <w:num w:numId="11" w16cid:durableId="682972544">
    <w:abstractNumId w:val="0"/>
  </w:num>
  <w:num w:numId="12" w16cid:durableId="771051867">
    <w:abstractNumId w:val="8"/>
  </w:num>
  <w:num w:numId="13" w16cid:durableId="1583026629">
    <w:abstractNumId w:val="10"/>
  </w:num>
  <w:num w:numId="14" w16cid:durableId="918250160">
    <w:abstractNumId w:val="27"/>
  </w:num>
  <w:num w:numId="15" w16cid:durableId="455761036">
    <w:abstractNumId w:val="31"/>
  </w:num>
  <w:num w:numId="16" w16cid:durableId="205260725">
    <w:abstractNumId w:val="33"/>
  </w:num>
  <w:num w:numId="17" w16cid:durableId="711727628">
    <w:abstractNumId w:val="23"/>
  </w:num>
  <w:num w:numId="18" w16cid:durableId="209196469">
    <w:abstractNumId w:val="21"/>
  </w:num>
  <w:num w:numId="19" w16cid:durableId="34546071">
    <w:abstractNumId w:val="16"/>
  </w:num>
  <w:num w:numId="20" w16cid:durableId="1794865985">
    <w:abstractNumId w:val="28"/>
  </w:num>
  <w:num w:numId="21" w16cid:durableId="1102915705">
    <w:abstractNumId w:val="2"/>
  </w:num>
  <w:num w:numId="22" w16cid:durableId="924385950">
    <w:abstractNumId w:val="35"/>
  </w:num>
  <w:num w:numId="23" w16cid:durableId="619919346">
    <w:abstractNumId w:val="3"/>
  </w:num>
  <w:num w:numId="24" w16cid:durableId="806431927">
    <w:abstractNumId w:val="15"/>
  </w:num>
  <w:num w:numId="25" w16cid:durableId="425614523">
    <w:abstractNumId w:val="19"/>
  </w:num>
  <w:num w:numId="26" w16cid:durableId="2091655729">
    <w:abstractNumId w:val="22"/>
  </w:num>
  <w:num w:numId="27" w16cid:durableId="521170754">
    <w:abstractNumId w:val="9"/>
  </w:num>
  <w:num w:numId="28" w16cid:durableId="1507672402">
    <w:abstractNumId w:val="29"/>
  </w:num>
  <w:num w:numId="29" w16cid:durableId="17316055">
    <w:abstractNumId w:val="20"/>
  </w:num>
  <w:num w:numId="30" w16cid:durableId="803739221">
    <w:abstractNumId w:val="30"/>
  </w:num>
  <w:num w:numId="31" w16cid:durableId="808472787">
    <w:abstractNumId w:val="32"/>
  </w:num>
  <w:num w:numId="32" w16cid:durableId="262569550">
    <w:abstractNumId w:val="18"/>
  </w:num>
  <w:num w:numId="33" w16cid:durableId="1305358269">
    <w:abstractNumId w:val="4"/>
  </w:num>
  <w:num w:numId="34" w16cid:durableId="165947264">
    <w:abstractNumId w:val="14"/>
  </w:num>
  <w:num w:numId="35" w16cid:durableId="96681847">
    <w:abstractNumId w:val="34"/>
  </w:num>
  <w:num w:numId="36" w16cid:durableId="3324189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5CA2"/>
    <w:rsid w:val="000218BD"/>
    <w:rsid w:val="00051EA3"/>
    <w:rsid w:val="00053080"/>
    <w:rsid w:val="00066581"/>
    <w:rsid w:val="00096128"/>
    <w:rsid w:val="000A59B1"/>
    <w:rsid w:val="000D4FAA"/>
    <w:rsid w:val="000E0D90"/>
    <w:rsid w:val="000E358C"/>
    <w:rsid w:val="000F3F9F"/>
    <w:rsid w:val="001558A5"/>
    <w:rsid w:val="00181D99"/>
    <w:rsid w:val="001A6EB9"/>
    <w:rsid w:val="001C3DA9"/>
    <w:rsid w:val="00237E62"/>
    <w:rsid w:val="00250248"/>
    <w:rsid w:val="002502BE"/>
    <w:rsid w:val="00255F04"/>
    <w:rsid w:val="002A52D4"/>
    <w:rsid w:val="002C1B03"/>
    <w:rsid w:val="002D1034"/>
    <w:rsid w:val="002F76BC"/>
    <w:rsid w:val="003426EF"/>
    <w:rsid w:val="003801E8"/>
    <w:rsid w:val="003E534C"/>
    <w:rsid w:val="003E7F44"/>
    <w:rsid w:val="003F2997"/>
    <w:rsid w:val="00405DE4"/>
    <w:rsid w:val="00435B8B"/>
    <w:rsid w:val="0044486A"/>
    <w:rsid w:val="0046229A"/>
    <w:rsid w:val="0046486E"/>
    <w:rsid w:val="00476450"/>
    <w:rsid w:val="004924C9"/>
    <w:rsid w:val="004A55CA"/>
    <w:rsid w:val="005545C3"/>
    <w:rsid w:val="00581FF9"/>
    <w:rsid w:val="0059216B"/>
    <w:rsid w:val="005C5C78"/>
    <w:rsid w:val="005D70ED"/>
    <w:rsid w:val="005E0523"/>
    <w:rsid w:val="006043DB"/>
    <w:rsid w:val="00612C68"/>
    <w:rsid w:val="00632303"/>
    <w:rsid w:val="00653C31"/>
    <w:rsid w:val="00657CEB"/>
    <w:rsid w:val="00681C92"/>
    <w:rsid w:val="00682A86"/>
    <w:rsid w:val="006A6579"/>
    <w:rsid w:val="006C386F"/>
    <w:rsid w:val="006C3C34"/>
    <w:rsid w:val="006E4687"/>
    <w:rsid w:val="006F2D02"/>
    <w:rsid w:val="006F57AC"/>
    <w:rsid w:val="007231A2"/>
    <w:rsid w:val="00762DF9"/>
    <w:rsid w:val="0078354F"/>
    <w:rsid w:val="00783A55"/>
    <w:rsid w:val="00796D2A"/>
    <w:rsid w:val="007C3986"/>
    <w:rsid w:val="007D27E5"/>
    <w:rsid w:val="007D4A4F"/>
    <w:rsid w:val="007E69DD"/>
    <w:rsid w:val="007F3BC3"/>
    <w:rsid w:val="00806FBE"/>
    <w:rsid w:val="0080798D"/>
    <w:rsid w:val="008157BD"/>
    <w:rsid w:val="008269DE"/>
    <w:rsid w:val="00854AC1"/>
    <w:rsid w:val="00881675"/>
    <w:rsid w:val="008974CE"/>
    <w:rsid w:val="008B6405"/>
    <w:rsid w:val="008E46A4"/>
    <w:rsid w:val="008F606D"/>
    <w:rsid w:val="0090481B"/>
    <w:rsid w:val="00905CA2"/>
    <w:rsid w:val="009137F6"/>
    <w:rsid w:val="009324A4"/>
    <w:rsid w:val="0093487A"/>
    <w:rsid w:val="00937CDA"/>
    <w:rsid w:val="00945BD0"/>
    <w:rsid w:val="009936F5"/>
    <w:rsid w:val="009B2875"/>
    <w:rsid w:val="009B7028"/>
    <w:rsid w:val="009D688C"/>
    <w:rsid w:val="009E0CA9"/>
    <w:rsid w:val="00A069BB"/>
    <w:rsid w:val="00A153EE"/>
    <w:rsid w:val="00A66B1A"/>
    <w:rsid w:val="00A80E4E"/>
    <w:rsid w:val="00AB136B"/>
    <w:rsid w:val="00AC3D55"/>
    <w:rsid w:val="00B126B9"/>
    <w:rsid w:val="00B22A59"/>
    <w:rsid w:val="00B31107"/>
    <w:rsid w:val="00B62B9A"/>
    <w:rsid w:val="00B63312"/>
    <w:rsid w:val="00BA09DD"/>
    <w:rsid w:val="00BB7A5E"/>
    <w:rsid w:val="00BD3B7C"/>
    <w:rsid w:val="00BE76B5"/>
    <w:rsid w:val="00BF0236"/>
    <w:rsid w:val="00C051D5"/>
    <w:rsid w:val="00C27FDE"/>
    <w:rsid w:val="00C67B6E"/>
    <w:rsid w:val="00C737D0"/>
    <w:rsid w:val="00C83B9F"/>
    <w:rsid w:val="00D13BF5"/>
    <w:rsid w:val="00D14F67"/>
    <w:rsid w:val="00D16C50"/>
    <w:rsid w:val="00D231EE"/>
    <w:rsid w:val="00D34EEA"/>
    <w:rsid w:val="00D4673F"/>
    <w:rsid w:val="00D8029F"/>
    <w:rsid w:val="00D853A0"/>
    <w:rsid w:val="00DD01E2"/>
    <w:rsid w:val="00DF137F"/>
    <w:rsid w:val="00DF32D6"/>
    <w:rsid w:val="00E375EF"/>
    <w:rsid w:val="00E624F2"/>
    <w:rsid w:val="00F33563"/>
    <w:rsid w:val="00F4532E"/>
    <w:rsid w:val="00F75EAA"/>
    <w:rsid w:val="00F8180C"/>
    <w:rsid w:val="00F93372"/>
    <w:rsid w:val="00FC15CF"/>
    <w:rsid w:val="00FE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E8F41"/>
  <w15:docId w15:val="{E5EA99B9-D3F7-4237-9769-66667C12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45" w:lineRule="exact"/>
      <w:ind w:left="99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20"/>
      <w:ind w:left="28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8"/>
      <w:ind w:left="140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54"/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5921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21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16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921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16B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B7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2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mailto:directors@simpliphi.com.au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246FB0-EE9D-47A8-B7F3-B0F451F48BF6}" type="doc">
      <dgm:prSet loTypeId="urn:microsoft.com/office/officeart/2005/8/layout/hierarchy6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D566917C-5EE6-4871-A723-3852B0A66BB6}">
      <dgm:prSet phldrT="[Text]" phldr="0"/>
      <dgm:spPr>
        <a:xfrm>
          <a:off x="2947423" y="60314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spcAft>
              <a:spcPts val="0"/>
            </a:spcAft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Operator </a:t>
          </a:r>
        </a:p>
        <a:p>
          <a:pPr algn="ctr">
            <a:spcAft>
              <a:spcPct val="35000"/>
            </a:spcAft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XYZ</a:t>
          </a:r>
        </a:p>
      </dgm:t>
    </dgm:pt>
    <dgm:pt modelId="{4A1825AB-7D89-456F-87E1-8E5333217B9A}" type="parTrans" cxnId="{C0418169-3AC8-4DC4-BB4E-B2FCD37A39C4}">
      <dgm:prSet/>
      <dgm:spPr/>
      <dgm:t>
        <a:bodyPr/>
        <a:lstStyle/>
        <a:p>
          <a:pPr algn="ctr"/>
          <a:endParaRPr lang="en-US"/>
        </a:p>
      </dgm:t>
    </dgm:pt>
    <dgm:pt modelId="{8797616A-110E-498E-935B-EB7BD37DF9A8}" type="sibTrans" cxnId="{C0418169-3AC8-4DC4-BB4E-B2FCD37A39C4}">
      <dgm:prSet/>
      <dgm:spPr/>
      <dgm:t>
        <a:bodyPr/>
        <a:lstStyle/>
        <a:p>
          <a:pPr algn="ctr"/>
          <a:endParaRPr lang="en-US"/>
        </a:p>
      </dgm:t>
    </dgm:pt>
    <dgm:pt modelId="{056B7C61-8D8E-4FE0-B842-F50CE5AAFC53}">
      <dgm:prSet phldrT="[Text]" phldr="0"/>
      <dgm:spPr>
        <a:xfrm>
          <a:off x="2947423" y="899706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Simpliphi</a:t>
          </a:r>
        </a:p>
      </dgm:t>
    </dgm:pt>
    <dgm:pt modelId="{0409986C-EDB3-4E97-BFF1-35C4FF923980}" type="parTrans" cxnId="{BEEA2A30-1845-4416-9201-9EEE96FBF96E}">
      <dgm:prSet/>
      <dgm:spPr>
        <a:xfrm>
          <a:off x="3351377" y="659879"/>
          <a:ext cx="91440" cy="239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9826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en-US"/>
        </a:p>
      </dgm:t>
    </dgm:pt>
    <dgm:pt modelId="{AB16EE75-ECBB-4943-AD06-199A8FD54A06}" type="sibTrans" cxnId="{BEEA2A30-1845-4416-9201-9EEE96FBF96E}">
      <dgm:prSet/>
      <dgm:spPr/>
      <dgm:t>
        <a:bodyPr/>
        <a:lstStyle/>
        <a:p>
          <a:pPr algn="ctr"/>
          <a:endParaRPr lang="en-US"/>
        </a:p>
      </dgm:t>
    </dgm:pt>
    <dgm:pt modelId="{2BA54CF7-6617-4D3C-97FC-8C50E52D415E}">
      <dgm:prSet phldrT="[Text]" phldr="0"/>
      <dgm:spPr>
        <a:xfrm>
          <a:off x="1778271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Engineering</a:t>
          </a:r>
        </a:p>
      </dgm:t>
    </dgm:pt>
    <dgm:pt modelId="{FBD21E6D-BC39-41CD-9C5A-5F523DDE678A}" type="parTrans" cxnId="{5713C288-1539-4AC5-A062-6E49F31F230C}">
      <dgm:prSet/>
      <dgm:spPr>
        <a:xfrm>
          <a:off x="2227945" y="1499271"/>
          <a:ext cx="1169151" cy="239826"/>
        </a:xfrm>
        <a:custGeom>
          <a:avLst/>
          <a:gdLst/>
          <a:ahLst/>
          <a:cxnLst/>
          <a:rect l="0" t="0" r="0" b="0"/>
          <a:pathLst>
            <a:path>
              <a:moveTo>
                <a:pt x="1169151" y="0"/>
              </a:moveTo>
              <a:lnTo>
                <a:pt x="1169151" y="119913"/>
              </a:lnTo>
              <a:lnTo>
                <a:pt x="0" y="119913"/>
              </a:lnTo>
              <a:lnTo>
                <a:pt x="0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en-US"/>
        </a:p>
      </dgm:t>
    </dgm:pt>
    <dgm:pt modelId="{26B5A27D-85B3-4C64-9B2B-F6A6749FB079}" type="sibTrans" cxnId="{5713C288-1539-4AC5-A062-6E49F31F230C}">
      <dgm:prSet/>
      <dgm:spPr/>
      <dgm:t>
        <a:bodyPr/>
        <a:lstStyle/>
        <a:p>
          <a:pPr algn="ctr"/>
          <a:endParaRPr lang="en-US"/>
        </a:p>
      </dgm:t>
    </dgm:pt>
    <dgm:pt modelId="{D275594A-5CB1-4B91-ABB6-42B6DC398555}">
      <dgm:prSet phldrT="[Text]" phldr="0"/>
      <dgm:spPr>
        <a:xfrm>
          <a:off x="4116575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Execution</a:t>
          </a:r>
        </a:p>
      </dgm:t>
    </dgm:pt>
    <dgm:pt modelId="{80091D49-EC6D-4DD6-AA2D-BC5548E0BD03}" type="parTrans" cxnId="{D2CA9F6C-2C79-466B-905B-3BAB3E3D8911}">
      <dgm:prSet/>
      <dgm:spPr>
        <a:xfrm>
          <a:off x="3397097" y="1499271"/>
          <a:ext cx="1169151" cy="239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913"/>
              </a:lnTo>
              <a:lnTo>
                <a:pt x="1169151" y="119913"/>
              </a:lnTo>
              <a:lnTo>
                <a:pt x="1169151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en-US"/>
        </a:p>
      </dgm:t>
    </dgm:pt>
    <dgm:pt modelId="{F56CFB67-E2BD-49DA-AA52-198E36DC24B3}" type="sibTrans" cxnId="{D2CA9F6C-2C79-466B-905B-3BAB3E3D8911}">
      <dgm:prSet/>
      <dgm:spPr/>
      <dgm:t>
        <a:bodyPr/>
        <a:lstStyle/>
        <a:p>
          <a:pPr algn="ctr"/>
          <a:endParaRPr lang="en-US"/>
        </a:p>
      </dgm:t>
    </dgm:pt>
    <dgm:pt modelId="{8B29C752-B4D6-48AF-84EB-39F115E22390}">
      <dgm:prSet phldrT="[Text]" phldr="0"/>
      <dgm:spPr>
        <a:xfrm>
          <a:off x="0" y="0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r>
            <a:rPr lang="en-US" b="1" dirty="0">
              <a:solidFill>
                <a:srgbClr val="0E7A6B"/>
              </a:solidFill>
              <a:latin typeface="Calibri"/>
              <a:ea typeface="+mn-ea"/>
              <a:cs typeface="+mn-cs"/>
            </a:rPr>
            <a:t>Owner</a:t>
          </a:r>
        </a:p>
      </dgm:t>
    </dgm:pt>
    <dgm:pt modelId="{2AEC13A5-A2CE-4022-A843-377B3BCB976B}" type="parTrans" cxnId="{4CB4A531-E480-4692-BCD0-A55DDD985F46}">
      <dgm:prSet/>
      <dgm:spPr/>
      <dgm:t>
        <a:bodyPr/>
        <a:lstStyle/>
        <a:p>
          <a:pPr algn="ctr"/>
          <a:endParaRPr lang="en-US"/>
        </a:p>
      </dgm:t>
    </dgm:pt>
    <dgm:pt modelId="{4E10264F-25E6-4C6C-A6E5-BC3BF5CFB42C}" type="sibTrans" cxnId="{4CB4A531-E480-4692-BCD0-A55DDD985F46}">
      <dgm:prSet/>
      <dgm:spPr/>
      <dgm:t>
        <a:bodyPr/>
        <a:lstStyle/>
        <a:p>
          <a:pPr algn="ctr"/>
          <a:endParaRPr lang="en-US"/>
        </a:p>
      </dgm:t>
    </dgm:pt>
    <dgm:pt modelId="{91BEE17D-6174-432B-BD4A-B325038CE0E5}">
      <dgm:prSet phldrT="[Text]" phldr="0"/>
      <dgm:spPr>
        <a:xfrm>
          <a:off x="0" y="835533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r>
            <a:rPr lang="en-US" b="1" dirty="0">
              <a:solidFill>
                <a:srgbClr val="0E7A6B"/>
              </a:solidFill>
              <a:latin typeface="Calibri"/>
              <a:ea typeface="+mn-ea"/>
              <a:cs typeface="+mn-cs"/>
            </a:rPr>
            <a:t>Project Delivery Partner</a:t>
          </a:r>
        </a:p>
      </dgm:t>
    </dgm:pt>
    <dgm:pt modelId="{19BE5F4A-8C5D-49FC-A819-1640DFAA6CB7}" type="parTrans" cxnId="{54A50B8D-849F-4A13-94D6-F55976620AE0}">
      <dgm:prSet/>
      <dgm:spPr/>
      <dgm:t>
        <a:bodyPr/>
        <a:lstStyle/>
        <a:p>
          <a:pPr algn="ctr"/>
          <a:endParaRPr lang="en-US"/>
        </a:p>
      </dgm:t>
    </dgm:pt>
    <dgm:pt modelId="{E5C7CA40-22C5-45FA-9470-342E44442E10}" type="sibTrans" cxnId="{54A50B8D-849F-4A13-94D6-F55976620AE0}">
      <dgm:prSet/>
      <dgm:spPr/>
      <dgm:t>
        <a:bodyPr/>
        <a:lstStyle/>
        <a:p>
          <a:pPr algn="ctr"/>
          <a:endParaRPr lang="en-US"/>
        </a:p>
      </dgm:t>
    </dgm:pt>
    <dgm:pt modelId="{1F54EFB0-2B9D-481C-94F2-F44281EC3300}">
      <dgm:prSet phldrT="[Text]" phldr="0"/>
      <dgm:spPr>
        <a:xfrm>
          <a:off x="0" y="1670709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r>
            <a:rPr lang="en-US" b="1" dirty="0">
              <a:solidFill>
                <a:srgbClr val="0E7A6B"/>
              </a:solidFill>
              <a:latin typeface="Calibri"/>
              <a:ea typeface="+mn-ea"/>
              <a:cs typeface="+mn-cs"/>
            </a:rPr>
            <a:t>Contractors</a:t>
          </a:r>
        </a:p>
      </dgm:t>
    </dgm:pt>
    <dgm:pt modelId="{1EE0EF8D-EFF6-4565-A52B-BA7123F1D7F1}" type="parTrans" cxnId="{9767AC59-B835-4DD3-99A1-9077A001853D}">
      <dgm:prSet/>
      <dgm:spPr/>
      <dgm:t>
        <a:bodyPr/>
        <a:lstStyle/>
        <a:p>
          <a:pPr algn="ctr"/>
          <a:endParaRPr lang="en-US"/>
        </a:p>
      </dgm:t>
    </dgm:pt>
    <dgm:pt modelId="{3C584357-296B-4CCA-A6BE-71CC5416070C}" type="sibTrans" cxnId="{9767AC59-B835-4DD3-99A1-9077A001853D}">
      <dgm:prSet/>
      <dgm:spPr/>
      <dgm:t>
        <a:bodyPr/>
        <a:lstStyle/>
        <a:p>
          <a:pPr algn="ctr"/>
          <a:endParaRPr lang="en-US"/>
        </a:p>
      </dgm:t>
    </dgm:pt>
    <dgm:pt modelId="{B6555F51-2110-4497-99DE-353C120BBB2B}">
      <dgm:prSet phldrT="[Text]" phldr="0"/>
      <dgm:spPr>
        <a:xfrm>
          <a:off x="2947423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en-US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Suppliers</a:t>
          </a:r>
        </a:p>
      </dgm:t>
    </dgm:pt>
    <dgm:pt modelId="{65E445BE-D81D-4A0A-8320-DC90A82D07B0}" type="parTrans" cxnId="{858AF7EB-50CB-4996-869A-638A0293D69F}">
      <dgm:prSet/>
      <dgm:spPr>
        <a:xfrm>
          <a:off x="3351377" y="1499271"/>
          <a:ext cx="91440" cy="239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en-US"/>
        </a:p>
      </dgm:t>
    </dgm:pt>
    <dgm:pt modelId="{DD9465D9-A458-4715-BAA1-3754DE5466B4}" type="sibTrans" cxnId="{858AF7EB-50CB-4996-869A-638A0293D69F}">
      <dgm:prSet/>
      <dgm:spPr/>
      <dgm:t>
        <a:bodyPr/>
        <a:lstStyle/>
        <a:p>
          <a:pPr algn="ctr"/>
          <a:endParaRPr lang="en-US"/>
        </a:p>
      </dgm:t>
    </dgm:pt>
    <dgm:pt modelId="{06408393-2F3B-4B17-995D-A5C33DE33399}" type="pres">
      <dgm:prSet presAssocID="{5A246FB0-EE9D-47A8-B7F3-B0F451F48BF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0C8C9F9-7686-47DC-9C6B-0998D10E72BC}" type="pres">
      <dgm:prSet presAssocID="{5A246FB0-EE9D-47A8-B7F3-B0F451F48BF6}" presName="hierFlow" presStyleCnt="0"/>
      <dgm:spPr/>
    </dgm:pt>
    <dgm:pt modelId="{152D4FBA-92B5-4E47-BAE8-528C68014D19}" type="pres">
      <dgm:prSet presAssocID="{5A246FB0-EE9D-47A8-B7F3-B0F451F48BF6}" presName="firstBuf" presStyleCnt="0"/>
      <dgm:spPr/>
    </dgm:pt>
    <dgm:pt modelId="{366C126A-9031-4FC5-AEC2-2F253BBC0C22}" type="pres">
      <dgm:prSet presAssocID="{5A246FB0-EE9D-47A8-B7F3-B0F451F48BF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C64E598E-D87C-4C1C-8627-098E90BD0C95}" type="pres">
      <dgm:prSet presAssocID="{D566917C-5EE6-4871-A723-3852B0A66BB6}" presName="Name14" presStyleCnt="0"/>
      <dgm:spPr/>
    </dgm:pt>
    <dgm:pt modelId="{C1ECC9B7-6BD2-4ED6-A5F3-EEC0332F8173}" type="pres">
      <dgm:prSet presAssocID="{D566917C-5EE6-4871-A723-3852B0A66BB6}" presName="level1Shape" presStyleLbl="node0" presStyleIdx="0" presStyleCnt="1">
        <dgm:presLayoutVars>
          <dgm:chPref val="3"/>
        </dgm:presLayoutVars>
      </dgm:prSet>
      <dgm:spPr/>
    </dgm:pt>
    <dgm:pt modelId="{FD8CD2F0-64B0-4729-8AF4-EC2B3FCAC79E}" type="pres">
      <dgm:prSet presAssocID="{D566917C-5EE6-4871-A723-3852B0A66BB6}" presName="hierChild2" presStyleCnt="0"/>
      <dgm:spPr/>
    </dgm:pt>
    <dgm:pt modelId="{D2144550-C995-4B54-91F0-C3277AA0FD8D}" type="pres">
      <dgm:prSet presAssocID="{0409986C-EDB3-4E97-BFF1-35C4FF923980}" presName="Name19" presStyleLbl="parChTrans1D2" presStyleIdx="0" presStyleCnt="1"/>
      <dgm:spPr/>
    </dgm:pt>
    <dgm:pt modelId="{1D8503EA-8A3E-4F5D-B4A8-F88B8A5F3718}" type="pres">
      <dgm:prSet presAssocID="{056B7C61-8D8E-4FE0-B842-F50CE5AAFC53}" presName="Name21" presStyleCnt="0"/>
      <dgm:spPr/>
    </dgm:pt>
    <dgm:pt modelId="{F6CFDC73-7A6A-45F6-9194-C22A5154A019}" type="pres">
      <dgm:prSet presAssocID="{056B7C61-8D8E-4FE0-B842-F50CE5AAFC53}" presName="level2Shape" presStyleLbl="node2" presStyleIdx="0" presStyleCnt="1"/>
      <dgm:spPr/>
    </dgm:pt>
    <dgm:pt modelId="{080CCBC2-60D3-4540-A8EC-527441F4EF9B}" type="pres">
      <dgm:prSet presAssocID="{056B7C61-8D8E-4FE0-B842-F50CE5AAFC53}" presName="hierChild3" presStyleCnt="0"/>
      <dgm:spPr/>
    </dgm:pt>
    <dgm:pt modelId="{99EEE741-4DEB-4C51-A77E-5A2290C8CA1C}" type="pres">
      <dgm:prSet presAssocID="{FBD21E6D-BC39-41CD-9C5A-5F523DDE678A}" presName="Name19" presStyleLbl="parChTrans1D3" presStyleIdx="0" presStyleCnt="3"/>
      <dgm:spPr/>
    </dgm:pt>
    <dgm:pt modelId="{1C39F66B-5CB3-4394-9F9E-90D5539F32AB}" type="pres">
      <dgm:prSet presAssocID="{2BA54CF7-6617-4D3C-97FC-8C50E52D415E}" presName="Name21" presStyleCnt="0"/>
      <dgm:spPr/>
    </dgm:pt>
    <dgm:pt modelId="{ABC3630F-5717-4C75-AE43-CE41A1088F7E}" type="pres">
      <dgm:prSet presAssocID="{2BA54CF7-6617-4D3C-97FC-8C50E52D415E}" presName="level2Shape" presStyleLbl="node3" presStyleIdx="0" presStyleCnt="3"/>
      <dgm:spPr/>
    </dgm:pt>
    <dgm:pt modelId="{52324B7E-C6FB-49B1-993F-844F372E00D2}" type="pres">
      <dgm:prSet presAssocID="{2BA54CF7-6617-4D3C-97FC-8C50E52D415E}" presName="hierChild3" presStyleCnt="0"/>
      <dgm:spPr/>
    </dgm:pt>
    <dgm:pt modelId="{EABCE0B9-FA7D-48B6-AB9C-D266CC68BEE9}" type="pres">
      <dgm:prSet presAssocID="{65E445BE-D81D-4A0A-8320-DC90A82D07B0}" presName="Name19" presStyleLbl="parChTrans1D3" presStyleIdx="1" presStyleCnt="3"/>
      <dgm:spPr/>
    </dgm:pt>
    <dgm:pt modelId="{1F3B2B2A-51F5-49B3-8701-43F23BD2BE4D}" type="pres">
      <dgm:prSet presAssocID="{B6555F51-2110-4497-99DE-353C120BBB2B}" presName="Name21" presStyleCnt="0"/>
      <dgm:spPr/>
    </dgm:pt>
    <dgm:pt modelId="{BDA6FDF4-3385-4571-B4C1-D6BAE64DE6AA}" type="pres">
      <dgm:prSet presAssocID="{B6555F51-2110-4497-99DE-353C120BBB2B}" presName="level2Shape" presStyleLbl="node3" presStyleIdx="1" presStyleCnt="3"/>
      <dgm:spPr/>
    </dgm:pt>
    <dgm:pt modelId="{9D138CA4-1AC9-4DA1-92B2-E0166C677BB9}" type="pres">
      <dgm:prSet presAssocID="{B6555F51-2110-4497-99DE-353C120BBB2B}" presName="hierChild3" presStyleCnt="0"/>
      <dgm:spPr/>
    </dgm:pt>
    <dgm:pt modelId="{77AA6002-4C72-4879-86E8-EDC09A79EE75}" type="pres">
      <dgm:prSet presAssocID="{80091D49-EC6D-4DD6-AA2D-BC5548E0BD03}" presName="Name19" presStyleLbl="parChTrans1D3" presStyleIdx="2" presStyleCnt="3"/>
      <dgm:spPr/>
    </dgm:pt>
    <dgm:pt modelId="{4715B139-FCDD-44E9-9F57-EA901BE585D4}" type="pres">
      <dgm:prSet presAssocID="{D275594A-5CB1-4B91-ABB6-42B6DC398555}" presName="Name21" presStyleCnt="0"/>
      <dgm:spPr/>
    </dgm:pt>
    <dgm:pt modelId="{3E882B79-8D0F-4799-9434-0AEC70D347B4}" type="pres">
      <dgm:prSet presAssocID="{D275594A-5CB1-4B91-ABB6-42B6DC398555}" presName="level2Shape" presStyleLbl="node3" presStyleIdx="2" presStyleCnt="3"/>
      <dgm:spPr/>
    </dgm:pt>
    <dgm:pt modelId="{9B851BF1-2963-4865-9EF8-8507F2BC053C}" type="pres">
      <dgm:prSet presAssocID="{D275594A-5CB1-4B91-ABB6-42B6DC398555}" presName="hierChild3" presStyleCnt="0"/>
      <dgm:spPr/>
    </dgm:pt>
    <dgm:pt modelId="{C95BC406-8D5B-4723-84BA-C19FCA53A3DB}" type="pres">
      <dgm:prSet presAssocID="{5A246FB0-EE9D-47A8-B7F3-B0F451F48BF6}" presName="bgShapesFlow" presStyleCnt="0"/>
      <dgm:spPr/>
    </dgm:pt>
    <dgm:pt modelId="{03ECA1A8-190A-4223-BA9A-66BD00BB30A7}" type="pres">
      <dgm:prSet presAssocID="{8B29C752-B4D6-48AF-84EB-39F115E22390}" presName="rectComp" presStyleCnt="0"/>
      <dgm:spPr/>
    </dgm:pt>
    <dgm:pt modelId="{FD9DFEA9-D1F1-4770-8FB2-59E0D9DF96A0}" type="pres">
      <dgm:prSet presAssocID="{8B29C752-B4D6-48AF-84EB-39F115E22390}" presName="bgRect" presStyleLbl="bgShp" presStyleIdx="0" presStyleCnt="3" custLinFactNeighborX="-468" custLinFactNeighborY="-32194"/>
      <dgm:spPr/>
    </dgm:pt>
    <dgm:pt modelId="{692C30DE-0556-4175-854F-E49CFFBB9F26}" type="pres">
      <dgm:prSet presAssocID="{8B29C752-B4D6-48AF-84EB-39F115E22390}" presName="bgRectTx" presStyleLbl="bgShp" presStyleIdx="0" presStyleCnt="3">
        <dgm:presLayoutVars>
          <dgm:bulletEnabled val="1"/>
        </dgm:presLayoutVars>
      </dgm:prSet>
      <dgm:spPr/>
    </dgm:pt>
    <dgm:pt modelId="{229981A8-50B3-4F33-A1F5-DCBFCF90DC14}" type="pres">
      <dgm:prSet presAssocID="{8B29C752-B4D6-48AF-84EB-39F115E22390}" presName="spComp" presStyleCnt="0"/>
      <dgm:spPr/>
    </dgm:pt>
    <dgm:pt modelId="{ACBB04CF-5270-4051-8BF4-44BA95793302}" type="pres">
      <dgm:prSet presAssocID="{8B29C752-B4D6-48AF-84EB-39F115E22390}" presName="vSp" presStyleCnt="0"/>
      <dgm:spPr/>
    </dgm:pt>
    <dgm:pt modelId="{2493CDDF-8C55-436A-88CF-4D8BE511DE31}" type="pres">
      <dgm:prSet presAssocID="{91BEE17D-6174-432B-BD4A-B325038CE0E5}" presName="rectComp" presStyleCnt="0"/>
      <dgm:spPr/>
    </dgm:pt>
    <dgm:pt modelId="{BF347A57-A118-471D-B1F2-7A8EFD85F8A3}" type="pres">
      <dgm:prSet presAssocID="{91BEE17D-6174-432B-BD4A-B325038CE0E5}" presName="bgRect" presStyleLbl="bgShp" presStyleIdx="1" presStyleCnt="3"/>
      <dgm:spPr/>
    </dgm:pt>
    <dgm:pt modelId="{2F93F9A7-5721-455D-A771-D2C81F7FF625}" type="pres">
      <dgm:prSet presAssocID="{91BEE17D-6174-432B-BD4A-B325038CE0E5}" presName="bgRectTx" presStyleLbl="bgShp" presStyleIdx="1" presStyleCnt="3">
        <dgm:presLayoutVars>
          <dgm:bulletEnabled val="1"/>
        </dgm:presLayoutVars>
      </dgm:prSet>
      <dgm:spPr/>
    </dgm:pt>
    <dgm:pt modelId="{8AD11087-41BB-4ABF-B006-EC4DFCD0A849}" type="pres">
      <dgm:prSet presAssocID="{91BEE17D-6174-432B-BD4A-B325038CE0E5}" presName="spComp" presStyleCnt="0"/>
      <dgm:spPr/>
    </dgm:pt>
    <dgm:pt modelId="{09CE8D96-0F9E-448C-9442-1AB654170A2D}" type="pres">
      <dgm:prSet presAssocID="{91BEE17D-6174-432B-BD4A-B325038CE0E5}" presName="vSp" presStyleCnt="0"/>
      <dgm:spPr/>
    </dgm:pt>
    <dgm:pt modelId="{EE85F60E-5D43-4085-8032-02BC42C7B6EB}" type="pres">
      <dgm:prSet presAssocID="{1F54EFB0-2B9D-481C-94F2-F44281EC3300}" presName="rectComp" presStyleCnt="0"/>
      <dgm:spPr/>
    </dgm:pt>
    <dgm:pt modelId="{55BB7F72-60EB-46C4-800E-CFBB0CC91FF7}" type="pres">
      <dgm:prSet presAssocID="{1F54EFB0-2B9D-481C-94F2-F44281EC3300}" presName="bgRect" presStyleLbl="bgShp" presStyleIdx="2" presStyleCnt="3"/>
      <dgm:spPr/>
    </dgm:pt>
    <dgm:pt modelId="{FB9D844F-9AD4-410E-B731-9986F3A1258B}" type="pres">
      <dgm:prSet presAssocID="{1F54EFB0-2B9D-481C-94F2-F44281EC3300}" presName="bgRectTx" presStyleLbl="bgShp" presStyleIdx="2" presStyleCnt="3">
        <dgm:presLayoutVars>
          <dgm:bulletEnabled val="1"/>
        </dgm:presLayoutVars>
      </dgm:prSet>
      <dgm:spPr/>
    </dgm:pt>
  </dgm:ptLst>
  <dgm:cxnLst>
    <dgm:cxn modelId="{684A9921-796E-40A3-8D89-EAEA38A5B4D5}" type="presOf" srcId="{FBD21E6D-BC39-41CD-9C5A-5F523DDE678A}" destId="{99EEE741-4DEB-4C51-A77E-5A2290C8CA1C}" srcOrd="0" destOrd="0" presId="urn:microsoft.com/office/officeart/2005/8/layout/hierarchy6"/>
    <dgm:cxn modelId="{49A7842A-921D-4B5F-B502-3C333F18210D}" type="presOf" srcId="{D566917C-5EE6-4871-A723-3852B0A66BB6}" destId="{C1ECC9B7-6BD2-4ED6-A5F3-EEC0332F8173}" srcOrd="0" destOrd="0" presId="urn:microsoft.com/office/officeart/2005/8/layout/hierarchy6"/>
    <dgm:cxn modelId="{95704F2F-15A0-49EE-B052-40B826B6D7B7}" type="presOf" srcId="{80091D49-EC6D-4DD6-AA2D-BC5548E0BD03}" destId="{77AA6002-4C72-4879-86E8-EDC09A79EE75}" srcOrd="0" destOrd="0" presId="urn:microsoft.com/office/officeart/2005/8/layout/hierarchy6"/>
    <dgm:cxn modelId="{BEEA2A30-1845-4416-9201-9EEE96FBF96E}" srcId="{D566917C-5EE6-4871-A723-3852B0A66BB6}" destId="{056B7C61-8D8E-4FE0-B842-F50CE5AAFC53}" srcOrd="0" destOrd="0" parTransId="{0409986C-EDB3-4E97-BFF1-35C4FF923980}" sibTransId="{AB16EE75-ECBB-4943-AD06-199A8FD54A06}"/>
    <dgm:cxn modelId="{4CB4A531-E480-4692-BCD0-A55DDD985F46}" srcId="{5A246FB0-EE9D-47A8-B7F3-B0F451F48BF6}" destId="{8B29C752-B4D6-48AF-84EB-39F115E22390}" srcOrd="1" destOrd="0" parTransId="{2AEC13A5-A2CE-4022-A843-377B3BCB976B}" sibTransId="{4E10264F-25E6-4C6C-A6E5-BC3BF5CFB42C}"/>
    <dgm:cxn modelId="{5FB2CC3B-0EEC-4600-8479-C148BCECBB5F}" type="presOf" srcId="{1F54EFB0-2B9D-481C-94F2-F44281EC3300}" destId="{FB9D844F-9AD4-410E-B731-9986F3A1258B}" srcOrd="1" destOrd="0" presId="urn:microsoft.com/office/officeart/2005/8/layout/hierarchy6"/>
    <dgm:cxn modelId="{4CE3C45F-9DC5-4B29-9C98-A4B45E3EF605}" type="presOf" srcId="{91BEE17D-6174-432B-BD4A-B325038CE0E5}" destId="{2F93F9A7-5721-455D-A771-D2C81F7FF625}" srcOrd="1" destOrd="0" presId="urn:microsoft.com/office/officeart/2005/8/layout/hierarchy6"/>
    <dgm:cxn modelId="{E6B8FB41-E3EB-4809-AC9E-21D9205D4358}" type="presOf" srcId="{65E445BE-D81D-4A0A-8320-DC90A82D07B0}" destId="{EABCE0B9-FA7D-48B6-AB9C-D266CC68BEE9}" srcOrd="0" destOrd="0" presId="urn:microsoft.com/office/officeart/2005/8/layout/hierarchy6"/>
    <dgm:cxn modelId="{E1B3EE44-42B7-4ED4-83FA-233F6BC0539E}" type="presOf" srcId="{056B7C61-8D8E-4FE0-B842-F50CE5AAFC53}" destId="{F6CFDC73-7A6A-45F6-9194-C22A5154A019}" srcOrd="0" destOrd="0" presId="urn:microsoft.com/office/officeart/2005/8/layout/hierarchy6"/>
    <dgm:cxn modelId="{C0418169-3AC8-4DC4-BB4E-B2FCD37A39C4}" srcId="{5A246FB0-EE9D-47A8-B7F3-B0F451F48BF6}" destId="{D566917C-5EE6-4871-A723-3852B0A66BB6}" srcOrd="0" destOrd="0" parTransId="{4A1825AB-7D89-456F-87E1-8E5333217B9A}" sibTransId="{8797616A-110E-498E-935B-EB7BD37DF9A8}"/>
    <dgm:cxn modelId="{D2CA9F6C-2C79-466B-905B-3BAB3E3D8911}" srcId="{056B7C61-8D8E-4FE0-B842-F50CE5AAFC53}" destId="{D275594A-5CB1-4B91-ABB6-42B6DC398555}" srcOrd="2" destOrd="0" parTransId="{80091D49-EC6D-4DD6-AA2D-BC5548E0BD03}" sibTransId="{F56CFB67-E2BD-49DA-AA52-198E36DC24B3}"/>
    <dgm:cxn modelId="{9767AC59-B835-4DD3-99A1-9077A001853D}" srcId="{5A246FB0-EE9D-47A8-B7F3-B0F451F48BF6}" destId="{1F54EFB0-2B9D-481C-94F2-F44281EC3300}" srcOrd="3" destOrd="0" parTransId="{1EE0EF8D-EFF6-4565-A52B-BA7123F1D7F1}" sibTransId="{3C584357-296B-4CCA-A6BE-71CC5416070C}"/>
    <dgm:cxn modelId="{5713C288-1539-4AC5-A062-6E49F31F230C}" srcId="{056B7C61-8D8E-4FE0-B842-F50CE5AAFC53}" destId="{2BA54CF7-6617-4D3C-97FC-8C50E52D415E}" srcOrd="0" destOrd="0" parTransId="{FBD21E6D-BC39-41CD-9C5A-5F523DDE678A}" sibTransId="{26B5A27D-85B3-4C64-9B2B-F6A6749FB079}"/>
    <dgm:cxn modelId="{3D92438A-FDD7-4BC7-9051-0FD1BD7D9614}" type="presOf" srcId="{B6555F51-2110-4497-99DE-353C120BBB2B}" destId="{BDA6FDF4-3385-4571-B4C1-D6BAE64DE6AA}" srcOrd="0" destOrd="0" presId="urn:microsoft.com/office/officeart/2005/8/layout/hierarchy6"/>
    <dgm:cxn modelId="{54A50B8D-849F-4A13-94D6-F55976620AE0}" srcId="{5A246FB0-EE9D-47A8-B7F3-B0F451F48BF6}" destId="{91BEE17D-6174-432B-BD4A-B325038CE0E5}" srcOrd="2" destOrd="0" parTransId="{19BE5F4A-8C5D-49FC-A819-1640DFAA6CB7}" sibTransId="{E5C7CA40-22C5-45FA-9470-342E44442E10}"/>
    <dgm:cxn modelId="{5B7080B7-77BE-4B44-8B42-D956B5AB1A88}" type="presOf" srcId="{8B29C752-B4D6-48AF-84EB-39F115E22390}" destId="{692C30DE-0556-4175-854F-E49CFFBB9F26}" srcOrd="1" destOrd="0" presId="urn:microsoft.com/office/officeart/2005/8/layout/hierarchy6"/>
    <dgm:cxn modelId="{2ED7D2CA-3EE4-4D4F-A214-05B932533B92}" type="presOf" srcId="{2BA54CF7-6617-4D3C-97FC-8C50E52D415E}" destId="{ABC3630F-5717-4C75-AE43-CE41A1088F7E}" srcOrd="0" destOrd="0" presId="urn:microsoft.com/office/officeart/2005/8/layout/hierarchy6"/>
    <dgm:cxn modelId="{5BA029D3-7633-4641-8737-DEE81D9847AB}" type="presOf" srcId="{1F54EFB0-2B9D-481C-94F2-F44281EC3300}" destId="{55BB7F72-60EB-46C4-800E-CFBB0CC91FF7}" srcOrd="0" destOrd="0" presId="urn:microsoft.com/office/officeart/2005/8/layout/hierarchy6"/>
    <dgm:cxn modelId="{602511D4-A6AA-4587-865A-2104ED118712}" type="presOf" srcId="{91BEE17D-6174-432B-BD4A-B325038CE0E5}" destId="{BF347A57-A118-471D-B1F2-7A8EFD85F8A3}" srcOrd="0" destOrd="0" presId="urn:microsoft.com/office/officeart/2005/8/layout/hierarchy6"/>
    <dgm:cxn modelId="{6013B2DC-F4F4-4FCF-A5D9-A84B07F35B57}" type="presOf" srcId="{5A246FB0-EE9D-47A8-B7F3-B0F451F48BF6}" destId="{06408393-2F3B-4B17-995D-A5C33DE33399}" srcOrd="0" destOrd="0" presId="urn:microsoft.com/office/officeart/2005/8/layout/hierarchy6"/>
    <dgm:cxn modelId="{858AF7EB-50CB-4996-869A-638A0293D69F}" srcId="{056B7C61-8D8E-4FE0-B842-F50CE5AAFC53}" destId="{B6555F51-2110-4497-99DE-353C120BBB2B}" srcOrd="1" destOrd="0" parTransId="{65E445BE-D81D-4A0A-8320-DC90A82D07B0}" sibTransId="{DD9465D9-A458-4715-BAA1-3754DE5466B4}"/>
    <dgm:cxn modelId="{2EFE53EF-7A34-4DB6-8D72-91B0EEE5BB16}" type="presOf" srcId="{0409986C-EDB3-4E97-BFF1-35C4FF923980}" destId="{D2144550-C995-4B54-91F0-C3277AA0FD8D}" srcOrd="0" destOrd="0" presId="urn:microsoft.com/office/officeart/2005/8/layout/hierarchy6"/>
    <dgm:cxn modelId="{214536F9-2733-48E2-A64E-DC5A95FD924B}" type="presOf" srcId="{D275594A-5CB1-4B91-ABB6-42B6DC398555}" destId="{3E882B79-8D0F-4799-9434-0AEC70D347B4}" srcOrd="0" destOrd="0" presId="urn:microsoft.com/office/officeart/2005/8/layout/hierarchy6"/>
    <dgm:cxn modelId="{4393ECFA-93A5-4B60-82DD-F80405DE2791}" type="presOf" srcId="{8B29C752-B4D6-48AF-84EB-39F115E22390}" destId="{FD9DFEA9-D1F1-4770-8FB2-59E0D9DF96A0}" srcOrd="0" destOrd="0" presId="urn:microsoft.com/office/officeart/2005/8/layout/hierarchy6"/>
    <dgm:cxn modelId="{74555CA1-B0DF-42BD-8371-3DCD18279BA9}" type="presParOf" srcId="{06408393-2F3B-4B17-995D-A5C33DE33399}" destId="{C0C8C9F9-7686-47DC-9C6B-0998D10E72BC}" srcOrd="0" destOrd="0" presId="urn:microsoft.com/office/officeart/2005/8/layout/hierarchy6"/>
    <dgm:cxn modelId="{03C4E353-E0C8-4CC7-B587-69274045378F}" type="presParOf" srcId="{C0C8C9F9-7686-47DC-9C6B-0998D10E72BC}" destId="{152D4FBA-92B5-4E47-BAE8-528C68014D19}" srcOrd="0" destOrd="0" presId="urn:microsoft.com/office/officeart/2005/8/layout/hierarchy6"/>
    <dgm:cxn modelId="{ADC78649-05FA-4346-B421-F2955D65B3E9}" type="presParOf" srcId="{C0C8C9F9-7686-47DC-9C6B-0998D10E72BC}" destId="{366C126A-9031-4FC5-AEC2-2F253BBC0C22}" srcOrd="1" destOrd="0" presId="urn:microsoft.com/office/officeart/2005/8/layout/hierarchy6"/>
    <dgm:cxn modelId="{A4B20E54-4A3A-46CD-AD23-6F81B05BEF4B}" type="presParOf" srcId="{366C126A-9031-4FC5-AEC2-2F253BBC0C22}" destId="{C64E598E-D87C-4C1C-8627-098E90BD0C95}" srcOrd="0" destOrd="0" presId="urn:microsoft.com/office/officeart/2005/8/layout/hierarchy6"/>
    <dgm:cxn modelId="{CED2299D-2F4B-4DE9-8810-A636787FDA38}" type="presParOf" srcId="{C64E598E-D87C-4C1C-8627-098E90BD0C95}" destId="{C1ECC9B7-6BD2-4ED6-A5F3-EEC0332F8173}" srcOrd="0" destOrd="0" presId="urn:microsoft.com/office/officeart/2005/8/layout/hierarchy6"/>
    <dgm:cxn modelId="{9DB99DA2-1E13-4C73-BEE4-C63D102C0433}" type="presParOf" srcId="{C64E598E-D87C-4C1C-8627-098E90BD0C95}" destId="{FD8CD2F0-64B0-4729-8AF4-EC2B3FCAC79E}" srcOrd="1" destOrd="0" presId="urn:microsoft.com/office/officeart/2005/8/layout/hierarchy6"/>
    <dgm:cxn modelId="{A596D2E3-2B26-405C-869D-8F2B44986AE7}" type="presParOf" srcId="{FD8CD2F0-64B0-4729-8AF4-EC2B3FCAC79E}" destId="{D2144550-C995-4B54-91F0-C3277AA0FD8D}" srcOrd="0" destOrd="0" presId="urn:microsoft.com/office/officeart/2005/8/layout/hierarchy6"/>
    <dgm:cxn modelId="{393B0137-6723-4BA9-B2D4-D00BF8737860}" type="presParOf" srcId="{FD8CD2F0-64B0-4729-8AF4-EC2B3FCAC79E}" destId="{1D8503EA-8A3E-4F5D-B4A8-F88B8A5F3718}" srcOrd="1" destOrd="0" presId="urn:microsoft.com/office/officeart/2005/8/layout/hierarchy6"/>
    <dgm:cxn modelId="{F196A86A-88D4-45A4-B21E-E98CCB6E0B2C}" type="presParOf" srcId="{1D8503EA-8A3E-4F5D-B4A8-F88B8A5F3718}" destId="{F6CFDC73-7A6A-45F6-9194-C22A5154A019}" srcOrd="0" destOrd="0" presId="urn:microsoft.com/office/officeart/2005/8/layout/hierarchy6"/>
    <dgm:cxn modelId="{B3C4FF96-BCFF-44D3-8AED-88A440CE2421}" type="presParOf" srcId="{1D8503EA-8A3E-4F5D-B4A8-F88B8A5F3718}" destId="{080CCBC2-60D3-4540-A8EC-527441F4EF9B}" srcOrd="1" destOrd="0" presId="urn:microsoft.com/office/officeart/2005/8/layout/hierarchy6"/>
    <dgm:cxn modelId="{56E14B28-B659-4BDA-9C4F-4BAE27E1983C}" type="presParOf" srcId="{080CCBC2-60D3-4540-A8EC-527441F4EF9B}" destId="{99EEE741-4DEB-4C51-A77E-5A2290C8CA1C}" srcOrd="0" destOrd="0" presId="urn:microsoft.com/office/officeart/2005/8/layout/hierarchy6"/>
    <dgm:cxn modelId="{0FAB2D6A-D6AF-496D-9BB1-C91431116CAB}" type="presParOf" srcId="{080CCBC2-60D3-4540-A8EC-527441F4EF9B}" destId="{1C39F66B-5CB3-4394-9F9E-90D5539F32AB}" srcOrd="1" destOrd="0" presId="urn:microsoft.com/office/officeart/2005/8/layout/hierarchy6"/>
    <dgm:cxn modelId="{C26ED168-78FF-4C34-A989-8EB3F4C3C02B}" type="presParOf" srcId="{1C39F66B-5CB3-4394-9F9E-90D5539F32AB}" destId="{ABC3630F-5717-4C75-AE43-CE41A1088F7E}" srcOrd="0" destOrd="0" presId="urn:microsoft.com/office/officeart/2005/8/layout/hierarchy6"/>
    <dgm:cxn modelId="{F2915A02-BE0F-47E1-8B55-448ADDF1B5B0}" type="presParOf" srcId="{1C39F66B-5CB3-4394-9F9E-90D5539F32AB}" destId="{52324B7E-C6FB-49B1-993F-844F372E00D2}" srcOrd="1" destOrd="0" presId="urn:microsoft.com/office/officeart/2005/8/layout/hierarchy6"/>
    <dgm:cxn modelId="{8F16A5E6-77C3-4CA9-A5F6-A6BE17B56A92}" type="presParOf" srcId="{080CCBC2-60D3-4540-A8EC-527441F4EF9B}" destId="{EABCE0B9-FA7D-48B6-AB9C-D266CC68BEE9}" srcOrd="2" destOrd="0" presId="urn:microsoft.com/office/officeart/2005/8/layout/hierarchy6"/>
    <dgm:cxn modelId="{A3ADC90D-15BC-4749-862D-C096D65F6877}" type="presParOf" srcId="{080CCBC2-60D3-4540-A8EC-527441F4EF9B}" destId="{1F3B2B2A-51F5-49B3-8701-43F23BD2BE4D}" srcOrd="3" destOrd="0" presId="urn:microsoft.com/office/officeart/2005/8/layout/hierarchy6"/>
    <dgm:cxn modelId="{DBED4AF0-D173-4269-8443-88CB21E02E3E}" type="presParOf" srcId="{1F3B2B2A-51F5-49B3-8701-43F23BD2BE4D}" destId="{BDA6FDF4-3385-4571-B4C1-D6BAE64DE6AA}" srcOrd="0" destOrd="0" presId="urn:microsoft.com/office/officeart/2005/8/layout/hierarchy6"/>
    <dgm:cxn modelId="{B1E7548A-01E6-4E37-9018-F546A693FFDB}" type="presParOf" srcId="{1F3B2B2A-51F5-49B3-8701-43F23BD2BE4D}" destId="{9D138CA4-1AC9-4DA1-92B2-E0166C677BB9}" srcOrd="1" destOrd="0" presId="urn:microsoft.com/office/officeart/2005/8/layout/hierarchy6"/>
    <dgm:cxn modelId="{BFA027EC-24B6-440A-B137-5CD64361EA9C}" type="presParOf" srcId="{080CCBC2-60D3-4540-A8EC-527441F4EF9B}" destId="{77AA6002-4C72-4879-86E8-EDC09A79EE75}" srcOrd="4" destOrd="0" presId="urn:microsoft.com/office/officeart/2005/8/layout/hierarchy6"/>
    <dgm:cxn modelId="{B1A13CE4-0436-41B0-B6F4-FC90E4DA86CE}" type="presParOf" srcId="{080CCBC2-60D3-4540-A8EC-527441F4EF9B}" destId="{4715B139-FCDD-44E9-9F57-EA901BE585D4}" srcOrd="5" destOrd="0" presId="urn:microsoft.com/office/officeart/2005/8/layout/hierarchy6"/>
    <dgm:cxn modelId="{1717FC9A-0C7D-4832-8068-C6BB74518DDD}" type="presParOf" srcId="{4715B139-FCDD-44E9-9F57-EA901BE585D4}" destId="{3E882B79-8D0F-4799-9434-0AEC70D347B4}" srcOrd="0" destOrd="0" presId="urn:microsoft.com/office/officeart/2005/8/layout/hierarchy6"/>
    <dgm:cxn modelId="{0C415B32-DEF7-435C-9A39-F182D02959F9}" type="presParOf" srcId="{4715B139-FCDD-44E9-9F57-EA901BE585D4}" destId="{9B851BF1-2963-4865-9EF8-8507F2BC053C}" srcOrd="1" destOrd="0" presId="urn:microsoft.com/office/officeart/2005/8/layout/hierarchy6"/>
    <dgm:cxn modelId="{8C5867D0-4DDE-4DAD-8671-565A161F4827}" type="presParOf" srcId="{06408393-2F3B-4B17-995D-A5C33DE33399}" destId="{C95BC406-8D5B-4723-84BA-C19FCA53A3DB}" srcOrd="1" destOrd="0" presId="urn:microsoft.com/office/officeart/2005/8/layout/hierarchy6"/>
    <dgm:cxn modelId="{24B4D2CB-F8BB-4AFE-B158-4027830B869D}" type="presParOf" srcId="{C95BC406-8D5B-4723-84BA-C19FCA53A3DB}" destId="{03ECA1A8-190A-4223-BA9A-66BD00BB30A7}" srcOrd="0" destOrd="0" presId="urn:microsoft.com/office/officeart/2005/8/layout/hierarchy6"/>
    <dgm:cxn modelId="{206E6A74-9DDC-40C0-92FE-D959566A9E4E}" type="presParOf" srcId="{03ECA1A8-190A-4223-BA9A-66BD00BB30A7}" destId="{FD9DFEA9-D1F1-4770-8FB2-59E0D9DF96A0}" srcOrd="0" destOrd="0" presId="urn:microsoft.com/office/officeart/2005/8/layout/hierarchy6"/>
    <dgm:cxn modelId="{BABD5AD2-2810-4BE7-8D40-464265246D9D}" type="presParOf" srcId="{03ECA1A8-190A-4223-BA9A-66BD00BB30A7}" destId="{692C30DE-0556-4175-854F-E49CFFBB9F26}" srcOrd="1" destOrd="0" presId="urn:microsoft.com/office/officeart/2005/8/layout/hierarchy6"/>
    <dgm:cxn modelId="{EE77E8D5-A706-4BBA-BC39-847DB75FE2A1}" type="presParOf" srcId="{C95BC406-8D5B-4723-84BA-C19FCA53A3DB}" destId="{229981A8-50B3-4F33-A1F5-DCBFCF90DC14}" srcOrd="1" destOrd="0" presId="urn:microsoft.com/office/officeart/2005/8/layout/hierarchy6"/>
    <dgm:cxn modelId="{8CDFE78D-710F-4A41-809F-690F63FD7178}" type="presParOf" srcId="{229981A8-50B3-4F33-A1F5-DCBFCF90DC14}" destId="{ACBB04CF-5270-4051-8BF4-44BA95793302}" srcOrd="0" destOrd="0" presId="urn:microsoft.com/office/officeart/2005/8/layout/hierarchy6"/>
    <dgm:cxn modelId="{1FFC643F-A078-4A6B-A2EE-14AD1C93CD92}" type="presParOf" srcId="{C95BC406-8D5B-4723-84BA-C19FCA53A3DB}" destId="{2493CDDF-8C55-436A-88CF-4D8BE511DE31}" srcOrd="2" destOrd="0" presId="urn:microsoft.com/office/officeart/2005/8/layout/hierarchy6"/>
    <dgm:cxn modelId="{F1B9A94F-3B57-41EC-ABD0-3DC3A80A7567}" type="presParOf" srcId="{2493CDDF-8C55-436A-88CF-4D8BE511DE31}" destId="{BF347A57-A118-471D-B1F2-7A8EFD85F8A3}" srcOrd="0" destOrd="0" presId="urn:microsoft.com/office/officeart/2005/8/layout/hierarchy6"/>
    <dgm:cxn modelId="{7425F3A8-0424-45DC-970E-68CD75ABDDD7}" type="presParOf" srcId="{2493CDDF-8C55-436A-88CF-4D8BE511DE31}" destId="{2F93F9A7-5721-455D-A771-D2C81F7FF625}" srcOrd="1" destOrd="0" presId="urn:microsoft.com/office/officeart/2005/8/layout/hierarchy6"/>
    <dgm:cxn modelId="{22D7961C-19B2-4F8A-ACD9-306D30843EC0}" type="presParOf" srcId="{C95BC406-8D5B-4723-84BA-C19FCA53A3DB}" destId="{8AD11087-41BB-4ABF-B006-EC4DFCD0A849}" srcOrd="3" destOrd="0" presId="urn:microsoft.com/office/officeart/2005/8/layout/hierarchy6"/>
    <dgm:cxn modelId="{84EC2500-D08C-4411-A83D-19874367175D}" type="presParOf" srcId="{8AD11087-41BB-4ABF-B006-EC4DFCD0A849}" destId="{09CE8D96-0F9E-448C-9442-1AB654170A2D}" srcOrd="0" destOrd="0" presId="urn:microsoft.com/office/officeart/2005/8/layout/hierarchy6"/>
    <dgm:cxn modelId="{7B652811-6F31-4A61-8A42-92297B965D46}" type="presParOf" srcId="{C95BC406-8D5B-4723-84BA-C19FCA53A3DB}" destId="{EE85F60E-5D43-4085-8032-02BC42C7B6EB}" srcOrd="4" destOrd="0" presId="urn:microsoft.com/office/officeart/2005/8/layout/hierarchy6"/>
    <dgm:cxn modelId="{6915CC9E-2B7C-4CAD-AB85-F5F44BCF806F}" type="presParOf" srcId="{EE85F60E-5D43-4085-8032-02BC42C7B6EB}" destId="{55BB7F72-60EB-46C4-800E-CFBB0CC91FF7}" srcOrd="0" destOrd="0" presId="urn:microsoft.com/office/officeart/2005/8/layout/hierarchy6"/>
    <dgm:cxn modelId="{4B144F54-E76D-4B3B-80EF-7F663CB0649E}" type="presParOf" srcId="{EE85F60E-5D43-4085-8032-02BC42C7B6EB}" destId="{FB9D844F-9AD4-410E-B731-9986F3A125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BB7F72-60EB-46C4-800E-CFBB0CC91FF7}">
      <dsp:nvSpPr>
        <dsp:cNvPr id="0" name=""/>
        <dsp:cNvSpPr/>
      </dsp:nvSpPr>
      <dsp:spPr>
        <a:xfrm>
          <a:off x="0" y="1670709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b="1" kern="1200" dirty="0">
              <a:solidFill>
                <a:srgbClr val="0E7A6B"/>
              </a:solidFill>
              <a:latin typeface="Calibri"/>
              <a:ea typeface="+mn-ea"/>
              <a:cs typeface="+mn-cs"/>
            </a:rPr>
            <a:t>Contractors</a:t>
          </a:r>
        </a:p>
      </dsp:txBody>
      <dsp:txXfrm>
        <a:off x="20949" y="1691658"/>
        <a:ext cx="1550491" cy="673364"/>
      </dsp:txXfrm>
    </dsp:sp>
    <dsp:sp modelId="{BF347A57-A118-471D-B1F2-7A8EFD85F8A3}">
      <dsp:nvSpPr>
        <dsp:cNvPr id="0" name=""/>
        <dsp:cNvSpPr/>
      </dsp:nvSpPr>
      <dsp:spPr>
        <a:xfrm>
          <a:off x="0" y="835533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b="1" kern="1200" dirty="0">
              <a:solidFill>
                <a:srgbClr val="0E7A6B"/>
              </a:solidFill>
              <a:latin typeface="Calibri"/>
              <a:ea typeface="+mn-ea"/>
              <a:cs typeface="+mn-cs"/>
            </a:rPr>
            <a:t>Project Delivery Partner</a:t>
          </a:r>
        </a:p>
      </dsp:txBody>
      <dsp:txXfrm>
        <a:off x="20949" y="856482"/>
        <a:ext cx="1550491" cy="673364"/>
      </dsp:txXfrm>
    </dsp:sp>
    <dsp:sp modelId="{FD9DFEA9-D1F1-4770-8FB2-59E0D9DF96A0}">
      <dsp:nvSpPr>
        <dsp:cNvPr id="0" name=""/>
        <dsp:cNvSpPr/>
      </dsp:nvSpPr>
      <dsp:spPr>
        <a:xfrm>
          <a:off x="0" y="0"/>
          <a:ext cx="5307965" cy="715262"/>
        </a:xfrm>
        <a:prstGeom prst="roundRect">
          <a:avLst>
            <a:gd name="adj" fmla="val 10000"/>
          </a:avLst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b="1" kern="1200" dirty="0">
              <a:solidFill>
                <a:srgbClr val="0E7A6B"/>
              </a:solidFill>
              <a:latin typeface="Calibri"/>
              <a:ea typeface="+mn-ea"/>
              <a:cs typeface="+mn-cs"/>
            </a:rPr>
            <a:t>Owner</a:t>
          </a:r>
        </a:p>
      </dsp:txBody>
      <dsp:txXfrm>
        <a:off x="20949" y="20949"/>
        <a:ext cx="1550491" cy="673364"/>
      </dsp:txXfrm>
    </dsp:sp>
    <dsp:sp modelId="{C1ECC9B7-6BD2-4ED6-A5F3-EEC0332F8173}">
      <dsp:nvSpPr>
        <dsp:cNvPr id="0" name=""/>
        <dsp:cNvSpPr/>
      </dsp:nvSpPr>
      <dsp:spPr>
        <a:xfrm>
          <a:off x="2947423" y="60314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Operator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XYZ</a:t>
          </a:r>
        </a:p>
      </dsp:txBody>
      <dsp:txXfrm>
        <a:off x="2964984" y="77875"/>
        <a:ext cx="864225" cy="564443"/>
      </dsp:txXfrm>
    </dsp:sp>
    <dsp:sp modelId="{D2144550-C995-4B54-91F0-C3277AA0FD8D}">
      <dsp:nvSpPr>
        <dsp:cNvPr id="0" name=""/>
        <dsp:cNvSpPr/>
      </dsp:nvSpPr>
      <dsp:spPr>
        <a:xfrm>
          <a:off x="3351377" y="659879"/>
          <a:ext cx="91440" cy="239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9826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CFDC73-7A6A-45F6-9194-C22A5154A019}">
      <dsp:nvSpPr>
        <dsp:cNvPr id="0" name=""/>
        <dsp:cNvSpPr/>
      </dsp:nvSpPr>
      <dsp:spPr>
        <a:xfrm>
          <a:off x="2947423" y="899706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Simpliphi</a:t>
          </a:r>
        </a:p>
      </dsp:txBody>
      <dsp:txXfrm>
        <a:off x="2964984" y="917267"/>
        <a:ext cx="864225" cy="564443"/>
      </dsp:txXfrm>
    </dsp:sp>
    <dsp:sp modelId="{99EEE741-4DEB-4C51-A77E-5A2290C8CA1C}">
      <dsp:nvSpPr>
        <dsp:cNvPr id="0" name=""/>
        <dsp:cNvSpPr/>
      </dsp:nvSpPr>
      <dsp:spPr>
        <a:xfrm>
          <a:off x="2227945" y="1499271"/>
          <a:ext cx="1169151" cy="239826"/>
        </a:xfrm>
        <a:custGeom>
          <a:avLst/>
          <a:gdLst/>
          <a:ahLst/>
          <a:cxnLst/>
          <a:rect l="0" t="0" r="0" b="0"/>
          <a:pathLst>
            <a:path>
              <a:moveTo>
                <a:pt x="1169151" y="0"/>
              </a:moveTo>
              <a:lnTo>
                <a:pt x="1169151" y="119913"/>
              </a:lnTo>
              <a:lnTo>
                <a:pt x="0" y="119913"/>
              </a:lnTo>
              <a:lnTo>
                <a:pt x="0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3630F-5717-4C75-AE43-CE41A1088F7E}">
      <dsp:nvSpPr>
        <dsp:cNvPr id="0" name=""/>
        <dsp:cNvSpPr/>
      </dsp:nvSpPr>
      <dsp:spPr>
        <a:xfrm>
          <a:off x="1778271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Engineering</a:t>
          </a:r>
        </a:p>
      </dsp:txBody>
      <dsp:txXfrm>
        <a:off x="1795832" y="1756658"/>
        <a:ext cx="864225" cy="564443"/>
      </dsp:txXfrm>
    </dsp:sp>
    <dsp:sp modelId="{EABCE0B9-FA7D-48B6-AB9C-D266CC68BEE9}">
      <dsp:nvSpPr>
        <dsp:cNvPr id="0" name=""/>
        <dsp:cNvSpPr/>
      </dsp:nvSpPr>
      <dsp:spPr>
        <a:xfrm>
          <a:off x="3351377" y="1499271"/>
          <a:ext cx="91440" cy="239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A6FDF4-3385-4571-B4C1-D6BAE64DE6AA}">
      <dsp:nvSpPr>
        <dsp:cNvPr id="0" name=""/>
        <dsp:cNvSpPr/>
      </dsp:nvSpPr>
      <dsp:spPr>
        <a:xfrm>
          <a:off x="2947423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Suppliers</a:t>
          </a:r>
        </a:p>
      </dsp:txBody>
      <dsp:txXfrm>
        <a:off x="2964984" y="1756658"/>
        <a:ext cx="864225" cy="564443"/>
      </dsp:txXfrm>
    </dsp:sp>
    <dsp:sp modelId="{77AA6002-4C72-4879-86E8-EDC09A79EE75}">
      <dsp:nvSpPr>
        <dsp:cNvPr id="0" name=""/>
        <dsp:cNvSpPr/>
      </dsp:nvSpPr>
      <dsp:spPr>
        <a:xfrm>
          <a:off x="3397097" y="1499271"/>
          <a:ext cx="1169151" cy="239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913"/>
              </a:lnTo>
              <a:lnTo>
                <a:pt x="1169151" y="119913"/>
              </a:lnTo>
              <a:lnTo>
                <a:pt x="1169151" y="239826"/>
              </a:lnTo>
            </a:path>
          </a:pathLst>
        </a:custGeom>
        <a:noFill/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82B79-8D0F-4799-9434-0AEC70D347B4}">
      <dsp:nvSpPr>
        <dsp:cNvPr id="0" name=""/>
        <dsp:cNvSpPr/>
      </dsp:nvSpPr>
      <dsp:spPr>
        <a:xfrm>
          <a:off x="4116575" y="1739097"/>
          <a:ext cx="899347" cy="599565"/>
        </a:xfrm>
        <a:prstGeom prst="roundRect">
          <a:avLst>
            <a:gd name="adj" fmla="val 10000"/>
          </a:avLst>
        </a:prstGeom>
        <a:solidFill>
          <a:srgbClr val="0E7A6B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Execution</a:t>
          </a:r>
        </a:p>
      </dsp:txBody>
      <dsp:txXfrm>
        <a:off x="4134136" y="1756658"/>
        <a:ext cx="864225" cy="564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F7AEF-85CE-4BAC-B5ED-1EF8C1A16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B1728 Strike Energy Walyering Gas Plant Detailed Design Rev A</vt:lpstr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Simpliphi Capability Statement_2026</dc:title>
  <dc:subject/>
  <dc:creator>Gordon Shand</dc:creator>
  <cp:keywords/>
  <dc:description/>
  <cp:lastModifiedBy>Gordon Shand</cp:lastModifiedBy>
  <cp:revision>38</cp:revision>
  <cp:lastPrinted>2026-06-12T05:12:00Z</cp:lastPrinted>
  <dcterms:created xsi:type="dcterms:W3CDTF">2026-06-11T02:09:00Z</dcterms:created>
  <dcterms:modified xsi:type="dcterms:W3CDTF">2026-06-12T05:15:00Z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LastSaved">
    <vt:filetime>2026-06-06T00:00:00Z</vt:filetime>
  </property>
  <property fmtid="{D5CDD505-2E9C-101B-9397-08002B2CF9AE}" pid="4" name="Producer">
    <vt:lpwstr>3-Heights(TM) PDF Security Shell 4.8.25.2 (http://www.pdf-tools.com)</vt:lpwstr>
  </property>
</Properties>
</file>