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B522" w14:textId="77777777" w:rsidR="00001DBC" w:rsidRDefault="000047CA">
      <w:pPr>
        <w:pStyle w:val="Titel"/>
      </w:pPr>
      <w:r>
        <w:t>SIM-LINE Webdesign Briefing (DesignCrowd) – Annotated Version</w:t>
      </w:r>
    </w:p>
    <w:p w14:paraId="14DC14C4" w14:textId="69804409" w:rsidR="002B2446" w:rsidRDefault="002B2446">
      <w:pPr>
        <w:pStyle w:val="berschrift1"/>
      </w:pPr>
      <w:r>
        <w:t>www.simline.ch</w:t>
      </w:r>
    </w:p>
    <w:p w14:paraId="5274C21A" w14:textId="4A96C3A3" w:rsidR="00001DBC" w:rsidRDefault="000047CA">
      <w:pPr>
        <w:pStyle w:val="berschrift1"/>
      </w:pPr>
      <w:r>
        <w:t>General Note for Designers</w:t>
      </w:r>
    </w:p>
    <w:p w14:paraId="644736BC" w14:textId="77777777" w:rsidR="00001DBC" w:rsidRDefault="000047CA">
      <w:r>
        <w:t>Focus on a calm, premium, boutique look. Avoid aggressive e-commerce styles. The emotional storytelling must feel authentic and subtle, while products remain clearly visible at all times.</w:t>
      </w:r>
    </w:p>
    <w:p w14:paraId="1B0BBB97" w14:textId="77777777" w:rsidR="00001DBC" w:rsidRDefault="000047CA">
      <w:pPr>
        <w:pStyle w:val="berschrift1"/>
      </w:pPr>
      <w:r>
        <w:t>Hero Section – Design Note</w:t>
      </w:r>
    </w:p>
    <w:p w14:paraId="2C285BE9" w14:textId="77777777" w:rsidR="00001DBC" w:rsidRDefault="000047CA">
      <w:r>
        <w:t>Use a strong emotional image (close-up, fabric texture, natural light). Text should feel elegant and not overpower the image. Ensure CTA is clearly visible but not aggressive.</w:t>
      </w:r>
    </w:p>
    <w:p w14:paraId="235ABB22" w14:textId="77777777" w:rsidR="00001DBC" w:rsidRDefault="000047CA">
      <w:pPr>
        <w:pStyle w:val="berschrift1"/>
      </w:pPr>
      <w:r>
        <w:t>USP Section – Design Note</w:t>
      </w:r>
    </w:p>
    <w:p w14:paraId="6AC9D7BF" w14:textId="77777777" w:rsidR="00001DBC" w:rsidRDefault="000047CA">
      <w:r>
        <w:t>Use icons or minimal visual cues. Keep it clean and highly readable. This section builds trust quickly.</w:t>
      </w:r>
    </w:p>
    <w:p w14:paraId="5C66B6C4" w14:textId="77777777" w:rsidR="00001DBC" w:rsidRDefault="000047CA">
      <w:pPr>
        <w:pStyle w:val="berschrift1"/>
      </w:pPr>
      <w:r>
        <w:t>Story Section – Design Note</w:t>
      </w:r>
    </w:p>
    <w:p w14:paraId="6B7E6B1F" w14:textId="77777777" w:rsidR="00001DBC" w:rsidRDefault="000047CA">
      <w:r>
        <w:t>Very important: create emotional connection. Use split-screen (image + text). Consider showing hands, fabrics, or atelier feeling.</w:t>
      </w:r>
    </w:p>
    <w:p w14:paraId="6BE07002" w14:textId="77777777" w:rsidR="00001DBC" w:rsidRDefault="000047CA">
      <w:pPr>
        <w:pStyle w:val="berschrift1"/>
      </w:pPr>
      <w:r>
        <w:t>Product Teaser – Design Note</w:t>
      </w:r>
    </w:p>
    <w:p w14:paraId="1C35DE36" w14:textId="77777777" w:rsidR="00001DBC" w:rsidRDefault="000047CA">
      <w:r>
        <w:t>CRITICAL for conversion: products must be clearly visible with price and CTA. No hidden interactions. Make this section visually dominant.</w:t>
      </w:r>
    </w:p>
    <w:p w14:paraId="599A7D3B" w14:textId="77777777" w:rsidR="00001DBC" w:rsidRDefault="000047CA">
      <w:pPr>
        <w:pStyle w:val="berschrift1"/>
      </w:pPr>
      <w:r>
        <w:t>Creation Story – Design Note</w:t>
      </w:r>
    </w:p>
    <w:p w14:paraId="16C32271" w14:textId="77777777" w:rsidR="00001DBC" w:rsidRDefault="000047CA">
      <w:r>
        <w:t>Use softer visuals (textures, materials). This section should slow down the user and reinforce craftsmanship.</w:t>
      </w:r>
    </w:p>
    <w:p w14:paraId="570D1301" w14:textId="77777777" w:rsidR="00001DBC" w:rsidRDefault="000047CA">
      <w:pPr>
        <w:pStyle w:val="berschrift1"/>
      </w:pPr>
      <w:r>
        <w:t>Everyday Use – Design Note</w:t>
      </w:r>
    </w:p>
    <w:p w14:paraId="2B9EF1EB" w14:textId="77777777" w:rsidR="00001DBC" w:rsidRDefault="000047CA">
      <w:r>
        <w:t>Use lifestyle imagery. Show real-life situations (walking, office, casual wear).</w:t>
      </w:r>
    </w:p>
    <w:p w14:paraId="0BB39513" w14:textId="77777777" w:rsidR="00001DBC" w:rsidRDefault="000047CA">
      <w:pPr>
        <w:pStyle w:val="berschrift1"/>
      </w:pPr>
      <w:r>
        <w:lastRenderedPageBreak/>
        <w:t>Uniqueness – Design Note</w:t>
      </w:r>
    </w:p>
    <w:p w14:paraId="036A9F12" w14:textId="77777777" w:rsidR="00001DBC" w:rsidRDefault="000047CA">
      <w:r>
        <w:t>Highlight subtly. No urgency pressure. Use calm emphasis like badges or small visual highlight.</w:t>
      </w:r>
    </w:p>
    <w:p w14:paraId="2C652C9D" w14:textId="77777777" w:rsidR="00001DBC" w:rsidRDefault="000047CA">
      <w:pPr>
        <w:pStyle w:val="berschrift1"/>
      </w:pPr>
      <w:r>
        <w:t>Testimonials – Design Note</w:t>
      </w:r>
    </w:p>
    <w:p w14:paraId="406D49EB" w14:textId="77777777" w:rsidR="00001DBC" w:rsidRDefault="000047CA">
      <w:r>
        <w:t>Carousel with soft transitions. Avoid heavy sliders. Keep typography elegant.</w:t>
      </w:r>
    </w:p>
    <w:p w14:paraId="3BB98FC4" w14:textId="77777777" w:rsidR="00001DBC" w:rsidRDefault="000047CA">
      <w:pPr>
        <w:pStyle w:val="berschrift1"/>
      </w:pPr>
      <w:r>
        <w:t>Community Section – Design Note</w:t>
      </w:r>
    </w:p>
    <w:p w14:paraId="58CD3269" w14:textId="77777777" w:rsidR="00001DBC" w:rsidRDefault="000047CA">
      <w:r>
        <w:t>Make it personal. Could include small portrait or Instagram-style visuals.</w:t>
      </w:r>
    </w:p>
    <w:p w14:paraId="5313C8AD" w14:textId="77777777" w:rsidR="00001DBC" w:rsidRDefault="000047CA">
      <w:pPr>
        <w:pStyle w:val="berschrift1"/>
      </w:pPr>
      <w:r>
        <w:t>Collection Page – Design Note</w:t>
      </w:r>
    </w:p>
    <w:p w14:paraId="39066938" w14:textId="77777777" w:rsidR="00001DBC" w:rsidRDefault="000047CA">
      <w:r>
        <w:t>Clean grid. Focus on filtering usability. Keep navigation simple and fast.</w:t>
      </w:r>
    </w:p>
    <w:p w14:paraId="45FF510D" w14:textId="77777777" w:rsidR="00001DBC" w:rsidRDefault="000047CA">
      <w:pPr>
        <w:pStyle w:val="berschrift1"/>
      </w:pPr>
      <w:r>
        <w:t>Product Page – Design Note</w:t>
      </w:r>
    </w:p>
    <w:p w14:paraId="6ED5330A" w14:textId="77777777" w:rsidR="00001DBC" w:rsidRDefault="000047CA">
      <w:r>
        <w:t>Very important: clarity over creativity. Clean layout. Ensure quick understanding of product. Details should be easy to scan.</w:t>
      </w:r>
    </w:p>
    <w:p w14:paraId="0414063D" w14:textId="77777777" w:rsidR="00001DBC" w:rsidRDefault="000047CA">
      <w:pPr>
        <w:pStyle w:val="berschrift1"/>
      </w:pPr>
      <w:r>
        <w:t>Conversion Notes</w:t>
      </w:r>
    </w:p>
    <w:p w14:paraId="0F401287" w14:textId="77777777" w:rsidR="00001DBC" w:rsidRDefault="000047CA">
      <w:r>
        <w:t>Ensure max 3 clicks to purchase. Mobile-first design is mandatory. Keep navigation intuitive.</w:t>
      </w:r>
    </w:p>
    <w:p w14:paraId="281379A5" w14:textId="77777777" w:rsidR="00001DBC" w:rsidRDefault="000047CA">
      <w:pPr>
        <w:pStyle w:val="berschrift1"/>
      </w:pPr>
      <w:r>
        <w:t>Final Reminder</w:t>
      </w:r>
    </w:p>
    <w:p w14:paraId="0E2E760D" w14:textId="77777777" w:rsidR="00001DBC" w:rsidRDefault="000047CA">
      <w:r>
        <w:t>Balance between storytelling and product visibility is key. Never sacrifice product clarity for design aesthetics.</w:t>
      </w:r>
    </w:p>
    <w:sectPr w:rsidR="00001D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916549">
    <w:abstractNumId w:val="8"/>
  </w:num>
  <w:num w:numId="2" w16cid:durableId="1604337387">
    <w:abstractNumId w:val="6"/>
  </w:num>
  <w:num w:numId="3" w16cid:durableId="608464221">
    <w:abstractNumId w:val="5"/>
  </w:num>
  <w:num w:numId="4" w16cid:durableId="4720405">
    <w:abstractNumId w:val="4"/>
  </w:num>
  <w:num w:numId="5" w16cid:durableId="284239935">
    <w:abstractNumId w:val="7"/>
  </w:num>
  <w:num w:numId="6" w16cid:durableId="1880897403">
    <w:abstractNumId w:val="3"/>
  </w:num>
  <w:num w:numId="7" w16cid:durableId="1871330992">
    <w:abstractNumId w:val="2"/>
  </w:num>
  <w:num w:numId="8" w16cid:durableId="91437006">
    <w:abstractNumId w:val="1"/>
  </w:num>
  <w:num w:numId="9" w16cid:durableId="35327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DBC"/>
    <w:rsid w:val="000047CA"/>
    <w:rsid w:val="00034616"/>
    <w:rsid w:val="0006063C"/>
    <w:rsid w:val="0015074B"/>
    <w:rsid w:val="0029639D"/>
    <w:rsid w:val="002B2446"/>
    <w:rsid w:val="00326F90"/>
    <w:rsid w:val="003E5A7A"/>
    <w:rsid w:val="006A6619"/>
    <w:rsid w:val="00AA1D8D"/>
    <w:rsid w:val="00B47730"/>
    <w:rsid w:val="00CB0664"/>
    <w:rsid w:val="00CD48C5"/>
    <w:rsid w:val="00E442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EC027032-15C1-7943-9B49-EB90141B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1747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 Breitenmoser</cp:lastModifiedBy>
  <cp:revision>2</cp:revision>
  <dcterms:created xsi:type="dcterms:W3CDTF">2026-04-12T15:50:00Z</dcterms:created>
  <dcterms:modified xsi:type="dcterms:W3CDTF">2026-04-12T15:50:00Z</dcterms:modified>
  <cp:category/>
</cp:coreProperties>
</file>