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6w5em2u1sjge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30 Days to Value Report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Client:</w:t>
      </w:r>
      <w:r w:rsidDel="00000000" w:rsidR="00000000" w:rsidRPr="00000000">
        <w:rPr>
          <w:rtl w:val="0"/>
        </w:rPr>
        <w:t xml:space="preserve"> [Client Name]</w:t>
        <w:br w:type="textWrapping"/>
      </w:r>
      <w:r w:rsidDel="00000000" w:rsidR="00000000" w:rsidRPr="00000000">
        <w:rPr>
          <w:b w:val="1"/>
          <w:bCs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[Month / Year]</w:t>
        <w:br w:type="textWrapping"/>
      </w:r>
      <w:r w:rsidDel="00000000" w:rsidR="00000000" w:rsidRPr="00000000">
        <w:rPr>
          <w:b w:val="1"/>
          <w:bCs w:val="1"/>
          <w:rtl w:val="0"/>
        </w:rPr>
        <w:t xml:space="preserve">Prepared by:</w:t>
      </w:r>
      <w:r w:rsidDel="00000000" w:rsidR="00000000" w:rsidRPr="00000000">
        <w:rPr>
          <w:rtl w:val="0"/>
        </w:rPr>
        <w:t xml:space="preserve"> Behavioral Health Partners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b01qob2sjyr0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1. Welcome &amp; Overview</w:t>
      </w:r>
    </w:p>
    <w:p w:rsidR="00000000" w:rsidDel="00000000" w:rsidP="00000000" w:rsidRDefault="00000000" w:rsidRPr="00000000" w14:paraId="00000005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The first 30 days are about creating momentum. Our goal was to build the foundation for measurable growth — from your website and Google Business Profile to your SEO systems, audits, and backlink strategy.</w:t>
      </w:r>
    </w:p>
    <w:p w:rsidR="00000000" w:rsidDel="00000000" w:rsidP="00000000" w:rsidRDefault="00000000" w:rsidRPr="00000000" w14:paraId="00000006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This report highlights what’s been accomplished and what’s next in your marketing journey.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i6nl11zejpso" w:id="2"/>
      <w:bookmarkEnd w:id="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2. Highlights &amp; Quick Wins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✅ Website launched and optimized for SEO</w:t>
        <w:br w:type="textWrapping"/>
        <w:t xml:space="preserve"> ✅ Google Business Profiles verified and optimized</w:t>
        <w:br w:type="textWrapping"/>
        <w:t xml:space="preserve"> ✅ Comprehensive SEO audits completed</w:t>
        <w:br w:type="textWrapping"/>
        <w:t xml:space="preserve"> ✅ Backlink strategy implementation underway</w:t>
        <w:br w:type="textWrapping"/>
        <w:t xml:space="preserve"> ✅ First blog articles published</w:t>
        <w:br w:type="textWrapping"/>
        <w:t xml:space="preserve"> ✅ Tracking and analytics systems connected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bmitvmu30vgk" w:id="3"/>
      <w:bookmarkEnd w:id="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3. Comprehensive Audits &amp; Strategy Development</w:t>
      </w:r>
    </w:p>
    <w:p w:rsidR="00000000" w:rsidDel="00000000" w:rsidP="00000000" w:rsidRDefault="00000000" w:rsidRPr="00000000" w14:paraId="0000000C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To ensure long-term results, our team conducted a full suite of technical and strategic audits during the first month. These insights guided your SEO roadmap and content strategy moving forward.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Audits &amp; Deliverables Completed: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Technical SEO Audit:</w:t>
      </w:r>
      <w:r w:rsidDel="00000000" w:rsidR="00000000" w:rsidRPr="00000000">
        <w:rPr>
          <w:rtl w:val="0"/>
        </w:rPr>
        <w:t xml:space="preserve"> Site health, indexation, and crawl efficiency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Backlink Audit:</w:t>
      </w:r>
      <w:r w:rsidDel="00000000" w:rsidR="00000000" w:rsidRPr="00000000">
        <w:rPr>
          <w:rtl w:val="0"/>
        </w:rPr>
        <w:t xml:space="preserve"> Link quality, toxicity review, and authority scoring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Competitor Analysis:</w:t>
      </w:r>
      <w:r w:rsidDel="00000000" w:rsidR="00000000" w:rsidRPr="00000000">
        <w:rPr>
          <w:rtl w:val="0"/>
        </w:rPr>
        <w:t xml:space="preserve"> Top-ranking competitors’ content, backlinks, and keyword profiles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On-Page SEO Audit:</w:t>
      </w:r>
      <w:r w:rsidDel="00000000" w:rsidR="00000000" w:rsidRPr="00000000">
        <w:rPr>
          <w:rtl w:val="0"/>
        </w:rPr>
        <w:t xml:space="preserve"> Metadata, headings, internal links, and content structure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Content Audit:</w:t>
      </w:r>
      <w:r w:rsidDel="00000000" w:rsidR="00000000" w:rsidRPr="00000000">
        <w:rPr>
          <w:rtl w:val="0"/>
        </w:rPr>
        <w:t xml:space="preserve"> Keyword targeting, topical gaps, and conversion opportunities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Strategy Development:</w:t>
      </w:r>
      <w:r w:rsidDel="00000000" w:rsidR="00000000" w:rsidRPr="00000000">
        <w:rPr>
          <w:rtl w:val="0"/>
        </w:rPr>
        <w:t xml:space="preserve"> 90-day SEO plan and keyword roadmap created</w:t>
        <w:br w:type="textWrapping"/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sbo84jgmrsm" w:id="4"/>
      <w:bookmarkEnd w:id="4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4. Website Progress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Launched Pages:</w:t>
        <w:br w:type="textWrapping"/>
      </w:r>
      <w:r w:rsidDel="00000000" w:rsidR="00000000" w:rsidRPr="00000000">
        <w:rPr>
          <w:rtl w:val="0"/>
        </w:rPr>
        <w:t xml:space="preserve"> [List live pages, e.g., Home, About, Services, Contact, etc.]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Optimizations Completed:</w:t>
      </w:r>
    </w:p>
    <w:p w:rsidR="00000000" w:rsidDel="00000000" w:rsidP="00000000" w:rsidRDefault="00000000" w:rsidRPr="00000000" w14:paraId="00000018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On-page SEO (titles, meta, H1s)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Local schema added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Call tracking integrated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Mobile responsiveness reviewed</w:t>
        <w:br w:type="textWrapping"/>
      </w:r>
    </w:p>
    <w:p w:rsidR="00000000" w:rsidDel="00000000" w:rsidP="00000000" w:rsidRDefault="00000000" w:rsidRPr="00000000" w14:paraId="0000001C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Next Steps: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CRO improvements</w:t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Additional service or location pages</w:t>
        <w:br w:type="textWrapping"/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qguenogl5etr" w:id="5"/>
      <w:bookmarkEnd w:id="5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5. Google Business Profile</w:t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Profiles verified and optimized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Categories, services, and photos updated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Images updated and optimized for visibility and engagement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Review strategy initiated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Visibility and engagement tracking started</w:t>
        <w:br w:type="textWrapping"/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1ww1pusa833v" w:id="6"/>
      <w:bookmarkEnd w:id="6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6. Content &amp; SEO</w:t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Content Published:</w:t>
        <w:br w:type="textWrapping"/>
      </w:r>
      <w:r w:rsidDel="00000000" w:rsidR="00000000" w:rsidRPr="00000000">
        <w:rPr>
          <w:rtl w:val="0"/>
        </w:rPr>
        <w:t xml:space="preserve"> [List blog titles or link URLs here.]</w:t>
      </w:r>
    </w:p>
    <w:p w:rsidR="00000000" w:rsidDel="00000000" w:rsidP="00000000" w:rsidRDefault="00000000" w:rsidRPr="00000000" w14:paraId="00000029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SEO Progress:</w:t>
      </w:r>
    </w:p>
    <w:p w:rsidR="00000000" w:rsidDel="00000000" w:rsidP="00000000" w:rsidRDefault="00000000" w:rsidRPr="00000000" w14:paraId="0000002A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Initial keyword tracking launched</w:t>
        <w:br w:type="textWrapping"/>
      </w:r>
    </w:p>
    <w:p w:rsidR="00000000" w:rsidDel="00000000" w:rsidP="00000000" w:rsidRDefault="00000000" w:rsidRPr="00000000" w14:paraId="0000002B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On-page SEO and internal linking completed</w:t>
        <w:br w:type="textWrapping"/>
      </w:r>
    </w:p>
    <w:p w:rsidR="00000000" w:rsidDel="00000000" w:rsidP="00000000" w:rsidRDefault="00000000" w:rsidRPr="00000000" w14:paraId="0000002C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Foundational ranking movement observed (if applicable)</w:t>
        <w:br w:type="textWrapping"/>
      </w:r>
    </w:p>
    <w:p w:rsidR="00000000" w:rsidDel="00000000" w:rsidP="00000000" w:rsidRDefault="00000000" w:rsidRPr="00000000" w14:paraId="0000002D">
      <w:pPr>
        <w:numPr>
          <w:ilvl w:val="0"/>
          <w:numId w:val="1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Pillar &amp; Cluster Content Calendar created</w:t>
      </w:r>
      <w:r w:rsidDel="00000000" w:rsidR="00000000" w:rsidRPr="00000000">
        <w:rPr>
          <w:rtl w:val="0"/>
        </w:rPr>
        <w:t xml:space="preserve"> — outlining key topics, publishing cadence, and interlinking structure for long-term SEO growth</w:t>
        <w:br w:type="textWrapping"/>
      </w:r>
    </w:p>
    <w:p w:rsidR="00000000" w:rsidDel="00000000" w:rsidP="00000000" w:rsidRDefault="00000000" w:rsidRPr="00000000" w14:paraId="0000002E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Next Steps:</w:t>
      </w:r>
    </w:p>
    <w:p w:rsidR="00000000" w:rsidDel="00000000" w:rsidP="00000000" w:rsidRDefault="00000000" w:rsidRPr="00000000" w14:paraId="0000002F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Continue publishing cluster blogs weekly</w:t>
        <w:br w:type="textWrapping"/>
      </w:r>
    </w:p>
    <w:p w:rsidR="00000000" w:rsidDel="00000000" w:rsidP="00000000" w:rsidRDefault="00000000" w:rsidRPr="00000000" w14:paraId="00000030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Begin interlinking to new service pages</w:t>
        <w:br w:type="textWrapping"/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lgwzxu9xtrt7" w:id="7"/>
      <w:bookmarkEnd w:id="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7. Citation Listings &amp; Backlink Strategy</w:t>
      </w:r>
    </w:p>
    <w:p w:rsidR="00000000" w:rsidDel="00000000" w:rsidP="00000000" w:rsidRDefault="00000000" w:rsidRPr="00000000" w14:paraId="0000003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Citation Listings:</w:t>
      </w:r>
    </w:p>
    <w:p w:rsidR="00000000" w:rsidDel="00000000" w:rsidP="00000000" w:rsidRDefault="00000000" w:rsidRPr="00000000" w14:paraId="00000034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Core directories completed (Google, Bing, Apple, Yelp, etc.)</w:t>
        <w:br w:type="textWrapping"/>
      </w:r>
    </w:p>
    <w:p w:rsidR="00000000" w:rsidDel="00000000" w:rsidP="00000000" w:rsidRDefault="00000000" w:rsidRPr="00000000" w14:paraId="00000035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Industry-specific and regional listings submitted</w:t>
        <w:br w:type="textWrapping"/>
      </w:r>
    </w:p>
    <w:p w:rsidR="00000000" w:rsidDel="00000000" w:rsidP="00000000" w:rsidRDefault="00000000" w:rsidRPr="00000000" w14:paraId="00000036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NAP (Name–Address–Phone) consistency audit completed</w:t>
        <w:br w:type="textWrapping"/>
      </w:r>
    </w:p>
    <w:p w:rsidR="00000000" w:rsidDel="00000000" w:rsidP="00000000" w:rsidRDefault="00000000" w:rsidRPr="00000000" w14:paraId="00000037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Backlink Work:</w:t>
      </w:r>
    </w:p>
    <w:p w:rsidR="00000000" w:rsidDel="00000000" w:rsidP="00000000" w:rsidRDefault="00000000" w:rsidRPr="00000000" w14:paraId="00000038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Foundational backlinks placed</w:t>
        <w:br w:type="textWrapping"/>
      </w:r>
    </w:p>
    <w:p w:rsidR="00000000" w:rsidDel="00000000" w:rsidP="00000000" w:rsidRDefault="00000000" w:rsidRPr="00000000" w14:paraId="00000039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Tier-1 authority outreach plan initiated</w:t>
        <w:br w:type="textWrapping"/>
      </w:r>
    </w:p>
    <w:p w:rsidR="00000000" w:rsidDel="00000000" w:rsidP="00000000" w:rsidRDefault="00000000" w:rsidRPr="00000000" w14:paraId="0000003A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Competitor link gap opportunities identified</w:t>
        <w:br w:type="textWrapping"/>
      </w:r>
    </w:p>
    <w:p w:rsidR="00000000" w:rsidDel="00000000" w:rsidP="00000000" w:rsidRDefault="00000000" w:rsidRPr="00000000" w14:paraId="0000003B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Next Steps:</w:t>
      </w:r>
    </w:p>
    <w:p w:rsidR="00000000" w:rsidDel="00000000" w:rsidP="00000000" w:rsidRDefault="00000000" w:rsidRPr="00000000" w14:paraId="0000003C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Continue monthly citation expansion</w:t>
        <w:br w:type="textWrapping"/>
      </w:r>
    </w:p>
    <w:p w:rsidR="00000000" w:rsidDel="00000000" w:rsidP="00000000" w:rsidRDefault="00000000" w:rsidRPr="00000000" w14:paraId="0000003D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Launch next wave of backlink outreach</w:t>
        <w:br w:type="textWrapping"/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moqi97kifjqf" w:id="8"/>
      <w:bookmarkEnd w:id="8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8. Tracking &amp; Reporting</w:t>
      </w:r>
    </w:p>
    <w:p w:rsidR="00000000" w:rsidDel="00000000" w:rsidP="00000000" w:rsidRDefault="00000000" w:rsidRPr="00000000" w14:paraId="00000040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GA4 and Search Console connected</w:t>
        <w:br w:type="textWrapping"/>
      </w:r>
    </w:p>
    <w:p w:rsidR="00000000" w:rsidDel="00000000" w:rsidP="00000000" w:rsidRDefault="00000000" w:rsidRPr="00000000" w14:paraId="00000041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Call tracking and form submissions live</w:t>
        <w:br w:type="textWrapping"/>
      </w:r>
    </w:p>
    <w:p w:rsidR="00000000" w:rsidDel="00000000" w:rsidP="00000000" w:rsidRDefault="00000000" w:rsidRPr="00000000" w14:paraId="00000042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Conversion goals configured</w:t>
        <w:br w:type="textWrapping"/>
      </w:r>
    </w:p>
    <w:p w:rsidR="00000000" w:rsidDel="00000000" w:rsidP="00000000" w:rsidRDefault="00000000" w:rsidRPr="00000000" w14:paraId="00000043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Dashboard access shared</w:t>
        <w:br w:type="textWrapping"/>
      </w:r>
    </w:p>
    <w:p w:rsidR="00000000" w:rsidDel="00000000" w:rsidP="00000000" w:rsidRDefault="00000000" w:rsidRPr="00000000" w14:paraId="00000044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Next Steps:</w:t>
      </w:r>
    </w:p>
    <w:p w:rsidR="00000000" w:rsidDel="00000000" w:rsidP="00000000" w:rsidRDefault="00000000" w:rsidRPr="00000000" w14:paraId="00000045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Monitor traffic and lead source data</w:t>
        <w:br w:type="textWrapping"/>
      </w:r>
    </w:p>
    <w:p w:rsidR="00000000" w:rsidDel="00000000" w:rsidP="00000000" w:rsidRDefault="00000000" w:rsidRPr="00000000" w14:paraId="00000046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Review conversion metrics monthly</w:t>
        <w:br w:type="textWrapping"/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jk2c7ujddt8" w:id="9"/>
      <w:bookmarkEnd w:id="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9. What’s Next (Days 31–60)</w:t>
      </w:r>
    </w:p>
    <w:p w:rsidR="00000000" w:rsidDel="00000000" w:rsidP="00000000" w:rsidRDefault="00000000" w:rsidRPr="00000000" w14:paraId="00000049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Continue backlink outreach and citation expansion</w:t>
        <w:br w:type="textWrapping"/>
      </w:r>
    </w:p>
    <w:p w:rsidR="00000000" w:rsidDel="00000000" w:rsidP="00000000" w:rsidRDefault="00000000" w:rsidRPr="00000000" w14:paraId="0000004A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Publish next wave of blog content</w:t>
        <w:br w:type="textWrapping"/>
      </w:r>
    </w:p>
    <w:p w:rsidR="00000000" w:rsidDel="00000000" w:rsidP="00000000" w:rsidRDefault="00000000" w:rsidRPr="00000000" w14:paraId="0000004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Drive organic traffic growth via SEO</w:t>
        <w:br w:type="textWrapping"/>
      </w:r>
    </w:p>
    <w:p w:rsidR="00000000" w:rsidDel="00000000" w:rsidP="00000000" w:rsidRDefault="00000000" w:rsidRPr="00000000" w14:paraId="0000004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Launch paid campaigns (if applicable)</w:t>
        <w:br w:type="textWrapping"/>
      </w:r>
    </w:p>
    <w:p w:rsidR="00000000" w:rsidDel="00000000" w:rsidP="00000000" w:rsidRDefault="00000000" w:rsidRPr="00000000" w14:paraId="0000004D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Review analytics data and optimize for conversions</w:t>
        <w:br w:type="textWrapping"/>
      </w:r>
    </w:p>
    <w:p w:rsidR="00000000" w:rsidDel="00000000" w:rsidP="00000000" w:rsidRDefault="00000000" w:rsidRPr="00000000" w14:paraId="0000004E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Notes &amp; Recommendations</w:t>
      </w:r>
    </w:p>
    <w:p w:rsidR="00000000" w:rsidDel="00000000" w:rsidP="00000000" w:rsidRDefault="00000000" w:rsidRPr="00000000" w14:paraId="0000004F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The foundation is in place. The next phase focuses on growth, visibility, and conversions.</w:t>
      </w:r>
    </w:p>
    <w:p w:rsidR="00000000" w:rsidDel="00000000" w:rsidP="00000000" w:rsidRDefault="00000000" w:rsidRPr="00000000" w14:paraId="00000050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We’re excited about the direction and look forward to building on this momentum.</w:t>
      </w:r>
    </w:p>
    <w:p w:rsidR="00000000" w:rsidDel="00000000" w:rsidP="00000000" w:rsidRDefault="00000000" w:rsidRPr="00000000" w14:paraId="00000051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Prepared by:</w:t>
        <w:br w:type="textWrapping"/>
        <w:t xml:space="preserve">Andrew Norris</w:t>
        <w:br w:type="textWrapping"/>
      </w:r>
      <w:r w:rsidDel="00000000" w:rsidR="00000000" w:rsidRPr="00000000">
        <w:rPr>
          <w:rtl w:val="0"/>
        </w:rPr>
        <w:t xml:space="preserve">Head of Client Success | Behavioral Health Partners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