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C0342" w:rsidRDefault="00000000">
      <w:pPr>
        <w:pStyle w:val="Title"/>
      </w:pPr>
      <w:r>
        <w:t>Creative Brief – Custom Word Mark for Storage</w:t>
      </w:r>
      <w:r w:rsidR="007642AC">
        <w:t xml:space="preserve"> </w:t>
      </w:r>
      <w:r>
        <w:t>Pad (v2)</w:t>
      </w:r>
    </w:p>
    <w:p w:rsidR="008C0342" w:rsidRDefault="00000000">
      <w:pPr>
        <w:pStyle w:val="Heading1"/>
      </w:pPr>
      <w:r>
        <w:t>TL;DR</w:t>
      </w:r>
    </w:p>
    <w:p w:rsidR="008C0342" w:rsidRDefault="00000000">
      <w:r>
        <w:t>We need a custom word mark for Storage</w:t>
      </w:r>
      <w:r w:rsidR="007642AC">
        <w:t xml:space="preserve"> </w:t>
      </w:r>
      <w:r>
        <w:t>Pad that is bold, unique, and instantly recognizable. It m</w:t>
      </w:r>
      <w:r w:rsidR="007642AC">
        <w:t>ay use</w:t>
      </w:r>
      <w:r>
        <w:t xml:space="preserve"> a strong green/yellow palette, use bold contrast between 'STORAGE' and 'PAD,' convey our brand feelings (fun, modern, secure, fresh, helpful), and remain highly legible at distance. Deliverables must work across signage, digital, and print.</w:t>
      </w:r>
      <w:r w:rsidR="007E0BDF">
        <w:t xml:space="preserve"> Leave off the .com at this point.</w:t>
      </w:r>
      <w:r w:rsidR="008555D9">
        <w:t xml:space="preserve">  The word mark will eventually be incorporated in with a logo for website and smaller area’s where distance is not an issue.</w:t>
      </w:r>
    </w:p>
    <w:p w:rsidR="008C0342" w:rsidRDefault="00000000">
      <w:pPr>
        <w:pStyle w:val="Heading1"/>
      </w:pPr>
      <w:r>
        <w:t>Objective</w:t>
      </w:r>
    </w:p>
    <w:p w:rsidR="008C0342" w:rsidRDefault="00000000">
      <w:r>
        <w:t>Design a custom word mark for StoragePad that is distinctive, highly legible at distance, and effective across signage, print, and digital platforms. The design should balance strength, memorability, and professionalism, while aligning with proven branding principles and our desired emotional tone.</w:t>
      </w:r>
      <w:r w:rsidR="007E0BDF">
        <w:t xml:space="preserve">  I have looked at Subway, Holiday Inn and other well known word marks that are unique and distinctive. I do not want a certain existing font. I want a custom word mark so I can copyright/trademark it. It can of course be based off of a font.</w:t>
      </w:r>
    </w:p>
    <w:p w:rsidR="007E0BDF" w:rsidRDefault="007E0BDF">
      <w:r>
        <w:t xml:space="preserve">It is Vital that it pass the Legibility Test. 60% or more of our business will come from the signage either on the building </w:t>
      </w:r>
      <w:r w:rsidR="007642AC">
        <w:t xml:space="preserve">as can letters, </w:t>
      </w:r>
      <w:r>
        <w:t>or pole sign</w:t>
      </w:r>
      <w:r w:rsidR="007642AC">
        <w:t>s</w:t>
      </w:r>
      <w:r>
        <w:t xml:space="preserve"> that must be seen at a great distance</w:t>
      </w:r>
      <w:r w:rsidR="007642AC">
        <w:t xml:space="preserve">, sometimes 300’ or more. </w:t>
      </w:r>
      <w:r>
        <w:t xml:space="preserve"> I hope that the custom word mark as well as the colors will help it be recognized even at a distance </w:t>
      </w:r>
      <w:r w:rsidR="007642AC">
        <w:t xml:space="preserve">even if </w:t>
      </w:r>
      <w:r>
        <w:t>they cannot actually read it – much like Subway, etc.</w:t>
      </w:r>
    </w:p>
    <w:p w:rsidR="007642AC" w:rsidRDefault="007642AC">
      <w:r>
        <w:t xml:space="preserve">My initial thoughts were to have the word STORAGE as a slightly customized font in black that is super easy to read, and put all of the creativity into the word PAD. With PAD having a different custom font and possibly green and yellow colors. While it is vital the word STORAGE be read at a great distance, if the word PAD was quite as </w:t>
      </w:r>
      <w:proofErr w:type="gramStart"/>
      <w:r>
        <w:t>legible</w:t>
      </w:r>
      <w:proofErr w:type="gramEnd"/>
      <w:r>
        <w:t xml:space="preserve"> they could read it once they got closer. And hopefully the unique colors and custom font would make it easily recognizable in the future.  </w:t>
      </w:r>
      <w:r w:rsidR="008555D9">
        <w:t>I am open to other colors and suggestions, but it absolutely must be legible for 12 to 16” can letters at 300’ or more.</w:t>
      </w:r>
    </w:p>
    <w:p w:rsidR="008C0342" w:rsidRDefault="00000000">
      <w:pPr>
        <w:pStyle w:val="Heading1"/>
      </w:pPr>
      <w:r>
        <w:t>Design Directive Goals</w:t>
      </w:r>
    </w:p>
    <w:p w:rsidR="008C0342" w:rsidRDefault="00000000">
      <w:pPr>
        <w:pStyle w:val="ListBullet"/>
      </w:pPr>
      <w:r>
        <w:t>The word mark must convey the following brand feelings:</w:t>
      </w:r>
    </w:p>
    <w:p w:rsidR="008C0342" w:rsidRDefault="00000000">
      <w:pPr>
        <w:pStyle w:val="ListBullet"/>
      </w:pPr>
      <w:r>
        <w:t>• Fun &amp; Friendly → welcoming, approachable, rounded edges preferred.</w:t>
      </w:r>
    </w:p>
    <w:p w:rsidR="008C0342" w:rsidRDefault="00000000">
      <w:pPr>
        <w:pStyle w:val="ListBullet"/>
      </w:pPr>
      <w:r>
        <w:t>• Modern &amp; Tech-Savvy → clean, bold, minimal, not cluttered or dated.</w:t>
      </w:r>
    </w:p>
    <w:p w:rsidR="008C0342" w:rsidRDefault="00000000">
      <w:pPr>
        <w:pStyle w:val="ListBullet"/>
      </w:pPr>
      <w:r>
        <w:t>• Secure but Simple → strong but not intimidating, clarity without fear.</w:t>
      </w:r>
    </w:p>
    <w:p w:rsidR="008C0342" w:rsidRDefault="00000000">
      <w:pPr>
        <w:pStyle w:val="ListBullet"/>
      </w:pPr>
      <w:r>
        <w:lastRenderedPageBreak/>
        <w:t>• Fresh &amp; Optimistic → bright, light, energetic.</w:t>
      </w:r>
    </w:p>
    <w:p w:rsidR="008C0342" w:rsidRDefault="00000000">
      <w:pPr>
        <w:pStyle w:val="ListBullet"/>
      </w:pPr>
      <w:r>
        <w:t>• Helpful &amp; Human → approachable, customer-first, not corporate or cold.</w:t>
      </w:r>
    </w:p>
    <w:p w:rsidR="008C0342" w:rsidRDefault="00000000">
      <w:pPr>
        <w:pStyle w:val="Heading1"/>
      </w:pPr>
      <w:r>
        <w:t>Typography Rules</w:t>
      </w:r>
    </w:p>
    <w:p w:rsidR="008C0342" w:rsidRDefault="00000000">
      <w:r>
        <w:t>• STORAGE: Extra bold, geometric/humanist sans (confidence, reliability).</w:t>
      </w:r>
      <w:r>
        <w:br/>
        <w:t>• PAD: Bold but slightly lighter feel, differentiated with color (green/yellow split</w:t>
      </w:r>
      <w:r w:rsidR="00CF6991">
        <w:t>?</w:t>
      </w:r>
      <w:r>
        <w:t>).</w:t>
      </w:r>
      <w:r>
        <w:br/>
        <w:t>• Rounded edges preferred for friendliness.</w:t>
      </w:r>
      <w:r>
        <w:br/>
        <w:t>• Avoid overly gothic, script, or futuristic typefaces that harm clarity or approachability.</w:t>
      </w:r>
    </w:p>
    <w:p w:rsidR="008C0342" w:rsidRDefault="00000000">
      <w:pPr>
        <w:pStyle w:val="Heading1"/>
      </w:pPr>
      <w:r>
        <w:t>Color Palette</w:t>
      </w:r>
      <w:r w:rsidR="007E0BDF">
        <w:t xml:space="preserve"> – specific green and yellow </w:t>
      </w:r>
      <w:r w:rsidR="008555D9">
        <w:t>per designer</w:t>
      </w:r>
    </w:p>
    <w:p w:rsidR="008C0342" w:rsidRDefault="00000000">
      <w:r>
        <w:t>• Primary Green: #2BB673 → trust, growth, security.</w:t>
      </w:r>
      <w:r>
        <w:br/>
        <w:t>• Accent Yellow: #FFC82C → energy, friendliness, attention.</w:t>
      </w:r>
      <w:r>
        <w:br/>
        <w:t>• Black (#111111) for contrast where needed.</w:t>
      </w:r>
      <w:r>
        <w:br/>
        <w:t>• Must also work in 1-color (black/white) and reversed (white on dark).</w:t>
      </w:r>
    </w:p>
    <w:p w:rsidR="008C0342" w:rsidRDefault="00000000">
      <w:pPr>
        <w:pStyle w:val="Heading1"/>
      </w:pPr>
      <w:r>
        <w:t>Required Legibility Test</w:t>
      </w:r>
    </w:p>
    <w:p w:rsidR="008C0342" w:rsidRDefault="00000000">
      <w:r>
        <w:t>The word mark must be tested for real-world legibility:</w:t>
      </w:r>
      <w:r>
        <w:br/>
        <w:t>• A printed word mark at 0.35″ tall ≈ equivalent to 12″ channel letters → must be readable at 10 feet.</w:t>
      </w:r>
      <w:r w:rsidR="004C704A">
        <w:t xml:space="preserve"> Roughly a 25 pt font size</w:t>
      </w:r>
      <w:r>
        <w:br/>
        <w:t>• A printed word mark at 0.47″ tall ≈ equivalent to 16″ channel letters → must be readable at 10 feet.</w:t>
      </w:r>
      <w:r w:rsidR="004C704A">
        <w:t xml:space="preserve"> Roughly a 34 pt font size</w:t>
      </w:r>
      <w:r>
        <w:br/>
        <w:t>Designers must confirm readability at these sizes before presenting concepts.</w:t>
      </w:r>
      <w:r>
        <w:br/>
        <w:t xml:space="preserve">ALL CAPS </w:t>
      </w:r>
      <w:r w:rsidR="008555D9">
        <w:t xml:space="preserve">will be the priority for signage.  </w:t>
      </w:r>
    </w:p>
    <w:p w:rsidR="008C0342" w:rsidRDefault="00000000">
      <w:pPr>
        <w:pStyle w:val="Heading1"/>
      </w:pPr>
      <w:r>
        <w:t>Deliverables</w:t>
      </w:r>
    </w:p>
    <w:p w:rsidR="008C0342" w:rsidRDefault="00000000">
      <w:pPr>
        <w:pStyle w:val="ListBullet"/>
      </w:pPr>
      <w:r>
        <w:t>• Primary word mark in AI, EPS, SVG, PNG formats.</w:t>
      </w:r>
    </w:p>
    <w:p w:rsidR="008C0342" w:rsidRDefault="00000000">
      <w:pPr>
        <w:pStyle w:val="ListBullet"/>
      </w:pPr>
      <w:r>
        <w:t>• Variants: full-color, single-color, reversed.</w:t>
      </w:r>
    </w:p>
    <w:p w:rsidR="008C0342" w:rsidRDefault="00000000">
      <w:pPr>
        <w:pStyle w:val="ListBullet"/>
      </w:pPr>
      <w:r>
        <w:t>• Minimum size guidelines for print &amp; digital.</w:t>
      </w:r>
    </w:p>
    <w:p w:rsidR="008C0342" w:rsidRDefault="00000000">
      <w:pPr>
        <w:pStyle w:val="ListBullet"/>
      </w:pPr>
      <w:r>
        <w:t>• Typography style guide (weight, spacing, proportions).</w:t>
      </w:r>
    </w:p>
    <w:p w:rsidR="008C0342" w:rsidRDefault="00000000">
      <w:pPr>
        <w:pStyle w:val="ListBullet"/>
      </w:pPr>
      <w:r>
        <w:t>• Mockups on building signage, website header, and printed collateral.</w:t>
      </w:r>
    </w:p>
    <w:sectPr w:rsidR="008C034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76953901">
    <w:abstractNumId w:val="8"/>
  </w:num>
  <w:num w:numId="2" w16cid:durableId="1354460988">
    <w:abstractNumId w:val="6"/>
  </w:num>
  <w:num w:numId="3" w16cid:durableId="599067476">
    <w:abstractNumId w:val="5"/>
  </w:num>
  <w:num w:numId="4" w16cid:durableId="1906836533">
    <w:abstractNumId w:val="4"/>
  </w:num>
  <w:num w:numId="5" w16cid:durableId="371878745">
    <w:abstractNumId w:val="7"/>
  </w:num>
  <w:num w:numId="6" w16cid:durableId="961886965">
    <w:abstractNumId w:val="3"/>
  </w:num>
  <w:num w:numId="7" w16cid:durableId="449711369">
    <w:abstractNumId w:val="2"/>
  </w:num>
  <w:num w:numId="8" w16cid:durableId="1263338408">
    <w:abstractNumId w:val="1"/>
  </w:num>
  <w:num w:numId="9" w16cid:durableId="1241270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C704A"/>
    <w:rsid w:val="006C576A"/>
    <w:rsid w:val="007642AC"/>
    <w:rsid w:val="007E0BDF"/>
    <w:rsid w:val="008555D9"/>
    <w:rsid w:val="008B1BEC"/>
    <w:rsid w:val="008C0342"/>
    <w:rsid w:val="00AA1D8D"/>
    <w:rsid w:val="00B47730"/>
    <w:rsid w:val="00CB0664"/>
    <w:rsid w:val="00CF699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195416"/>
  <w14:defaultImageDpi w14:val="300"/>
  <w15:docId w15:val="{D89E3DCD-E61B-E848-A36F-5E39D8574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576</Words>
  <Characters>3287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3856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Zane Rigdon</cp:lastModifiedBy>
  <cp:revision>2</cp:revision>
  <dcterms:created xsi:type="dcterms:W3CDTF">2025-09-18T11:29:00Z</dcterms:created>
  <dcterms:modified xsi:type="dcterms:W3CDTF">2025-09-18T11:29:00Z</dcterms:modified>
  <cp:category/>
</cp:coreProperties>
</file>