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0" w:type="dxa"/>
        <w:tblCellMar>
          <w:top w:w="15" w:type="dxa"/>
        </w:tblCellMar>
        <w:tblLook w:val="04A0" w:firstRow="1" w:lastRow="0" w:firstColumn="1" w:lastColumn="0" w:noHBand="0" w:noVBand="1"/>
      </w:tblPr>
      <w:tblGrid>
        <w:gridCol w:w="9778"/>
        <w:gridCol w:w="222"/>
      </w:tblGrid>
      <w:tr w:rsidR="00191E7B" w:rsidRPr="00191E7B" w14:paraId="1D7A08BD" w14:textId="77777777" w:rsidTr="00191E7B">
        <w:trPr>
          <w:gridAfter w:val="1"/>
          <w:wAfter w:w="36" w:type="dxa"/>
          <w:trHeight w:val="294"/>
        </w:trPr>
        <w:tc>
          <w:tcPr>
            <w:tcW w:w="9964" w:type="dxa"/>
            <w:tcBorders>
              <w:top w:val="single" w:sz="8" w:space="0" w:color="auto"/>
              <w:left w:val="single" w:sz="8" w:space="0" w:color="auto"/>
              <w:bottom w:val="single" w:sz="8" w:space="0" w:color="auto"/>
              <w:right w:val="single" w:sz="8" w:space="0" w:color="000000"/>
            </w:tcBorders>
            <w:shd w:val="clear" w:color="auto" w:fill="auto"/>
            <w:vAlign w:val="bottom"/>
            <w:hideMark/>
          </w:tcPr>
          <w:p w14:paraId="014A610E" w14:textId="4F6F42A7" w:rsidR="00191E7B" w:rsidRPr="00191E7B" w:rsidRDefault="00270909" w:rsidP="00270909">
            <w:r w:rsidRPr="00270909">
              <w:rPr>
                <w:b/>
              </w:rPr>
              <w:t>Installation, Rebuilds, OSHA Inspection, and Preventive Maintenance Services</w:t>
            </w:r>
            <w:r w:rsidR="003E2048">
              <w:rPr>
                <w:b/>
              </w:rPr>
              <w:t xml:space="preserve"> for Denver Metro and Surrounding Areas.</w:t>
            </w:r>
          </w:p>
        </w:tc>
      </w:tr>
      <w:tr w:rsidR="00191E7B" w:rsidRPr="00191E7B" w14:paraId="491EDDA4" w14:textId="77777777" w:rsidTr="00191E7B">
        <w:trPr>
          <w:gridAfter w:val="1"/>
          <w:wAfter w:w="36" w:type="dxa"/>
          <w:trHeight w:val="499"/>
        </w:trPr>
        <w:tc>
          <w:tcPr>
            <w:tcW w:w="9964"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DAE0C68" w14:textId="5D4B1631" w:rsidR="00191E7B" w:rsidRPr="00191E7B" w:rsidRDefault="00270909" w:rsidP="00270909">
            <w:r w:rsidRPr="00270909">
              <w:rPr>
                <w:b/>
              </w:rPr>
              <w:t xml:space="preserve">"We handle everything from the front door to the back door." We offer hot and cold equipment repair, cleaning, maintenance, handyman work, drywall, painting, door closers, floors, and ceiling tiles. For any </w:t>
            </w:r>
            <w:r w:rsidR="003E2048" w:rsidRPr="00270909">
              <w:rPr>
                <w:b/>
              </w:rPr>
              <w:t>need</w:t>
            </w:r>
            <w:r w:rsidRPr="00270909">
              <w:rPr>
                <w:b/>
              </w:rPr>
              <w:t xml:space="preserve"> in your restaurant, call us and we will send a skilled technician to manage all your commercial and industrial facility requirements.</w:t>
            </w:r>
          </w:p>
        </w:tc>
      </w:tr>
      <w:tr w:rsidR="00191E7B" w:rsidRPr="00191E7B" w14:paraId="2B3CFB6B" w14:textId="77777777" w:rsidTr="00191E7B">
        <w:trPr>
          <w:trHeight w:val="288"/>
        </w:trPr>
        <w:tc>
          <w:tcPr>
            <w:tcW w:w="9964"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029B55E" w14:textId="77777777" w:rsidR="00191E7B" w:rsidRPr="00191E7B" w:rsidRDefault="00191E7B" w:rsidP="00191E7B">
            <w:pPr>
              <w:spacing w:after="0" w:line="240" w:lineRule="auto"/>
              <w:rPr>
                <w:rFonts w:ascii="Aptos Narrow" w:eastAsia="Times New Roman" w:hAnsi="Aptos Narrow" w:cs="Times New Roman"/>
                <w:b/>
                <w:bCs/>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1B1FBA5B" w14:textId="77777777" w:rsidR="00191E7B" w:rsidRPr="00191E7B" w:rsidRDefault="00191E7B" w:rsidP="00191E7B">
            <w:pPr>
              <w:spacing w:after="0" w:line="240" w:lineRule="auto"/>
              <w:jc w:val="center"/>
              <w:rPr>
                <w:rFonts w:ascii="Aptos Narrow" w:eastAsia="Times New Roman" w:hAnsi="Aptos Narrow" w:cs="Times New Roman"/>
                <w:b/>
                <w:bCs/>
                <w:color w:val="000000"/>
                <w:kern w:val="0"/>
                <w:sz w:val="22"/>
                <w:szCs w:val="22"/>
                <w14:ligatures w14:val="none"/>
              </w:rPr>
            </w:pPr>
          </w:p>
        </w:tc>
      </w:tr>
      <w:tr w:rsidR="00191E7B" w:rsidRPr="00191E7B" w14:paraId="1812C160" w14:textId="77777777" w:rsidTr="00191E7B">
        <w:trPr>
          <w:trHeight w:val="288"/>
        </w:trPr>
        <w:tc>
          <w:tcPr>
            <w:tcW w:w="9964"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D8600DA" w14:textId="77777777" w:rsidR="00191E7B" w:rsidRPr="00191E7B" w:rsidRDefault="00191E7B" w:rsidP="00191E7B">
            <w:pPr>
              <w:spacing w:after="0" w:line="240" w:lineRule="auto"/>
              <w:rPr>
                <w:rFonts w:ascii="Aptos Narrow" w:eastAsia="Times New Roman" w:hAnsi="Aptos Narrow" w:cs="Times New Roman"/>
                <w:b/>
                <w:bCs/>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78DB81E2" w14:textId="77777777" w:rsidR="00191E7B" w:rsidRPr="00191E7B" w:rsidRDefault="00191E7B" w:rsidP="00191E7B">
            <w:pPr>
              <w:spacing w:after="0" w:line="240" w:lineRule="auto"/>
              <w:rPr>
                <w:rFonts w:ascii="Times New Roman" w:eastAsia="Times New Roman" w:hAnsi="Times New Roman" w:cs="Times New Roman"/>
                <w:kern w:val="0"/>
                <w:sz w:val="20"/>
                <w:szCs w:val="20"/>
                <w14:ligatures w14:val="none"/>
              </w:rPr>
            </w:pPr>
          </w:p>
        </w:tc>
      </w:tr>
      <w:tr w:rsidR="00191E7B" w:rsidRPr="00191E7B" w14:paraId="054F348D" w14:textId="77777777" w:rsidTr="00191E7B">
        <w:trPr>
          <w:trHeight w:val="288"/>
        </w:trPr>
        <w:tc>
          <w:tcPr>
            <w:tcW w:w="9964"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2914689" w14:textId="77777777" w:rsidR="00191E7B" w:rsidRPr="00191E7B" w:rsidRDefault="00191E7B" w:rsidP="00191E7B">
            <w:pPr>
              <w:spacing w:after="0" w:line="240" w:lineRule="auto"/>
              <w:rPr>
                <w:rFonts w:ascii="Aptos Narrow" w:eastAsia="Times New Roman" w:hAnsi="Aptos Narrow" w:cs="Times New Roman"/>
                <w:b/>
                <w:bCs/>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3A4BB443" w14:textId="77777777" w:rsidR="00191E7B" w:rsidRPr="00191E7B" w:rsidRDefault="00191E7B" w:rsidP="00191E7B">
            <w:pPr>
              <w:spacing w:after="0" w:line="240" w:lineRule="auto"/>
              <w:rPr>
                <w:rFonts w:ascii="Times New Roman" w:eastAsia="Times New Roman" w:hAnsi="Times New Roman" w:cs="Times New Roman"/>
                <w:kern w:val="0"/>
                <w:sz w:val="20"/>
                <w:szCs w:val="20"/>
                <w14:ligatures w14:val="none"/>
              </w:rPr>
            </w:pPr>
          </w:p>
        </w:tc>
      </w:tr>
      <w:tr w:rsidR="00191E7B" w:rsidRPr="00191E7B" w14:paraId="26ED7F60" w14:textId="77777777" w:rsidTr="00191E7B">
        <w:trPr>
          <w:trHeight w:val="288"/>
        </w:trPr>
        <w:tc>
          <w:tcPr>
            <w:tcW w:w="9964"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A9FC044" w14:textId="77777777" w:rsidR="00191E7B" w:rsidRPr="00191E7B" w:rsidRDefault="00191E7B" w:rsidP="00191E7B">
            <w:pPr>
              <w:spacing w:after="0" w:line="240" w:lineRule="auto"/>
              <w:rPr>
                <w:rFonts w:ascii="Aptos Narrow" w:eastAsia="Times New Roman" w:hAnsi="Aptos Narrow" w:cs="Times New Roman"/>
                <w:b/>
                <w:bCs/>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6D9FCFA3" w14:textId="77777777" w:rsidR="00191E7B" w:rsidRPr="00191E7B" w:rsidRDefault="00191E7B" w:rsidP="00191E7B">
            <w:pPr>
              <w:spacing w:after="0" w:line="240" w:lineRule="auto"/>
              <w:rPr>
                <w:rFonts w:ascii="Times New Roman" w:eastAsia="Times New Roman" w:hAnsi="Times New Roman" w:cs="Times New Roman"/>
                <w:kern w:val="0"/>
                <w:sz w:val="20"/>
                <w:szCs w:val="20"/>
                <w14:ligatures w14:val="none"/>
              </w:rPr>
            </w:pPr>
          </w:p>
        </w:tc>
      </w:tr>
      <w:tr w:rsidR="00191E7B" w:rsidRPr="00191E7B" w14:paraId="286CA00E" w14:textId="77777777" w:rsidTr="00191E7B">
        <w:trPr>
          <w:trHeight w:val="294"/>
        </w:trPr>
        <w:tc>
          <w:tcPr>
            <w:tcW w:w="9964"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03C53BB" w14:textId="77777777" w:rsidR="00191E7B" w:rsidRPr="00191E7B" w:rsidRDefault="00191E7B" w:rsidP="00191E7B">
            <w:pPr>
              <w:spacing w:after="0" w:line="240" w:lineRule="auto"/>
              <w:rPr>
                <w:rFonts w:ascii="Aptos Narrow" w:eastAsia="Times New Roman" w:hAnsi="Aptos Narrow" w:cs="Times New Roman"/>
                <w:b/>
                <w:bCs/>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2564D5D9" w14:textId="77777777" w:rsidR="00191E7B" w:rsidRPr="00191E7B" w:rsidRDefault="00191E7B" w:rsidP="00191E7B">
            <w:pPr>
              <w:spacing w:after="0" w:line="240" w:lineRule="auto"/>
              <w:rPr>
                <w:rFonts w:ascii="Times New Roman" w:eastAsia="Times New Roman" w:hAnsi="Times New Roman" w:cs="Times New Roman"/>
                <w:kern w:val="0"/>
                <w:sz w:val="20"/>
                <w:szCs w:val="20"/>
                <w14:ligatures w14:val="none"/>
              </w:rPr>
            </w:pPr>
          </w:p>
        </w:tc>
      </w:tr>
    </w:tbl>
    <w:p w14:paraId="6537BAE2" w14:textId="77777777" w:rsidR="008C62CB" w:rsidRDefault="008C62CB"/>
    <w:p w14:paraId="0AD9FCB5" w14:textId="6367EC4D" w:rsidR="00905DD5" w:rsidRPr="00905DD5" w:rsidRDefault="00270909" w:rsidP="00270909">
      <w:pPr>
        <w:pStyle w:val="ListParagraph"/>
        <w:numPr>
          <w:ilvl w:val="0"/>
          <w:numId w:val="13"/>
        </w:numPr>
        <w:ind w:left="720"/>
      </w:pPr>
      <w:r w:rsidRPr="00270909">
        <w:t>CFESA Certified Technicians</w:t>
      </w:r>
    </w:p>
    <w:p w14:paraId="185AE8D2" w14:textId="55B575CD" w:rsidR="00905DD5" w:rsidRPr="00905DD5" w:rsidRDefault="00270909" w:rsidP="00270909">
      <w:pPr>
        <w:pStyle w:val="ListParagraph"/>
        <w:numPr>
          <w:ilvl w:val="0"/>
          <w:numId w:val="12"/>
        </w:numPr>
        <w:ind w:left="720"/>
        <w:rPr>
          <w:color w:val="000000" w:themeColor="text1"/>
        </w:rPr>
      </w:pPr>
      <w:r w:rsidRPr="00270909">
        <w:t>Round-the-clock emergency services</w:t>
      </w:r>
    </w:p>
    <w:p w14:paraId="591F5A19" w14:textId="30034C4D" w:rsidR="00905DD5" w:rsidRPr="00905DD5" w:rsidRDefault="00270909" w:rsidP="00270909">
      <w:pPr>
        <w:pStyle w:val="ListParagraph"/>
        <w:numPr>
          <w:ilvl w:val="0"/>
          <w:numId w:val="11"/>
        </w:numPr>
        <w:ind w:left="720"/>
        <w:rPr>
          <w:color w:val="000000" w:themeColor="text1"/>
        </w:rPr>
      </w:pPr>
      <w:r w:rsidRPr="00270909">
        <w:t>Customers who subscribe to preventive maintenance services receive a reduced rate on hourly labor charges.</w:t>
      </w:r>
    </w:p>
    <w:p w14:paraId="61B11753" w14:textId="2A64384B" w:rsidR="00905DD5" w:rsidRPr="00905DD5" w:rsidRDefault="00270909" w:rsidP="00270909">
      <w:pPr>
        <w:pStyle w:val="ListParagraph"/>
        <w:numPr>
          <w:ilvl w:val="0"/>
          <w:numId w:val="10"/>
        </w:numPr>
        <w:ind w:left="720"/>
        <w:rPr>
          <w:color w:val="000000" w:themeColor="text1"/>
        </w:rPr>
      </w:pPr>
      <w:r w:rsidRPr="00270909">
        <w:rPr>
          <w:shd w:val="clear" w:color="auto" w:fill="F6F6F6"/>
        </w:rPr>
        <w:t>Original equipment manufacturer (OEM) parts</w:t>
      </w:r>
    </w:p>
    <w:p w14:paraId="5212AB68" w14:textId="595106B7" w:rsidR="00905DD5" w:rsidRPr="00905DD5" w:rsidRDefault="00270909" w:rsidP="00270909">
      <w:pPr>
        <w:pStyle w:val="ListParagraph"/>
        <w:numPr>
          <w:ilvl w:val="0"/>
          <w:numId w:val="9"/>
        </w:numPr>
        <w:ind w:left="660"/>
      </w:pPr>
      <w:r w:rsidRPr="00270909">
        <w:t xml:space="preserve">30-day warranty on all </w:t>
      </w:r>
      <w:r w:rsidR="003E2048" w:rsidRPr="00270909">
        <w:t>OEM parts installed</w:t>
      </w:r>
    </w:p>
    <w:p w14:paraId="0C0C163F" w14:textId="0D127148" w:rsidR="00905DD5" w:rsidRPr="00905DD5" w:rsidRDefault="00270909" w:rsidP="00270909">
      <w:pPr>
        <w:pStyle w:val="ListParagraph"/>
        <w:numPr>
          <w:ilvl w:val="0"/>
          <w:numId w:val="8"/>
        </w:numPr>
        <w:ind w:left="660"/>
      </w:pPr>
      <w:r w:rsidRPr="00270909">
        <w:t>Equipment Cleaning &amp; Rebuilds</w:t>
      </w:r>
    </w:p>
    <w:p w14:paraId="1E84F665" w14:textId="35C5F984" w:rsidR="00905DD5" w:rsidRPr="00905DD5" w:rsidRDefault="00270909" w:rsidP="00270909">
      <w:pPr>
        <w:pStyle w:val="ListParagraph"/>
        <w:numPr>
          <w:ilvl w:val="0"/>
          <w:numId w:val="7"/>
        </w:numPr>
        <w:ind w:left="660"/>
      </w:pPr>
      <w:r w:rsidRPr="00270909">
        <w:t>Used equipment available for purchase or rental</w:t>
      </w:r>
    </w:p>
    <w:p w14:paraId="32BCEB7B" w14:textId="4D21DAAE" w:rsidR="00905DD5" w:rsidRDefault="00270909" w:rsidP="00270909">
      <w:pPr>
        <w:pStyle w:val="ListParagraph"/>
        <w:numPr>
          <w:ilvl w:val="0"/>
          <w:numId w:val="6"/>
        </w:numPr>
        <w:ind w:left="600"/>
      </w:pPr>
      <w:r w:rsidRPr="00270909">
        <w:t>Specialized Programs for Preventive Maintenance of Equipment</w:t>
      </w:r>
    </w:p>
    <w:p w14:paraId="78092A17" w14:textId="45CDB9C2" w:rsidR="00270909" w:rsidRDefault="00270909" w:rsidP="00270909">
      <w:pPr>
        <w:pStyle w:val="ListParagraph"/>
        <w:numPr>
          <w:ilvl w:val="0"/>
          <w:numId w:val="5"/>
        </w:numPr>
        <w:ind w:left="600"/>
      </w:pPr>
      <w:r w:rsidRPr="00270909">
        <w:t>Installation and Repair of Restaurant Equipment</w:t>
      </w:r>
    </w:p>
    <w:p w14:paraId="611D6917" w14:textId="7BE881FA" w:rsidR="00270909" w:rsidRDefault="00270909" w:rsidP="00270909">
      <w:pPr>
        <w:pStyle w:val="ListParagraph"/>
        <w:numPr>
          <w:ilvl w:val="0"/>
          <w:numId w:val="4"/>
        </w:numPr>
        <w:ind w:left="600"/>
      </w:pPr>
      <w:r w:rsidRPr="00270909">
        <w:t>Repair or replace restaurant furniture</w:t>
      </w:r>
    </w:p>
    <w:p w14:paraId="387C5190" w14:textId="581D0072" w:rsidR="00270909" w:rsidRDefault="00270909" w:rsidP="00270909">
      <w:pPr>
        <w:pStyle w:val="ListParagraph"/>
        <w:numPr>
          <w:ilvl w:val="0"/>
          <w:numId w:val="3"/>
        </w:numPr>
        <w:ind w:left="600"/>
      </w:pPr>
      <w:r w:rsidRPr="00270909">
        <w:t>Comprehensive licensed electrical contractor services for both interior and exterior projects, including lighting system upgrades.</w:t>
      </w:r>
    </w:p>
    <w:p w14:paraId="75359887" w14:textId="221787E7" w:rsidR="00270909" w:rsidRDefault="00270909" w:rsidP="00270909">
      <w:pPr>
        <w:pStyle w:val="ListParagraph"/>
        <w:numPr>
          <w:ilvl w:val="0"/>
          <w:numId w:val="2"/>
        </w:numPr>
        <w:ind w:left="600"/>
      </w:pPr>
      <w:r w:rsidRPr="00270909">
        <w:t>Building Graffiti Removal Services</w:t>
      </w:r>
    </w:p>
    <w:p w14:paraId="5E9A85ED" w14:textId="7E674F13" w:rsidR="003E2048" w:rsidRDefault="003E2048" w:rsidP="00270909">
      <w:pPr>
        <w:pStyle w:val="ListParagraph"/>
        <w:numPr>
          <w:ilvl w:val="0"/>
          <w:numId w:val="2"/>
        </w:numPr>
        <w:ind w:left="600"/>
      </w:pPr>
      <w:r>
        <w:t>Hot &amp; Cold Equipment</w:t>
      </w:r>
    </w:p>
    <w:p w14:paraId="3D3133BC" w14:textId="78A1BD33" w:rsidR="003E2048" w:rsidRDefault="003E2048" w:rsidP="00270909">
      <w:pPr>
        <w:pStyle w:val="ListParagraph"/>
        <w:numPr>
          <w:ilvl w:val="0"/>
          <w:numId w:val="2"/>
        </w:numPr>
        <w:ind w:left="600"/>
      </w:pPr>
      <w:r>
        <w:t xml:space="preserve">Food Service Trucks </w:t>
      </w:r>
    </w:p>
    <w:p w14:paraId="6581BAB7" w14:textId="5EFC7D1F" w:rsidR="003E53E4" w:rsidRPr="00905DD5" w:rsidRDefault="003E53E4" w:rsidP="003E53E4">
      <w:pPr>
        <w:pStyle w:val="ListParagraph"/>
        <w:numPr>
          <w:ilvl w:val="0"/>
          <w:numId w:val="14"/>
        </w:numPr>
        <w:ind w:left="720"/>
      </w:pPr>
      <w:r w:rsidRPr="003E53E4">
        <w:t>We repair floors, walls, counters, décor, signage, parking lots, dumpsters, and more. If you have it, we probably fix it.</w:t>
      </w:r>
    </w:p>
    <w:p w14:paraId="58C83E7B" w14:textId="77777777" w:rsidR="00905DD5" w:rsidRPr="00905DD5" w:rsidRDefault="00905DD5" w:rsidP="00905DD5"/>
    <w:p w14:paraId="31B04CE1" w14:textId="77777777" w:rsidR="00905DD5" w:rsidRPr="00905DD5" w:rsidRDefault="00905DD5" w:rsidP="00905DD5"/>
    <w:p w14:paraId="40C87EB8" w14:textId="77777777" w:rsidR="00905DD5" w:rsidRPr="00905DD5" w:rsidRDefault="00905DD5" w:rsidP="00905DD5"/>
    <w:p w14:paraId="5C130378" w14:textId="77777777" w:rsidR="00905DD5" w:rsidRPr="00905DD5" w:rsidRDefault="00905DD5" w:rsidP="00905DD5"/>
    <w:p w14:paraId="1EB37AB7" w14:textId="77777777" w:rsidR="00905DD5" w:rsidRPr="00905DD5" w:rsidRDefault="00905DD5" w:rsidP="00905DD5"/>
    <w:p w14:paraId="138EA550" w14:textId="77777777" w:rsidR="00905DD5" w:rsidRPr="00905DD5" w:rsidRDefault="00905DD5" w:rsidP="00905DD5"/>
    <w:p w14:paraId="61F60938" w14:textId="77777777" w:rsidR="00905DD5" w:rsidRPr="00905DD5" w:rsidRDefault="00905DD5" w:rsidP="00905DD5"/>
    <w:p w14:paraId="608C1FD4" w14:textId="77777777" w:rsidR="00905DD5" w:rsidRPr="00905DD5" w:rsidRDefault="00905DD5" w:rsidP="00905DD5"/>
    <w:p w14:paraId="7E4DC2BE" w14:textId="77777777" w:rsidR="00905DD5" w:rsidRPr="00905DD5" w:rsidRDefault="00905DD5" w:rsidP="00905DD5"/>
    <w:p w14:paraId="6F83EAEC" w14:textId="77777777" w:rsidR="00905DD5" w:rsidRPr="00905DD5" w:rsidRDefault="00905DD5" w:rsidP="00905DD5"/>
    <w:p w14:paraId="2FFF81DE" w14:textId="77777777" w:rsidR="00905DD5" w:rsidRPr="00905DD5" w:rsidRDefault="00905DD5" w:rsidP="00905DD5"/>
    <w:p w14:paraId="61567CCD" w14:textId="77777777" w:rsidR="00905DD5" w:rsidRDefault="00905DD5" w:rsidP="00905DD5"/>
    <w:p w14:paraId="3D03699D" w14:textId="77777777" w:rsidR="00905DD5" w:rsidRPr="00905DD5" w:rsidRDefault="00905DD5" w:rsidP="00905DD5"/>
    <w:sectPr w:rsidR="00905DD5" w:rsidRPr="00905D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213E1" w14:textId="77777777" w:rsidR="00E16BC6" w:rsidRDefault="00E16BC6" w:rsidP="00905DD5">
      <w:pPr>
        <w:spacing w:after="0" w:line="240" w:lineRule="auto"/>
      </w:pPr>
      <w:r>
        <w:separator/>
      </w:r>
    </w:p>
  </w:endnote>
  <w:endnote w:type="continuationSeparator" w:id="0">
    <w:p w14:paraId="17342680" w14:textId="77777777" w:rsidR="00E16BC6" w:rsidRDefault="00E16BC6" w:rsidP="0090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3707" w14:textId="77777777" w:rsidR="00E16BC6" w:rsidRDefault="00E16BC6" w:rsidP="00905DD5">
      <w:pPr>
        <w:spacing w:after="0" w:line="240" w:lineRule="auto"/>
      </w:pPr>
      <w:r>
        <w:separator/>
      </w:r>
    </w:p>
  </w:footnote>
  <w:footnote w:type="continuationSeparator" w:id="0">
    <w:p w14:paraId="73A1D4A1" w14:textId="77777777" w:rsidR="00E16BC6" w:rsidRDefault="00E16BC6" w:rsidP="00905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671"/>
    <w:multiLevelType w:val="hybridMultilevel"/>
    <w:tmpl w:val="D632B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DC19FA"/>
    <w:multiLevelType w:val="hybridMultilevel"/>
    <w:tmpl w:val="A2122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4D56C2"/>
    <w:multiLevelType w:val="hybridMultilevel"/>
    <w:tmpl w:val="0C16F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DF08BE"/>
    <w:multiLevelType w:val="hybridMultilevel"/>
    <w:tmpl w:val="1F209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117909"/>
    <w:multiLevelType w:val="hybridMultilevel"/>
    <w:tmpl w:val="2BA6F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70203D"/>
    <w:multiLevelType w:val="hybridMultilevel"/>
    <w:tmpl w:val="F2C4F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7A1306"/>
    <w:multiLevelType w:val="hybridMultilevel"/>
    <w:tmpl w:val="1ED64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E70F43"/>
    <w:multiLevelType w:val="hybridMultilevel"/>
    <w:tmpl w:val="6F14E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4F27BA"/>
    <w:multiLevelType w:val="hybridMultilevel"/>
    <w:tmpl w:val="98162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9F4428"/>
    <w:multiLevelType w:val="hybridMultilevel"/>
    <w:tmpl w:val="FD82E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54E6A61"/>
    <w:multiLevelType w:val="hybridMultilevel"/>
    <w:tmpl w:val="B38A3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5A5134"/>
    <w:multiLevelType w:val="hybridMultilevel"/>
    <w:tmpl w:val="DD302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5F36C7"/>
    <w:multiLevelType w:val="hybridMultilevel"/>
    <w:tmpl w:val="6EA04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7DF04C7"/>
    <w:multiLevelType w:val="hybridMultilevel"/>
    <w:tmpl w:val="0C10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6489648">
    <w:abstractNumId w:val="13"/>
  </w:num>
  <w:num w:numId="2" w16cid:durableId="1737894828">
    <w:abstractNumId w:val="4"/>
  </w:num>
  <w:num w:numId="3" w16cid:durableId="878661235">
    <w:abstractNumId w:val="9"/>
  </w:num>
  <w:num w:numId="4" w16cid:durableId="2043090679">
    <w:abstractNumId w:val="3"/>
  </w:num>
  <w:num w:numId="5" w16cid:durableId="2145854834">
    <w:abstractNumId w:val="6"/>
  </w:num>
  <w:num w:numId="6" w16cid:durableId="1426726806">
    <w:abstractNumId w:val="11"/>
  </w:num>
  <w:num w:numId="7" w16cid:durableId="1251230142">
    <w:abstractNumId w:val="10"/>
  </w:num>
  <w:num w:numId="8" w16cid:durableId="194317762">
    <w:abstractNumId w:val="12"/>
  </w:num>
  <w:num w:numId="9" w16cid:durableId="1756436388">
    <w:abstractNumId w:val="5"/>
  </w:num>
  <w:num w:numId="10" w16cid:durableId="1821998884">
    <w:abstractNumId w:val="8"/>
  </w:num>
  <w:num w:numId="11" w16cid:durableId="1289629301">
    <w:abstractNumId w:val="0"/>
  </w:num>
  <w:num w:numId="12" w16cid:durableId="1864784188">
    <w:abstractNumId w:val="2"/>
  </w:num>
  <w:num w:numId="13" w16cid:durableId="184561378">
    <w:abstractNumId w:val="7"/>
  </w:num>
  <w:num w:numId="14" w16cid:durableId="2072581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E7B"/>
    <w:rsid w:val="0009546E"/>
    <w:rsid w:val="00191E7B"/>
    <w:rsid w:val="00270909"/>
    <w:rsid w:val="003D6EBC"/>
    <w:rsid w:val="003E2048"/>
    <w:rsid w:val="003E53E4"/>
    <w:rsid w:val="008C62CB"/>
    <w:rsid w:val="00905DD5"/>
    <w:rsid w:val="00B80A7E"/>
    <w:rsid w:val="00E16BC6"/>
    <w:rsid w:val="00F20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1D5C5"/>
  <w15:chartTrackingRefBased/>
  <w15:docId w15:val="{C77785E2-A0D9-400F-9683-4114FEDA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E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E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E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E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E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E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E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E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E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E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E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E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E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E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E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E7B"/>
    <w:rPr>
      <w:rFonts w:eastAsiaTheme="majorEastAsia" w:cstheme="majorBidi"/>
      <w:color w:val="272727" w:themeColor="text1" w:themeTint="D8"/>
    </w:rPr>
  </w:style>
  <w:style w:type="paragraph" w:styleId="Title">
    <w:name w:val="Title"/>
    <w:basedOn w:val="Normal"/>
    <w:next w:val="Normal"/>
    <w:link w:val="TitleChar"/>
    <w:uiPriority w:val="10"/>
    <w:qFormat/>
    <w:rsid w:val="00191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E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E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E7B"/>
    <w:pPr>
      <w:spacing w:before="160"/>
      <w:jc w:val="center"/>
    </w:pPr>
    <w:rPr>
      <w:i/>
      <w:iCs/>
      <w:color w:val="404040" w:themeColor="text1" w:themeTint="BF"/>
    </w:rPr>
  </w:style>
  <w:style w:type="character" w:customStyle="1" w:styleId="QuoteChar">
    <w:name w:val="Quote Char"/>
    <w:basedOn w:val="DefaultParagraphFont"/>
    <w:link w:val="Quote"/>
    <w:uiPriority w:val="29"/>
    <w:rsid w:val="00191E7B"/>
    <w:rPr>
      <w:i/>
      <w:iCs/>
      <w:color w:val="404040" w:themeColor="text1" w:themeTint="BF"/>
    </w:rPr>
  </w:style>
  <w:style w:type="paragraph" w:styleId="ListParagraph">
    <w:name w:val="List Paragraph"/>
    <w:basedOn w:val="Normal"/>
    <w:uiPriority w:val="34"/>
    <w:qFormat/>
    <w:rsid w:val="00191E7B"/>
    <w:pPr>
      <w:ind w:left="720"/>
      <w:contextualSpacing/>
    </w:pPr>
  </w:style>
  <w:style w:type="character" w:styleId="IntenseEmphasis">
    <w:name w:val="Intense Emphasis"/>
    <w:basedOn w:val="DefaultParagraphFont"/>
    <w:uiPriority w:val="21"/>
    <w:qFormat/>
    <w:rsid w:val="00191E7B"/>
    <w:rPr>
      <w:i/>
      <w:iCs/>
      <w:color w:val="0F4761" w:themeColor="accent1" w:themeShade="BF"/>
    </w:rPr>
  </w:style>
  <w:style w:type="paragraph" w:styleId="IntenseQuote">
    <w:name w:val="Intense Quote"/>
    <w:basedOn w:val="Normal"/>
    <w:next w:val="Normal"/>
    <w:link w:val="IntenseQuoteChar"/>
    <w:uiPriority w:val="30"/>
    <w:qFormat/>
    <w:rsid w:val="00191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E7B"/>
    <w:rPr>
      <w:i/>
      <w:iCs/>
      <w:color w:val="0F4761" w:themeColor="accent1" w:themeShade="BF"/>
    </w:rPr>
  </w:style>
  <w:style w:type="character" w:styleId="IntenseReference">
    <w:name w:val="Intense Reference"/>
    <w:basedOn w:val="DefaultParagraphFont"/>
    <w:uiPriority w:val="32"/>
    <w:qFormat/>
    <w:rsid w:val="00191E7B"/>
    <w:rPr>
      <w:b/>
      <w:bCs/>
      <w:smallCaps/>
      <w:color w:val="0F4761" w:themeColor="accent1" w:themeShade="BF"/>
      <w:spacing w:val="5"/>
    </w:rPr>
  </w:style>
  <w:style w:type="paragraph" w:styleId="Header">
    <w:name w:val="header"/>
    <w:basedOn w:val="Normal"/>
    <w:link w:val="HeaderChar"/>
    <w:uiPriority w:val="99"/>
    <w:unhideWhenUsed/>
    <w:rsid w:val="00905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DD5"/>
  </w:style>
  <w:style w:type="paragraph" w:styleId="Footer">
    <w:name w:val="footer"/>
    <w:basedOn w:val="Normal"/>
    <w:link w:val="FooterChar"/>
    <w:uiPriority w:val="99"/>
    <w:unhideWhenUsed/>
    <w:rsid w:val="00905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4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Drew</dc:creator>
  <cp:keywords/>
  <dc:description/>
  <cp:lastModifiedBy>Rick Drew</cp:lastModifiedBy>
  <cp:revision>2</cp:revision>
  <dcterms:created xsi:type="dcterms:W3CDTF">2025-06-03T15:54:00Z</dcterms:created>
  <dcterms:modified xsi:type="dcterms:W3CDTF">2025-06-03T17:14:00Z</dcterms:modified>
</cp:coreProperties>
</file>