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512B77" w14:textId="5F503F2C" w:rsidR="006E59C7" w:rsidRDefault="003C0CC4">
      <w:r>
        <w:t>Consultation</w:t>
      </w:r>
    </w:p>
    <w:p w14:paraId="5B169954" w14:textId="0605E655" w:rsidR="003C0CC4" w:rsidRDefault="003C0CC4" w:rsidP="003C0CC4">
      <w:r>
        <w:t>Optimi</w:t>
      </w:r>
      <w:r>
        <w:t>s</w:t>
      </w:r>
      <w:r>
        <w:t>e Your Business with Air2N2's On-Site Nitrogen Generation Solutions</w:t>
      </w:r>
    </w:p>
    <w:p w14:paraId="0D050270" w14:textId="77777777" w:rsidR="003C0CC4" w:rsidRDefault="003C0CC4" w:rsidP="003C0CC4"/>
    <w:p w14:paraId="143B2AC7" w14:textId="3DDD459F" w:rsidR="003C0CC4" w:rsidRDefault="003C0CC4" w:rsidP="003C0CC4">
      <w:r>
        <w:t>Are you looking to enhance your operations with reliable and cost-effective nitrogen generation? At Air2N2, we speciali</w:t>
      </w:r>
      <w:r>
        <w:t>s</w:t>
      </w:r>
      <w:r>
        <w:t>e in providing on-site nitrogen generation solutions tailored to meet the specific needs of your business. Our expert consultation services are designed to help you achieve maximum efficiency and significant cost savings by producing high-purity nitrogen directly at your facility.</w:t>
      </w:r>
    </w:p>
    <w:p w14:paraId="3CE4CE96" w14:textId="77777777" w:rsidR="003C0CC4" w:rsidRDefault="003C0CC4" w:rsidP="003C0CC4"/>
    <w:p w14:paraId="30D63679" w14:textId="77777777" w:rsidR="003C0CC4" w:rsidRDefault="003C0CC4" w:rsidP="003C0CC4">
      <w:r>
        <w:t>Why Choose Air2N2 for Your On-Site Nitrogen Generation?</w:t>
      </w:r>
    </w:p>
    <w:p w14:paraId="24F47B9A" w14:textId="77777777" w:rsidR="003C0CC4" w:rsidRDefault="003C0CC4" w:rsidP="003C0CC4"/>
    <w:p w14:paraId="52368CE6" w14:textId="2F77F476" w:rsidR="003C0CC4" w:rsidRDefault="003C0CC4" w:rsidP="003C0CC4">
      <w:r>
        <w:t xml:space="preserve">    Custom Solutions: Our experts will assess your unique requirements and design a nitrogen generation system that perfectly aligns with your operational goals.</w:t>
      </w:r>
    </w:p>
    <w:p w14:paraId="11C8381D" w14:textId="77777777" w:rsidR="003C0CC4" w:rsidRDefault="003C0CC4" w:rsidP="003C0CC4">
      <w:r>
        <w:t xml:space="preserve">    Cost Savings: Eliminate the recurring expenses of delivered nitrogen gas with our on-site solutions. Enjoy a typical payback period of just 6 to 24 months.</w:t>
      </w:r>
    </w:p>
    <w:p w14:paraId="491D5ADF" w14:textId="77777777" w:rsidR="003C0CC4" w:rsidRDefault="003C0CC4" w:rsidP="003C0CC4">
      <w:r>
        <w:t xml:space="preserve">    Reliability: Our state-of-the-art nitrogen generators ensure a consistent and uninterrupted supply of high-purity nitrogen, enhancing your productivity and operational reliability.</w:t>
      </w:r>
    </w:p>
    <w:p w14:paraId="0633E88B" w14:textId="77777777" w:rsidR="003C0CC4" w:rsidRDefault="003C0CC4" w:rsidP="003C0CC4">
      <w:r>
        <w:t xml:space="preserve">    Expert Support: From initial consultation to installation and ongoing maintenance, our dedicated team provides comprehensive support to ensure your system operates at peak performance.</w:t>
      </w:r>
    </w:p>
    <w:p w14:paraId="106CD392" w14:textId="77777777" w:rsidR="003C0CC4" w:rsidRDefault="003C0CC4" w:rsidP="003C0CC4"/>
    <w:p w14:paraId="39FD4EEC" w14:textId="77777777" w:rsidR="003C0CC4" w:rsidRDefault="003C0CC4" w:rsidP="003C0CC4">
      <w:r>
        <w:t>Request a Consultation Today</w:t>
      </w:r>
    </w:p>
    <w:p w14:paraId="45C98721" w14:textId="77777777" w:rsidR="003C0CC4" w:rsidRDefault="003C0CC4" w:rsidP="003C0CC4"/>
    <w:p w14:paraId="5F51DD32" w14:textId="5DD80916" w:rsidR="003C0CC4" w:rsidRDefault="003C0CC4" w:rsidP="003C0CC4">
      <w:r>
        <w:t>Transform your nitrogen supply strategy with Air2N2’s expert consultation services. Contact us today to schedule a consultation and discover how our on-site nitrogen generation solutions can benefit your business.</w:t>
      </w:r>
    </w:p>
    <w:p w14:paraId="629FA9B1" w14:textId="77777777" w:rsidR="003C0CC4" w:rsidRDefault="003C0CC4" w:rsidP="003C0CC4"/>
    <w:p w14:paraId="223DE609" w14:textId="77777777" w:rsidR="003C0CC4" w:rsidRDefault="003C0CC4" w:rsidP="003C0CC4">
      <w:r>
        <w:t xml:space="preserve">    Boost Operational Efficiency</w:t>
      </w:r>
    </w:p>
    <w:p w14:paraId="3BAEAEFA" w14:textId="77777777" w:rsidR="003C0CC4" w:rsidRDefault="003C0CC4" w:rsidP="003C0CC4">
      <w:r>
        <w:t xml:space="preserve">    Reduce Costs</w:t>
      </w:r>
    </w:p>
    <w:p w14:paraId="377B8024" w14:textId="77777777" w:rsidR="003C0CC4" w:rsidRDefault="003C0CC4" w:rsidP="003C0CC4">
      <w:r>
        <w:t xml:space="preserve">    Ensure Reliable Nitrogen Supply</w:t>
      </w:r>
    </w:p>
    <w:p w14:paraId="17EFBE52" w14:textId="77777777" w:rsidR="003C0CC4" w:rsidRDefault="003C0CC4" w:rsidP="003C0CC4"/>
    <w:p w14:paraId="63651013" w14:textId="77777777" w:rsidR="003C0CC4" w:rsidRDefault="003C0CC4" w:rsidP="003C0CC4">
      <w:r>
        <w:t>Contact Air2N2 Now for Your Custom On-Site Nitrogen Generation Consultation!</w:t>
      </w:r>
    </w:p>
    <w:p w14:paraId="3726A343" w14:textId="77777777" w:rsidR="003C0CC4" w:rsidRDefault="003C0CC4" w:rsidP="003C0CC4"/>
    <w:p w14:paraId="60520C91" w14:textId="74AF1C11" w:rsidR="003C0CC4" w:rsidRDefault="003C0CC4" w:rsidP="003C0CC4">
      <w:r>
        <w:t>Email: info@air2n2.co</w:t>
      </w:r>
      <w:r>
        <w:t>.uk</w:t>
      </w:r>
      <w:r>
        <w:t xml:space="preserve"> | [Contact Form Link]</w:t>
      </w:r>
    </w:p>
    <w:p w14:paraId="46B8FE9A" w14:textId="77777777" w:rsidR="003C0CC4" w:rsidRDefault="003C0CC4" w:rsidP="003C0CC4"/>
    <w:p w14:paraId="6D2A4A6C" w14:textId="420C3150" w:rsidR="003C0CC4" w:rsidRDefault="003C0CC4" w:rsidP="003C0CC4">
      <w:r>
        <w:lastRenderedPageBreak/>
        <w:t>Optimize your business operations and gain a competitive edge with Air2N2’s innovative nitrogen generation solutions. Schedule your consultation today!</w:t>
      </w:r>
    </w:p>
    <w:sectPr w:rsidR="003C0CC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CC4"/>
    <w:rsid w:val="003C0CC4"/>
    <w:rsid w:val="006E59C7"/>
    <w:rsid w:val="00BA790F"/>
    <w:rsid w:val="00C44F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102C5"/>
  <w15:chartTrackingRefBased/>
  <w15:docId w15:val="{61CADF2C-3DD2-499F-82BE-28DD6CF0E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277</Words>
  <Characters>1579</Characters>
  <Application>Microsoft Office Word</Application>
  <DocSecurity>0</DocSecurity>
  <Lines>13</Lines>
  <Paragraphs>3</Paragraphs>
  <ScaleCrop>false</ScaleCrop>
  <Company/>
  <LinksUpToDate>false</LinksUpToDate>
  <CharactersWithSpaces>1853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Wilson</dc:creator>
  <cp:keywords/>
  <dc:description/>
  <cp:lastModifiedBy>Mark Wilson</cp:lastModifiedBy>
  <cp:revision>1</cp:revision>
  <dcterms:created xsi:type="dcterms:W3CDTF">2024-07-07T14:55:00Z</dcterms:created>
  <dcterms:modified xsi:type="dcterms:W3CDTF">2024-07-07T14:58:00Z</dcterms:modified>
</cp:coreProperties>
</file>