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570190" w14:textId="4474A140" w:rsidR="003C62DD" w:rsidRDefault="003C62DD">
      <w:r>
        <w:t xml:space="preserve">Please look at </w:t>
      </w:r>
      <w:hyperlink r:id="rId4" w:history="1">
        <w:r w:rsidRPr="00106293">
          <w:rPr>
            <w:rStyle w:val="Hyperlink"/>
          </w:rPr>
          <w:t>www.eucybersummit.com</w:t>
        </w:r>
      </w:hyperlink>
      <w:r>
        <w:t xml:space="preserve"> and you may get some ideas for what we need</w:t>
      </w:r>
    </w:p>
    <w:p w14:paraId="59D5F5C5" w14:textId="77777777" w:rsidR="003C62DD" w:rsidRDefault="003C62DD"/>
    <w:p w14:paraId="11AC5717" w14:textId="77777777" w:rsidR="003C62DD" w:rsidRDefault="003C62DD"/>
    <w:p w14:paraId="3E8CAFA0" w14:textId="72909EB2" w:rsidR="003C62DD" w:rsidRDefault="003C62DD">
      <w:r>
        <w:t>Tasks</w:t>
      </w:r>
    </w:p>
    <w:p w14:paraId="7388C077" w14:textId="77777777" w:rsidR="003C62DD" w:rsidRDefault="003C62DD"/>
    <w:p w14:paraId="73F6C1B0" w14:textId="77777777" w:rsidR="003C62DD" w:rsidRDefault="003C62DD"/>
    <w:p w14:paraId="20541A2D" w14:textId="078A4F09" w:rsidR="005D4059" w:rsidRPr="003C62DD" w:rsidRDefault="003C62DD">
      <w:pPr>
        <w:rPr>
          <w:b/>
          <w:bCs/>
        </w:rPr>
      </w:pPr>
      <w:r w:rsidRPr="003C62DD">
        <w:rPr>
          <w:b/>
          <w:bCs/>
        </w:rPr>
        <w:t xml:space="preserve">Cover Page: </w:t>
      </w:r>
    </w:p>
    <w:p w14:paraId="7D80F95C" w14:textId="77777777" w:rsidR="003C62DD" w:rsidRDefault="003C62DD"/>
    <w:p w14:paraId="73505A04" w14:textId="03D64187" w:rsidR="003C62DD" w:rsidRDefault="003C62DD">
      <w:r>
        <w:t>Please add the wording:</w:t>
      </w:r>
    </w:p>
    <w:p w14:paraId="090BC5B8" w14:textId="77777777" w:rsidR="003C62DD" w:rsidRDefault="003C62DD"/>
    <w:p w14:paraId="365A92A8" w14:textId="36826D93" w:rsidR="003C62DD" w:rsidRDefault="003C62DD">
      <w:r>
        <w:t>EVENT UPDATE:</w:t>
      </w:r>
    </w:p>
    <w:p w14:paraId="0C8A1F66" w14:textId="77777777" w:rsidR="003C62DD" w:rsidRDefault="003C62DD"/>
    <w:p w14:paraId="464AEC98" w14:textId="77777777" w:rsidR="003C62DD" w:rsidRDefault="003C62DD">
      <w:r>
        <w:t xml:space="preserve">“Now Incorporating the </w:t>
      </w:r>
    </w:p>
    <w:p w14:paraId="0F9E63D9" w14:textId="129DAEE3" w:rsidR="003C62DD" w:rsidRDefault="003C62DD">
      <w:r>
        <w:t>EU DORA Summit</w:t>
      </w:r>
    </w:p>
    <w:p w14:paraId="524BD099" w14:textId="2E04A8EA" w:rsidR="003C62DD" w:rsidRDefault="003C62DD">
      <w:r>
        <w:t xml:space="preserve">Enhanced Value with </w:t>
      </w:r>
    </w:p>
    <w:p w14:paraId="7F4F5F8A" w14:textId="767E4303" w:rsidR="003C62DD" w:rsidRDefault="003C62DD">
      <w:r>
        <w:t>Extended Program”</w:t>
      </w:r>
    </w:p>
    <w:p w14:paraId="29D7A5E4" w14:textId="77777777" w:rsidR="003C62DD" w:rsidRDefault="003C62DD"/>
    <w:p w14:paraId="1DEC2A34" w14:textId="77777777" w:rsidR="003C62DD" w:rsidRDefault="003C62DD"/>
    <w:p w14:paraId="2E2AEB3E" w14:textId="297786F5" w:rsidR="003C62DD" w:rsidRDefault="003C62DD">
      <w:r>
        <w:t>Also please include the EU DORA Summit Logo (I will upload)</w:t>
      </w:r>
    </w:p>
    <w:p w14:paraId="19F68873" w14:textId="77777777" w:rsidR="003C62DD" w:rsidRDefault="003C62DD"/>
    <w:p w14:paraId="214C30BA" w14:textId="11311B11" w:rsidR="00653BF5" w:rsidRDefault="00653BF5">
      <w:r>
        <w:t xml:space="preserve">Please include the QR code if you have space, it would be nice if you can make it the same shade blue as you are </w:t>
      </w:r>
      <w:proofErr w:type="gramStart"/>
      <w:r>
        <w:t>using</w:t>
      </w:r>
      <w:proofErr w:type="gramEnd"/>
      <w:r>
        <w:t xml:space="preserve"> I think 478fca</w:t>
      </w:r>
    </w:p>
    <w:p w14:paraId="47DE56F1" w14:textId="77777777" w:rsidR="003C62DD" w:rsidRDefault="003C62DD"/>
    <w:p w14:paraId="7F96185D" w14:textId="6EC59FC4" w:rsidR="003C62DD" w:rsidRPr="003C62DD" w:rsidRDefault="003C62DD">
      <w:pPr>
        <w:rPr>
          <w:b/>
          <w:bCs/>
        </w:rPr>
      </w:pPr>
      <w:r w:rsidRPr="003C62DD">
        <w:rPr>
          <w:b/>
          <w:bCs/>
        </w:rPr>
        <w:t>Second Page</w:t>
      </w:r>
    </w:p>
    <w:p w14:paraId="434A6B90" w14:textId="77777777" w:rsidR="003C62DD" w:rsidRDefault="003C62DD"/>
    <w:p w14:paraId="2C2ADBCD" w14:textId="7A8ABA0F" w:rsidR="003C62DD" w:rsidRDefault="003C62DD">
      <w:r>
        <w:t>No Changes</w:t>
      </w:r>
    </w:p>
    <w:p w14:paraId="1CE2D300" w14:textId="77777777" w:rsidR="003C62DD" w:rsidRDefault="003C62DD"/>
    <w:p w14:paraId="621E6CA3" w14:textId="3ECF3D20" w:rsidR="003C62DD" w:rsidRPr="003C62DD" w:rsidRDefault="003C62DD">
      <w:pPr>
        <w:rPr>
          <w:b/>
          <w:bCs/>
        </w:rPr>
      </w:pPr>
      <w:r w:rsidRPr="003C62DD">
        <w:rPr>
          <w:b/>
          <w:bCs/>
        </w:rPr>
        <w:t>Third page</w:t>
      </w:r>
      <w:r>
        <w:rPr>
          <w:b/>
          <w:bCs/>
        </w:rPr>
        <w:t xml:space="preserve"> – Introduction Page</w:t>
      </w:r>
    </w:p>
    <w:p w14:paraId="5752F0FF" w14:textId="77777777" w:rsidR="003C62DD" w:rsidRDefault="003C62DD"/>
    <w:p w14:paraId="6DB06A9A" w14:textId="062B86DA" w:rsidR="003C62DD" w:rsidRDefault="003C62DD">
      <w:r>
        <w:t xml:space="preserve">Keep the photo of the guy speaking and </w:t>
      </w:r>
      <w:proofErr w:type="gramStart"/>
      <w:r>
        <w:t>Please</w:t>
      </w:r>
      <w:proofErr w:type="gramEnd"/>
      <w:r>
        <w:t xml:space="preserve"> use this text instead:</w:t>
      </w:r>
    </w:p>
    <w:p w14:paraId="2B5E9808" w14:textId="77777777" w:rsidR="003C62DD" w:rsidRDefault="003C62DD"/>
    <w:p w14:paraId="4E8F3BD2" w14:textId="77777777" w:rsidR="003C62DD" w:rsidRDefault="003C62DD"/>
    <w:p w14:paraId="7FC0A7A4" w14:textId="4B74DC14" w:rsidR="003C62DD" w:rsidRPr="003C62DD" w:rsidRDefault="003C62DD" w:rsidP="003C62DD">
      <w:pPr>
        <w:pStyle w:val="Title"/>
        <w:rPr>
          <w:rFonts w:ascii="SQUARE 721 BT" w:hAnsi="SQUARE 721 BT"/>
          <w:b/>
          <w:bCs/>
          <w:sz w:val="24"/>
          <w:szCs w:val="24"/>
        </w:rPr>
      </w:pPr>
      <w:r w:rsidRPr="003C62DD">
        <w:rPr>
          <w:rFonts w:ascii="SQUARE 721 BT" w:hAnsi="SQUARE 721 BT"/>
          <w:b/>
          <w:bCs/>
          <w:sz w:val="24"/>
          <w:szCs w:val="24"/>
        </w:rPr>
        <w:t>Welcome</w:t>
      </w:r>
    </w:p>
    <w:p w14:paraId="714424DA" w14:textId="77777777" w:rsidR="003C62DD" w:rsidRDefault="003C62DD"/>
    <w:p w14:paraId="58B3FA0C" w14:textId="5B2A5B05" w:rsidR="003C62DD" w:rsidRDefault="003C62DD">
      <w:r w:rsidRPr="003C62DD">
        <w:t>Welcome to the </w:t>
      </w:r>
      <w:r w:rsidRPr="003C62DD">
        <w:rPr>
          <w:b/>
          <w:bCs/>
        </w:rPr>
        <w:t>2025 EU Cyber Summit</w:t>
      </w:r>
      <w:r w:rsidRPr="003C62DD">
        <w:t>, the premier event dedicated to empowering businesses through robust EU legislation and cutting-edge cybersecurity practices. In a landmark year for European regulation, we are combining the NIS2 and DORA directives into one comprehensive, high-value event, offering attendees a unique opportunity to gain insights into both frameworks.</w:t>
      </w:r>
      <w:r w:rsidRPr="003C62DD">
        <w:br/>
      </w:r>
      <w:r w:rsidRPr="003C62DD">
        <w:br/>
        <w:t xml:space="preserve">Since 2011, the ICTTF—International Cyber Threat Task Force—has led the way </w:t>
      </w:r>
      <w:r w:rsidRPr="003C62DD">
        <w:lastRenderedPageBreak/>
        <w:t>in shaping Europe's cybersecurity landscape, and this year, we’re taking it further by uniting key players across industries, government, and technology to drive collaboration and innovation. Join us as we explore how these critical regulations will not only safeguard but also enhance the digital economy. Be part of the conversation that’s shaping the secure digital future of Europe</w:t>
      </w:r>
    </w:p>
    <w:p w14:paraId="1954AF7C" w14:textId="77777777" w:rsidR="003C62DD" w:rsidRDefault="003C62DD"/>
    <w:p w14:paraId="3BC2DDE6" w14:textId="67025B63" w:rsidR="003C62DD" w:rsidRPr="003C62DD" w:rsidRDefault="003C62DD" w:rsidP="003C62DD">
      <w:pPr>
        <w:rPr>
          <w:lang w:val="en-IE"/>
        </w:rPr>
      </w:pPr>
      <w:r w:rsidRPr="003C62DD">
        <w:rPr>
          <w:b/>
          <w:bCs/>
          <w:lang w:val="en-IE"/>
        </w:rPr>
        <w:t xml:space="preserve">EU CYBER SUMMIT 2025 </w:t>
      </w:r>
      <w:r>
        <w:rPr>
          <w:b/>
          <w:bCs/>
          <w:lang w:val="en-IE"/>
        </w:rPr>
        <w:t>–</w:t>
      </w:r>
      <w:r w:rsidRPr="003C62DD">
        <w:rPr>
          <w:b/>
          <w:bCs/>
          <w:lang w:val="en-IE"/>
        </w:rPr>
        <w:t xml:space="preserve"> </w:t>
      </w:r>
      <w:r>
        <w:rPr>
          <w:b/>
          <w:bCs/>
          <w:lang w:val="en-IE"/>
        </w:rPr>
        <w:t xml:space="preserve">Educational </w:t>
      </w:r>
      <w:r w:rsidRPr="003C62DD">
        <w:rPr>
          <w:b/>
          <w:bCs/>
          <w:lang w:val="en-IE"/>
        </w:rPr>
        <w:t xml:space="preserve">Conference and </w:t>
      </w:r>
      <w:r>
        <w:rPr>
          <w:b/>
          <w:bCs/>
          <w:lang w:val="en-IE"/>
        </w:rPr>
        <w:t xml:space="preserve">Innovation </w:t>
      </w:r>
      <w:r w:rsidRPr="003C62DD">
        <w:rPr>
          <w:b/>
          <w:bCs/>
          <w:lang w:val="en-IE"/>
        </w:rPr>
        <w:t>Expo</w:t>
      </w:r>
      <w:r w:rsidRPr="003C62DD">
        <w:rPr>
          <w:lang w:val="en-IE"/>
        </w:rPr>
        <w:br/>
      </w:r>
      <w:r w:rsidRPr="003C62DD">
        <w:rPr>
          <w:lang w:val="en-IE"/>
        </w:rPr>
        <w:br/>
      </w:r>
    </w:p>
    <w:p w14:paraId="3DC78EA1" w14:textId="77777777" w:rsidR="003C62DD" w:rsidRPr="003C62DD" w:rsidRDefault="003C62DD" w:rsidP="003C62DD">
      <w:pPr>
        <w:rPr>
          <w:lang w:val="en-IE"/>
        </w:rPr>
      </w:pPr>
      <w:r w:rsidRPr="003C62DD">
        <w:rPr>
          <w:lang w:val="en-IE"/>
        </w:rPr>
        <w:t>The International Cyber Threat Task Force (ICTTF) cordially invites you to the pivotal event of the year – the EU Cyber Summit 2025. With over a decade-long legacy of pioneering the most influential and innovative events in cybersecurity, we are charting a new course in cyber education with our most ambitious format yet.</w:t>
      </w:r>
    </w:p>
    <w:p w14:paraId="1529067B" w14:textId="77777777" w:rsidR="003C62DD" w:rsidRDefault="003C62DD"/>
    <w:p w14:paraId="6698BF40" w14:textId="77777777" w:rsidR="003C62DD" w:rsidRPr="003C62DD" w:rsidRDefault="003C62DD" w:rsidP="003C62DD">
      <w:pPr>
        <w:rPr>
          <w:b/>
          <w:bCs/>
          <w:lang w:val="en-IE"/>
        </w:rPr>
      </w:pPr>
      <w:r w:rsidRPr="003C62DD">
        <w:rPr>
          <w:b/>
          <w:bCs/>
          <w:lang w:val="en-IE"/>
        </w:rPr>
        <w:t>2 DAY Education Programme with  Qualifications</w:t>
      </w:r>
    </w:p>
    <w:p w14:paraId="151FA0C9" w14:textId="77777777" w:rsidR="003C62DD" w:rsidRDefault="003C62DD"/>
    <w:p w14:paraId="591D3A09" w14:textId="77777777" w:rsidR="003C62DD" w:rsidRDefault="003C62DD"/>
    <w:p w14:paraId="45FC01A9" w14:textId="77777777" w:rsidR="003C62DD" w:rsidRDefault="003C62DD"/>
    <w:p w14:paraId="1774A6D9" w14:textId="77777777" w:rsidR="003C62DD" w:rsidRPr="003C62DD" w:rsidRDefault="003C62DD" w:rsidP="003C62DD">
      <w:pPr>
        <w:rPr>
          <w:b/>
          <w:bCs/>
          <w:lang w:val="en-IE"/>
        </w:rPr>
      </w:pPr>
      <w:r w:rsidRPr="003C62DD">
        <w:rPr>
          <w:b/>
          <w:bCs/>
          <w:lang w:val="en-IE"/>
        </w:rPr>
        <w:t>Certified DORA Compliance Practitioner</w:t>
      </w:r>
    </w:p>
    <w:p w14:paraId="12F514E8" w14:textId="77777777" w:rsidR="003C62DD" w:rsidRDefault="003C62DD"/>
    <w:p w14:paraId="656F8980" w14:textId="1DA7D378" w:rsidR="003C62DD" w:rsidRDefault="003C62DD">
      <w:r>
        <w:t>&lt;&lt; Use image of seal and cert &gt;&gt;</w:t>
      </w:r>
    </w:p>
    <w:p w14:paraId="24890ADD" w14:textId="77777777" w:rsidR="003C62DD" w:rsidRDefault="003C62DD"/>
    <w:p w14:paraId="1A184907" w14:textId="77777777" w:rsidR="003C62DD" w:rsidRDefault="003C62DD" w:rsidP="003C62DD">
      <w:pPr>
        <w:rPr>
          <w:b/>
          <w:bCs/>
          <w:lang w:val="en-IE"/>
        </w:rPr>
      </w:pPr>
      <w:r>
        <w:tab/>
      </w:r>
      <w:r w:rsidRPr="003C62DD">
        <w:rPr>
          <w:b/>
          <w:bCs/>
          <w:lang w:val="en-IE"/>
        </w:rPr>
        <w:t>Certified NIS2 Compliance Practitioner</w:t>
      </w:r>
    </w:p>
    <w:p w14:paraId="0203AC99" w14:textId="77777777" w:rsidR="003C62DD" w:rsidRDefault="003C62DD" w:rsidP="003C62DD">
      <w:pPr>
        <w:rPr>
          <w:b/>
          <w:bCs/>
          <w:lang w:val="en-IE"/>
        </w:rPr>
      </w:pPr>
    </w:p>
    <w:p w14:paraId="5D7474C3" w14:textId="1F83EEB6" w:rsidR="003C62DD" w:rsidRPr="003C62DD" w:rsidRDefault="003C62DD" w:rsidP="003C62DD">
      <w:pPr>
        <w:rPr>
          <w:lang w:val="en-IE"/>
        </w:rPr>
      </w:pPr>
      <w:r w:rsidRPr="003C62DD">
        <w:rPr>
          <w:lang w:val="en-IE"/>
        </w:rPr>
        <w:t>&lt;&lt; incorporate image of seal and cert &gt;&gt;</w:t>
      </w:r>
    </w:p>
    <w:p w14:paraId="19E110BD" w14:textId="30B6410C" w:rsidR="003C62DD" w:rsidRDefault="003C62DD"/>
    <w:p w14:paraId="0F90C727" w14:textId="77777777" w:rsidR="003C62DD" w:rsidRPr="003C62DD" w:rsidRDefault="003C62DD" w:rsidP="003C62DD">
      <w:pPr>
        <w:rPr>
          <w:b/>
          <w:bCs/>
          <w:lang w:val="en-IE"/>
        </w:rPr>
      </w:pPr>
      <w:r w:rsidRPr="003C62DD">
        <w:rPr>
          <w:b/>
          <w:bCs/>
          <w:lang w:val="en-IE"/>
        </w:rPr>
        <w:t>The Pinnacle of Cyber Education</w:t>
      </w:r>
    </w:p>
    <w:p w14:paraId="4034E64E" w14:textId="77777777" w:rsidR="003C62DD" w:rsidRPr="003C62DD" w:rsidRDefault="003C62DD" w:rsidP="003C62DD">
      <w:pPr>
        <w:rPr>
          <w:lang w:val="en-IE"/>
        </w:rPr>
      </w:pPr>
      <w:r w:rsidRPr="003C62DD">
        <w:rPr>
          <w:lang w:val="en-IE"/>
        </w:rPr>
        <w:t>Over two transformative days, the summit will convene over 1,000 delegates from around the globe, connecting them with 50+ distinguished experts, innovators, and solution providers. Participants will immerse themselves in an educational journey culminating in potentially successfully earning two prestigious qualifications.</w:t>
      </w:r>
    </w:p>
    <w:p w14:paraId="5E30DE8D" w14:textId="5032DD00" w:rsidR="003C62DD" w:rsidRDefault="003C62DD"/>
    <w:p w14:paraId="5ACC5269" w14:textId="77777777" w:rsidR="003C62DD" w:rsidRDefault="003C62DD"/>
    <w:p w14:paraId="4FF94E52" w14:textId="77777777" w:rsidR="003C62DD" w:rsidRDefault="003C62DD" w:rsidP="003C62DD">
      <w:pPr>
        <w:rPr>
          <w:b/>
        </w:rPr>
      </w:pPr>
      <w:r>
        <w:rPr>
          <w:b/>
        </w:rPr>
        <w:t>Objective of this Brochure: To Outline Sponsorship Opportunities</w:t>
      </w:r>
    </w:p>
    <w:p w14:paraId="2A3E7A74" w14:textId="77777777" w:rsidR="003C62DD" w:rsidRDefault="003C62DD" w:rsidP="003C62DD"/>
    <w:p w14:paraId="39EC85BD" w14:textId="77777777" w:rsidR="003C62DD" w:rsidRDefault="003C62DD" w:rsidP="003C62DD">
      <w:r>
        <w:t xml:space="preserve">This brochure aims to outline the exclusive sponsorship opportunities available for the EU Cyber Summit 2025. By sponsoring the event, organizations can enhance their visibility, influence, and engagement with key stakeholders in the cybersecurity industry. The sponsorship packages are meticulously designed to provide maximum exposure and strategic benefits before, during, and after the event. This document will guide potential sponsors through the various </w:t>
      </w:r>
      <w:r>
        <w:lastRenderedPageBreak/>
        <w:t>packages and their unique advantages, helping them choose the best fit for their brand and objectives.</w:t>
      </w:r>
    </w:p>
    <w:p w14:paraId="039D98BD" w14:textId="77777777" w:rsidR="003C62DD" w:rsidRDefault="003C62DD"/>
    <w:p w14:paraId="29FADC4E" w14:textId="77777777" w:rsidR="003C62DD" w:rsidRDefault="003C62DD"/>
    <w:p w14:paraId="64751E2F" w14:textId="77777777" w:rsidR="003C62DD" w:rsidRDefault="003C62DD"/>
    <w:p w14:paraId="20C08923" w14:textId="44218C58" w:rsidR="003C62DD" w:rsidRDefault="003C62DD">
      <w:pPr>
        <w:rPr>
          <w:b/>
          <w:bCs/>
        </w:rPr>
      </w:pPr>
      <w:r w:rsidRPr="003C62DD">
        <w:rPr>
          <w:b/>
          <w:bCs/>
        </w:rPr>
        <w:t>Fourth page</w:t>
      </w:r>
    </w:p>
    <w:p w14:paraId="7997EAC7" w14:textId="77777777" w:rsidR="003C62DD" w:rsidRDefault="003C62DD">
      <w:pPr>
        <w:rPr>
          <w:b/>
          <w:bCs/>
        </w:rPr>
      </w:pPr>
    </w:p>
    <w:p w14:paraId="074B0746" w14:textId="2C15564F" w:rsidR="003C62DD" w:rsidRPr="003C62DD" w:rsidRDefault="003C62DD">
      <w:r w:rsidRPr="003C62DD">
        <w:t>No changes required</w:t>
      </w:r>
    </w:p>
    <w:p w14:paraId="04C7491D" w14:textId="77777777" w:rsidR="003C62DD" w:rsidRPr="003C62DD" w:rsidRDefault="003C62DD">
      <w:pPr>
        <w:rPr>
          <w:b/>
          <w:bCs/>
        </w:rPr>
      </w:pPr>
    </w:p>
    <w:p w14:paraId="4E10EC88" w14:textId="00569595" w:rsidR="003C62DD" w:rsidRDefault="003C62DD">
      <w:pPr>
        <w:rPr>
          <w:b/>
          <w:bCs/>
        </w:rPr>
      </w:pPr>
      <w:r w:rsidRPr="003C62DD">
        <w:rPr>
          <w:b/>
          <w:bCs/>
        </w:rPr>
        <w:t>Fifth page</w:t>
      </w:r>
    </w:p>
    <w:p w14:paraId="396CDFB3" w14:textId="77777777" w:rsidR="003C62DD" w:rsidRDefault="003C62DD">
      <w:pPr>
        <w:rPr>
          <w:b/>
          <w:bCs/>
        </w:rPr>
      </w:pPr>
    </w:p>
    <w:p w14:paraId="6FFA838C" w14:textId="77777777" w:rsidR="003C62DD" w:rsidRPr="003C62DD" w:rsidRDefault="003C62DD" w:rsidP="003C62DD">
      <w:r w:rsidRPr="003C62DD">
        <w:t>No changes required</w:t>
      </w:r>
    </w:p>
    <w:p w14:paraId="3312B6C5" w14:textId="77777777" w:rsidR="003C62DD" w:rsidRPr="003C62DD" w:rsidRDefault="003C62DD">
      <w:pPr>
        <w:rPr>
          <w:b/>
          <w:bCs/>
        </w:rPr>
      </w:pPr>
    </w:p>
    <w:p w14:paraId="0650A390" w14:textId="77777777" w:rsidR="003C62DD" w:rsidRPr="003C62DD" w:rsidRDefault="003C62DD">
      <w:pPr>
        <w:rPr>
          <w:b/>
          <w:bCs/>
        </w:rPr>
      </w:pPr>
    </w:p>
    <w:p w14:paraId="26341795" w14:textId="33C71B99" w:rsidR="003C62DD" w:rsidRPr="003C62DD" w:rsidRDefault="003C62DD">
      <w:pPr>
        <w:rPr>
          <w:b/>
          <w:bCs/>
        </w:rPr>
      </w:pPr>
      <w:r w:rsidRPr="003C62DD">
        <w:rPr>
          <w:b/>
          <w:bCs/>
        </w:rPr>
        <w:t>Sixth page</w:t>
      </w:r>
    </w:p>
    <w:p w14:paraId="1170C457" w14:textId="77777777" w:rsidR="003C62DD" w:rsidRDefault="003C62DD">
      <w:pPr>
        <w:rPr>
          <w:b/>
          <w:bCs/>
        </w:rPr>
      </w:pPr>
    </w:p>
    <w:p w14:paraId="03349F56" w14:textId="77777777" w:rsidR="003C62DD" w:rsidRPr="003C62DD" w:rsidRDefault="003C62DD" w:rsidP="003C62DD">
      <w:r w:rsidRPr="003C62DD">
        <w:t>No changes required</w:t>
      </w:r>
    </w:p>
    <w:p w14:paraId="1B3CB691" w14:textId="77777777" w:rsidR="003C62DD" w:rsidRPr="003C62DD" w:rsidRDefault="003C62DD">
      <w:pPr>
        <w:rPr>
          <w:b/>
          <w:bCs/>
        </w:rPr>
      </w:pPr>
    </w:p>
    <w:p w14:paraId="76956331" w14:textId="68F9F054" w:rsidR="003C62DD" w:rsidRPr="003C62DD" w:rsidRDefault="003C62DD">
      <w:pPr>
        <w:rPr>
          <w:b/>
          <w:bCs/>
        </w:rPr>
      </w:pPr>
      <w:r w:rsidRPr="003C62DD">
        <w:rPr>
          <w:b/>
          <w:bCs/>
        </w:rPr>
        <w:t>Seventh page</w:t>
      </w:r>
    </w:p>
    <w:p w14:paraId="3D7C6830" w14:textId="77777777" w:rsidR="003C62DD" w:rsidRDefault="003C62DD">
      <w:pPr>
        <w:rPr>
          <w:b/>
          <w:bCs/>
        </w:rPr>
      </w:pPr>
    </w:p>
    <w:p w14:paraId="1827BB47" w14:textId="77777777" w:rsidR="003C62DD" w:rsidRPr="003C62DD" w:rsidRDefault="003C62DD" w:rsidP="003C62DD">
      <w:r w:rsidRPr="003C62DD">
        <w:t>No changes required</w:t>
      </w:r>
    </w:p>
    <w:p w14:paraId="40124682" w14:textId="77777777" w:rsidR="003C62DD" w:rsidRPr="003C62DD" w:rsidRDefault="003C62DD">
      <w:pPr>
        <w:rPr>
          <w:b/>
          <w:bCs/>
        </w:rPr>
      </w:pPr>
    </w:p>
    <w:p w14:paraId="1FFBD90C" w14:textId="5203B2DA" w:rsidR="003C62DD" w:rsidRPr="003C62DD" w:rsidRDefault="003C62DD">
      <w:pPr>
        <w:rPr>
          <w:b/>
          <w:bCs/>
        </w:rPr>
      </w:pPr>
      <w:r w:rsidRPr="003C62DD">
        <w:rPr>
          <w:b/>
          <w:bCs/>
        </w:rPr>
        <w:t>Eighth page</w:t>
      </w:r>
    </w:p>
    <w:p w14:paraId="2BCE251D" w14:textId="77777777" w:rsidR="003C62DD" w:rsidRPr="003C62DD" w:rsidRDefault="003C62DD">
      <w:pPr>
        <w:rPr>
          <w:b/>
          <w:bCs/>
        </w:rPr>
      </w:pPr>
    </w:p>
    <w:p w14:paraId="2B4F1573" w14:textId="77777777" w:rsidR="003C62DD" w:rsidRDefault="003C62DD">
      <w:pPr>
        <w:rPr>
          <w:b/>
          <w:bCs/>
        </w:rPr>
      </w:pPr>
    </w:p>
    <w:p w14:paraId="1B5BBDD9" w14:textId="77777777" w:rsidR="003C62DD" w:rsidRPr="003C62DD" w:rsidRDefault="003C62DD" w:rsidP="003C62DD">
      <w:r w:rsidRPr="003C62DD">
        <w:t>No changes required</w:t>
      </w:r>
    </w:p>
    <w:p w14:paraId="3A243D98" w14:textId="77777777" w:rsidR="003C62DD" w:rsidRDefault="003C62DD">
      <w:pPr>
        <w:rPr>
          <w:b/>
          <w:bCs/>
        </w:rPr>
      </w:pPr>
    </w:p>
    <w:p w14:paraId="6A6ED979" w14:textId="0086087C" w:rsidR="003C62DD" w:rsidRDefault="003C62DD">
      <w:pPr>
        <w:rPr>
          <w:b/>
          <w:bCs/>
        </w:rPr>
      </w:pPr>
      <w:r>
        <w:rPr>
          <w:b/>
          <w:bCs/>
        </w:rPr>
        <w:t>Ninth page</w:t>
      </w:r>
    </w:p>
    <w:p w14:paraId="70A58717" w14:textId="77777777" w:rsidR="003C62DD" w:rsidRDefault="003C62DD">
      <w:pPr>
        <w:rPr>
          <w:b/>
          <w:bCs/>
        </w:rPr>
      </w:pPr>
    </w:p>
    <w:p w14:paraId="3E6F1268" w14:textId="16A0B05C" w:rsidR="003C62DD" w:rsidRDefault="003C62DD">
      <w:r>
        <w:t xml:space="preserve">At the bottom </w:t>
      </w:r>
      <w:proofErr w:type="gramStart"/>
      <w:r>
        <w:t>section ,please</w:t>
      </w:r>
      <w:proofErr w:type="gramEnd"/>
      <w:r>
        <w:t xml:space="preserve"> change 2024 to 2025</w:t>
      </w:r>
    </w:p>
    <w:p w14:paraId="1A8C8B7E" w14:textId="77777777" w:rsidR="003C62DD" w:rsidRDefault="003C62DD"/>
    <w:p w14:paraId="79296471" w14:textId="77777777" w:rsidR="003C62DD" w:rsidRDefault="003C62DD"/>
    <w:p w14:paraId="2F1DB078" w14:textId="637B6484" w:rsidR="003C62DD" w:rsidRDefault="003C62DD">
      <w:pPr>
        <w:rPr>
          <w:b/>
          <w:bCs/>
        </w:rPr>
      </w:pPr>
      <w:r w:rsidRPr="003C62DD">
        <w:rPr>
          <w:b/>
          <w:bCs/>
        </w:rPr>
        <w:t>Tenth Page</w:t>
      </w:r>
    </w:p>
    <w:p w14:paraId="1F1FB8BB" w14:textId="77777777" w:rsidR="003C62DD" w:rsidRDefault="003C62DD">
      <w:pPr>
        <w:rPr>
          <w:b/>
          <w:bCs/>
        </w:rPr>
      </w:pPr>
    </w:p>
    <w:p w14:paraId="42E8F4C5" w14:textId="1366C828" w:rsidR="00653BF5" w:rsidRDefault="00653BF5">
      <w:r>
        <w:t xml:space="preserve">Please include the QR code if you can </w:t>
      </w:r>
    </w:p>
    <w:p w14:paraId="0BA79B86" w14:textId="77777777" w:rsidR="00653BF5" w:rsidRDefault="00653BF5"/>
    <w:p w14:paraId="5E009C33" w14:textId="77777777" w:rsidR="00653BF5" w:rsidRDefault="00653BF5"/>
    <w:p w14:paraId="54926AD2" w14:textId="77777777" w:rsidR="00653BF5" w:rsidRPr="003C62DD" w:rsidRDefault="00653BF5">
      <w:pPr>
        <w:rPr>
          <w:b/>
          <w:bCs/>
        </w:rPr>
      </w:pPr>
    </w:p>
    <w:sectPr w:rsidR="00653BF5" w:rsidRPr="003C62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QUARE 721 BT">
    <w:panose1 w:val="020B0504020202060204"/>
    <w:charset w:val="00"/>
    <w:family w:val="swiss"/>
    <w:pitch w:val="variable"/>
    <w:sig w:usb0="00000003" w:usb1="00000000" w:usb2="00000000" w:usb3="00000000" w:csb0="00000001" w:csb1="00000000"/>
  </w:font>
  <w:font w:name="Square721 BT">
    <w:panose1 w:val="020B0504020202060204"/>
    <w:charset w:val="00"/>
    <w:family w:val="swiss"/>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FE0"/>
    <w:rsid w:val="00011039"/>
    <w:rsid w:val="000A2FE0"/>
    <w:rsid w:val="002210EB"/>
    <w:rsid w:val="003C62DD"/>
    <w:rsid w:val="004E69B8"/>
    <w:rsid w:val="005D4059"/>
    <w:rsid w:val="00637C80"/>
    <w:rsid w:val="00653BF5"/>
    <w:rsid w:val="00FF3F9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0AF319BA"/>
  <w15:chartTrackingRefBased/>
  <w15:docId w15:val="{9C4AA1C4-1DA0-8440-9770-320819D0A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039"/>
    <w:rPr>
      <w:rFonts w:ascii="SQUARE 721 BT" w:hAnsi="SQUARE 721 BT"/>
      <w:lang w:val="en-GB"/>
    </w:rPr>
  </w:style>
  <w:style w:type="paragraph" w:styleId="Heading1">
    <w:name w:val="heading 1"/>
    <w:basedOn w:val="Normal"/>
    <w:next w:val="Normal"/>
    <w:link w:val="Heading1Char"/>
    <w:autoRedefine/>
    <w:uiPriority w:val="9"/>
    <w:qFormat/>
    <w:rsid w:val="004E69B8"/>
    <w:pPr>
      <w:keepNext/>
      <w:keepLines/>
      <w:pBdr>
        <w:top w:val="single" w:sz="2" w:space="1" w:color="auto" w:shadow="1"/>
        <w:left w:val="single" w:sz="2" w:space="4" w:color="auto" w:shadow="1"/>
        <w:bottom w:val="single" w:sz="2" w:space="1" w:color="auto" w:shadow="1"/>
        <w:right w:val="single" w:sz="2" w:space="4" w:color="auto" w:shadow="1"/>
      </w:pBdr>
      <w:spacing w:before="240"/>
      <w:outlineLvl w:val="0"/>
    </w:pPr>
    <w:rPr>
      <w:rFonts w:ascii="Square721 BT" w:eastAsiaTheme="majorEastAsia" w:hAnsi="Square721 BT" w:cstheme="majorBidi"/>
      <w:b/>
      <w:color w:val="0F4761" w:themeColor="accent1" w:themeShade="BF"/>
      <w:sz w:val="32"/>
      <w:szCs w:val="32"/>
      <w:lang w:val="en-IE" w:eastAsia="en-GB"/>
    </w:rPr>
  </w:style>
  <w:style w:type="paragraph" w:styleId="Heading2">
    <w:name w:val="heading 2"/>
    <w:basedOn w:val="Normal"/>
    <w:next w:val="Normal"/>
    <w:link w:val="Heading2Char"/>
    <w:autoRedefine/>
    <w:uiPriority w:val="9"/>
    <w:unhideWhenUsed/>
    <w:qFormat/>
    <w:rsid w:val="004E69B8"/>
    <w:pPr>
      <w:keepNext/>
      <w:keepLines/>
      <w:pBdr>
        <w:top w:val="single" w:sz="2" w:space="0" w:color="D9D9E3"/>
        <w:left w:val="single" w:sz="2" w:space="0" w:color="D9D9E3"/>
        <w:bottom w:val="single" w:sz="2" w:space="0" w:color="D9D9E3"/>
        <w:right w:val="single" w:sz="2" w:space="0" w:color="D9D9E3"/>
      </w:pBdr>
      <w:shd w:val="clear" w:color="auto" w:fill="002C6D"/>
      <w:spacing w:before="40"/>
      <w:outlineLvl w:val="1"/>
    </w:pPr>
    <w:rPr>
      <w:rFonts w:ascii="Square721 BT" w:eastAsiaTheme="majorEastAsia" w:hAnsi="Square721 BT" w:cs="Segoe UI"/>
      <w:b/>
      <w:color w:val="FFFFFF" w:themeColor="background1"/>
      <w:sz w:val="26"/>
      <w:szCs w:val="26"/>
      <w:lang w:val="en-IE" w:eastAsia="en-GB"/>
    </w:rPr>
  </w:style>
  <w:style w:type="paragraph" w:styleId="Heading3">
    <w:name w:val="heading 3"/>
    <w:basedOn w:val="Normal"/>
    <w:next w:val="Normal"/>
    <w:link w:val="Heading3Char"/>
    <w:autoRedefine/>
    <w:uiPriority w:val="9"/>
    <w:unhideWhenUsed/>
    <w:qFormat/>
    <w:rsid w:val="004E69B8"/>
    <w:pPr>
      <w:keepNext/>
      <w:keepLines/>
      <w:pBdr>
        <w:top w:val="single" w:sz="4" w:space="1" w:color="002C6D"/>
        <w:left w:val="single" w:sz="4" w:space="4" w:color="002C6D"/>
        <w:bottom w:val="single" w:sz="4" w:space="1" w:color="002C6D"/>
        <w:right w:val="single" w:sz="4" w:space="4" w:color="002C6D"/>
      </w:pBdr>
      <w:spacing w:before="40"/>
      <w:outlineLvl w:val="2"/>
    </w:pPr>
    <w:rPr>
      <w:rFonts w:eastAsiaTheme="majorEastAsia" w:cstheme="majorBidi"/>
      <w:color w:val="0A2F40" w:themeColor="accent1" w:themeShade="7F"/>
      <w:lang w:val="en-IE" w:eastAsia="en-GB"/>
    </w:rPr>
  </w:style>
  <w:style w:type="paragraph" w:styleId="Heading4">
    <w:name w:val="heading 4"/>
    <w:basedOn w:val="Normal"/>
    <w:next w:val="Normal"/>
    <w:link w:val="Heading4Char"/>
    <w:uiPriority w:val="9"/>
    <w:semiHidden/>
    <w:unhideWhenUsed/>
    <w:qFormat/>
    <w:rsid w:val="000A2FE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2FE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2FE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2FE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2FE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2FE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9B8"/>
    <w:rPr>
      <w:rFonts w:ascii="Square721 BT" w:eastAsiaTheme="majorEastAsia" w:hAnsi="Square721 BT" w:cstheme="majorBidi"/>
      <w:b/>
      <w:color w:val="0F4761" w:themeColor="accent1" w:themeShade="BF"/>
      <w:sz w:val="32"/>
      <w:szCs w:val="32"/>
      <w:lang w:eastAsia="en-GB"/>
    </w:rPr>
  </w:style>
  <w:style w:type="character" w:customStyle="1" w:styleId="Heading2Char">
    <w:name w:val="Heading 2 Char"/>
    <w:basedOn w:val="DefaultParagraphFont"/>
    <w:link w:val="Heading2"/>
    <w:uiPriority w:val="9"/>
    <w:rsid w:val="004E69B8"/>
    <w:rPr>
      <w:rFonts w:ascii="Square721 BT" w:eastAsiaTheme="majorEastAsia" w:hAnsi="Square721 BT" w:cs="Segoe UI"/>
      <w:b/>
      <w:color w:val="FFFFFF" w:themeColor="background1"/>
      <w:sz w:val="26"/>
      <w:szCs w:val="26"/>
      <w:shd w:val="clear" w:color="auto" w:fill="002C6D"/>
      <w:lang w:eastAsia="en-GB"/>
    </w:rPr>
  </w:style>
  <w:style w:type="character" w:customStyle="1" w:styleId="Heading3Char">
    <w:name w:val="Heading 3 Char"/>
    <w:basedOn w:val="DefaultParagraphFont"/>
    <w:link w:val="Heading3"/>
    <w:uiPriority w:val="9"/>
    <w:rsid w:val="004E69B8"/>
    <w:rPr>
      <w:rFonts w:ascii="SQUARE 721 BT" w:eastAsiaTheme="majorEastAsia" w:hAnsi="SQUARE 721 BT" w:cstheme="majorBidi"/>
      <w:color w:val="0A2F40" w:themeColor="accent1" w:themeShade="7F"/>
      <w:lang w:eastAsia="en-GB"/>
    </w:rPr>
  </w:style>
  <w:style w:type="character" w:customStyle="1" w:styleId="Heading4Char">
    <w:name w:val="Heading 4 Char"/>
    <w:basedOn w:val="DefaultParagraphFont"/>
    <w:link w:val="Heading4"/>
    <w:uiPriority w:val="9"/>
    <w:semiHidden/>
    <w:rsid w:val="000A2FE0"/>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0A2FE0"/>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0A2FE0"/>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0A2FE0"/>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0A2FE0"/>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0A2FE0"/>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0A2F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FE0"/>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0A2FE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FE0"/>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0A2F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2FE0"/>
    <w:rPr>
      <w:rFonts w:ascii="SQUARE 721 BT" w:hAnsi="SQUARE 721 BT"/>
      <w:i/>
      <w:iCs/>
      <w:color w:val="404040" w:themeColor="text1" w:themeTint="BF"/>
      <w:lang w:val="en-GB"/>
    </w:rPr>
  </w:style>
  <w:style w:type="paragraph" w:styleId="ListParagraph">
    <w:name w:val="List Paragraph"/>
    <w:basedOn w:val="Normal"/>
    <w:uiPriority w:val="34"/>
    <w:qFormat/>
    <w:rsid w:val="000A2FE0"/>
    <w:pPr>
      <w:ind w:left="720"/>
      <w:contextualSpacing/>
    </w:pPr>
  </w:style>
  <w:style w:type="character" w:styleId="IntenseEmphasis">
    <w:name w:val="Intense Emphasis"/>
    <w:basedOn w:val="DefaultParagraphFont"/>
    <w:uiPriority w:val="21"/>
    <w:qFormat/>
    <w:rsid w:val="000A2FE0"/>
    <w:rPr>
      <w:i/>
      <w:iCs/>
      <w:color w:val="0F4761" w:themeColor="accent1" w:themeShade="BF"/>
    </w:rPr>
  </w:style>
  <w:style w:type="paragraph" w:styleId="IntenseQuote">
    <w:name w:val="Intense Quote"/>
    <w:basedOn w:val="Normal"/>
    <w:next w:val="Normal"/>
    <w:link w:val="IntenseQuoteChar"/>
    <w:uiPriority w:val="30"/>
    <w:qFormat/>
    <w:rsid w:val="000A2F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2FE0"/>
    <w:rPr>
      <w:rFonts w:ascii="SQUARE 721 BT" w:hAnsi="SQUARE 721 BT"/>
      <w:i/>
      <w:iCs/>
      <w:color w:val="0F4761" w:themeColor="accent1" w:themeShade="BF"/>
      <w:lang w:val="en-GB"/>
    </w:rPr>
  </w:style>
  <w:style w:type="character" w:styleId="IntenseReference">
    <w:name w:val="Intense Reference"/>
    <w:basedOn w:val="DefaultParagraphFont"/>
    <w:uiPriority w:val="32"/>
    <w:qFormat/>
    <w:rsid w:val="000A2FE0"/>
    <w:rPr>
      <w:b/>
      <w:bCs/>
      <w:smallCaps/>
      <w:color w:val="0F4761" w:themeColor="accent1" w:themeShade="BF"/>
      <w:spacing w:val="5"/>
    </w:rPr>
  </w:style>
  <w:style w:type="character" w:styleId="Hyperlink">
    <w:name w:val="Hyperlink"/>
    <w:basedOn w:val="DefaultParagraphFont"/>
    <w:uiPriority w:val="99"/>
    <w:unhideWhenUsed/>
    <w:rsid w:val="003C62DD"/>
    <w:rPr>
      <w:color w:val="467886" w:themeColor="hyperlink"/>
      <w:u w:val="single"/>
    </w:rPr>
  </w:style>
  <w:style w:type="character" w:styleId="UnresolvedMention">
    <w:name w:val="Unresolved Mention"/>
    <w:basedOn w:val="DefaultParagraphFont"/>
    <w:uiPriority w:val="99"/>
    <w:semiHidden/>
    <w:unhideWhenUsed/>
    <w:rsid w:val="003C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832477">
      <w:bodyDiv w:val="1"/>
      <w:marLeft w:val="0"/>
      <w:marRight w:val="0"/>
      <w:marTop w:val="0"/>
      <w:marBottom w:val="0"/>
      <w:divBdr>
        <w:top w:val="none" w:sz="0" w:space="0" w:color="auto"/>
        <w:left w:val="none" w:sz="0" w:space="0" w:color="auto"/>
        <w:bottom w:val="none" w:sz="0" w:space="0" w:color="auto"/>
        <w:right w:val="none" w:sz="0" w:space="0" w:color="auto"/>
      </w:divBdr>
    </w:div>
    <w:div w:id="327752003">
      <w:bodyDiv w:val="1"/>
      <w:marLeft w:val="0"/>
      <w:marRight w:val="0"/>
      <w:marTop w:val="0"/>
      <w:marBottom w:val="0"/>
      <w:divBdr>
        <w:top w:val="none" w:sz="0" w:space="0" w:color="auto"/>
        <w:left w:val="none" w:sz="0" w:space="0" w:color="auto"/>
        <w:bottom w:val="none" w:sz="0" w:space="0" w:color="auto"/>
        <w:right w:val="none" w:sz="0" w:space="0" w:color="auto"/>
      </w:divBdr>
      <w:divsChild>
        <w:div w:id="388960985">
          <w:marLeft w:val="0"/>
          <w:marRight w:val="0"/>
          <w:marTop w:val="0"/>
          <w:marBottom w:val="0"/>
          <w:divBdr>
            <w:top w:val="none" w:sz="0" w:space="0" w:color="auto"/>
            <w:left w:val="none" w:sz="0" w:space="0" w:color="auto"/>
            <w:bottom w:val="none" w:sz="0" w:space="0" w:color="auto"/>
            <w:right w:val="none" w:sz="0" w:space="0" w:color="auto"/>
          </w:divBdr>
        </w:div>
      </w:divsChild>
    </w:div>
    <w:div w:id="666054423">
      <w:bodyDiv w:val="1"/>
      <w:marLeft w:val="0"/>
      <w:marRight w:val="0"/>
      <w:marTop w:val="0"/>
      <w:marBottom w:val="0"/>
      <w:divBdr>
        <w:top w:val="none" w:sz="0" w:space="0" w:color="auto"/>
        <w:left w:val="none" w:sz="0" w:space="0" w:color="auto"/>
        <w:bottom w:val="none" w:sz="0" w:space="0" w:color="auto"/>
        <w:right w:val="none" w:sz="0" w:space="0" w:color="auto"/>
      </w:divBdr>
    </w:div>
    <w:div w:id="672033243">
      <w:bodyDiv w:val="1"/>
      <w:marLeft w:val="0"/>
      <w:marRight w:val="0"/>
      <w:marTop w:val="0"/>
      <w:marBottom w:val="0"/>
      <w:divBdr>
        <w:top w:val="none" w:sz="0" w:space="0" w:color="auto"/>
        <w:left w:val="none" w:sz="0" w:space="0" w:color="auto"/>
        <w:bottom w:val="none" w:sz="0" w:space="0" w:color="auto"/>
        <w:right w:val="none" w:sz="0" w:space="0" w:color="auto"/>
      </w:divBdr>
    </w:div>
    <w:div w:id="1187984483">
      <w:bodyDiv w:val="1"/>
      <w:marLeft w:val="0"/>
      <w:marRight w:val="0"/>
      <w:marTop w:val="0"/>
      <w:marBottom w:val="0"/>
      <w:divBdr>
        <w:top w:val="none" w:sz="0" w:space="0" w:color="auto"/>
        <w:left w:val="none" w:sz="0" w:space="0" w:color="auto"/>
        <w:bottom w:val="none" w:sz="0" w:space="0" w:color="auto"/>
        <w:right w:val="none" w:sz="0" w:space="0" w:color="auto"/>
      </w:divBdr>
      <w:divsChild>
        <w:div w:id="657463706">
          <w:marLeft w:val="0"/>
          <w:marRight w:val="0"/>
          <w:marTop w:val="0"/>
          <w:marBottom w:val="0"/>
          <w:divBdr>
            <w:top w:val="none" w:sz="0" w:space="0" w:color="auto"/>
            <w:left w:val="none" w:sz="0" w:space="0" w:color="auto"/>
            <w:bottom w:val="none" w:sz="0" w:space="0" w:color="auto"/>
            <w:right w:val="none" w:sz="0" w:space="0" w:color="auto"/>
          </w:divBdr>
        </w:div>
      </w:divsChild>
    </w:div>
    <w:div w:id="1324776461">
      <w:bodyDiv w:val="1"/>
      <w:marLeft w:val="0"/>
      <w:marRight w:val="0"/>
      <w:marTop w:val="0"/>
      <w:marBottom w:val="0"/>
      <w:divBdr>
        <w:top w:val="none" w:sz="0" w:space="0" w:color="auto"/>
        <w:left w:val="none" w:sz="0" w:space="0" w:color="auto"/>
        <w:bottom w:val="none" w:sz="0" w:space="0" w:color="auto"/>
        <w:right w:val="none" w:sz="0" w:space="0" w:color="auto"/>
      </w:divBdr>
    </w:div>
    <w:div w:id="1643731556">
      <w:bodyDiv w:val="1"/>
      <w:marLeft w:val="0"/>
      <w:marRight w:val="0"/>
      <w:marTop w:val="0"/>
      <w:marBottom w:val="0"/>
      <w:divBdr>
        <w:top w:val="none" w:sz="0" w:space="0" w:color="auto"/>
        <w:left w:val="none" w:sz="0" w:space="0" w:color="auto"/>
        <w:bottom w:val="none" w:sz="0" w:space="0" w:color="auto"/>
        <w:right w:val="none" w:sz="0" w:space="0" w:color="auto"/>
      </w:divBdr>
    </w:div>
    <w:div w:id="1645965267">
      <w:bodyDiv w:val="1"/>
      <w:marLeft w:val="0"/>
      <w:marRight w:val="0"/>
      <w:marTop w:val="0"/>
      <w:marBottom w:val="0"/>
      <w:divBdr>
        <w:top w:val="none" w:sz="0" w:space="0" w:color="auto"/>
        <w:left w:val="none" w:sz="0" w:space="0" w:color="auto"/>
        <w:bottom w:val="none" w:sz="0" w:space="0" w:color="auto"/>
        <w:right w:val="none" w:sz="0" w:space="0" w:color="auto"/>
      </w:divBdr>
    </w:div>
    <w:div w:id="1674408617">
      <w:bodyDiv w:val="1"/>
      <w:marLeft w:val="0"/>
      <w:marRight w:val="0"/>
      <w:marTop w:val="0"/>
      <w:marBottom w:val="0"/>
      <w:divBdr>
        <w:top w:val="none" w:sz="0" w:space="0" w:color="auto"/>
        <w:left w:val="none" w:sz="0" w:space="0" w:color="auto"/>
        <w:bottom w:val="none" w:sz="0" w:space="0" w:color="auto"/>
        <w:right w:val="none" w:sz="0" w:space="0" w:color="auto"/>
      </w:divBdr>
    </w:div>
    <w:div w:id="211886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ucybersumm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483</Words>
  <Characters>2835</Characters>
  <Application>Microsoft Office Word</Application>
  <DocSecurity>0</DocSecurity>
  <Lines>81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 Dwyer</dc:creator>
  <cp:keywords/>
  <dc:description/>
  <cp:lastModifiedBy>Paul C Dwyer</cp:lastModifiedBy>
  <cp:revision>2</cp:revision>
  <dcterms:created xsi:type="dcterms:W3CDTF">2024-09-20T12:29:00Z</dcterms:created>
  <dcterms:modified xsi:type="dcterms:W3CDTF">2024-09-20T12:52:00Z</dcterms:modified>
</cp:coreProperties>
</file>