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9CE" w:rsidRDefault="005E59CE" w:rsidP="005E59CE">
      <w:pPr>
        <w:tabs>
          <w:tab w:val="left" w:leader="dot" w:pos="4549"/>
        </w:tabs>
        <w:spacing w:before="96"/>
        <w:rPr>
          <w:sz w:val="24"/>
          <w:szCs w:val="24"/>
        </w:rPr>
      </w:pPr>
      <w:r>
        <w:rPr>
          <w:sz w:val="24"/>
          <w:szCs w:val="24"/>
        </w:rPr>
        <w:t>Unsere Lieferanten:</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t>Regional:</w:t>
      </w:r>
    </w:p>
    <w:p w:rsidR="005E59CE" w:rsidRDefault="005E59CE" w:rsidP="005E59CE">
      <w:pPr>
        <w:tabs>
          <w:tab w:val="left" w:leader="dot" w:pos="4549"/>
        </w:tabs>
        <w:spacing w:before="96"/>
        <w:rPr>
          <w:sz w:val="24"/>
          <w:szCs w:val="24"/>
        </w:rPr>
      </w:pPr>
      <w:r>
        <w:rPr>
          <w:sz w:val="24"/>
          <w:szCs w:val="24"/>
        </w:rPr>
        <w:t>- Hofbräuhaus Berchtesgaden</w:t>
      </w:r>
    </w:p>
    <w:p w:rsidR="005E59CE" w:rsidRDefault="005E59CE" w:rsidP="005E59CE">
      <w:pPr>
        <w:tabs>
          <w:tab w:val="left" w:leader="dot" w:pos="4549"/>
        </w:tabs>
        <w:spacing w:before="96"/>
        <w:rPr>
          <w:sz w:val="24"/>
          <w:szCs w:val="24"/>
        </w:rPr>
      </w:pPr>
      <w:r>
        <w:rPr>
          <w:sz w:val="24"/>
          <w:szCs w:val="24"/>
        </w:rPr>
        <w:t>- Enzian</w:t>
      </w:r>
      <w:r w:rsidR="006F1D7E">
        <w:rPr>
          <w:sz w:val="24"/>
          <w:szCs w:val="24"/>
        </w:rPr>
        <w:t>b</w:t>
      </w:r>
      <w:r>
        <w:rPr>
          <w:sz w:val="24"/>
          <w:szCs w:val="24"/>
        </w:rPr>
        <w:t xml:space="preserve">rennerei </w:t>
      </w:r>
      <w:proofErr w:type="spellStart"/>
      <w:r>
        <w:rPr>
          <w:sz w:val="24"/>
          <w:szCs w:val="24"/>
        </w:rPr>
        <w:t>Grassl</w:t>
      </w:r>
      <w:proofErr w:type="spellEnd"/>
    </w:p>
    <w:p w:rsidR="005E59CE" w:rsidRDefault="005E59CE" w:rsidP="005E59CE">
      <w:pPr>
        <w:tabs>
          <w:tab w:val="left" w:leader="dot" w:pos="4549"/>
        </w:tabs>
        <w:spacing w:before="96"/>
        <w:rPr>
          <w:sz w:val="24"/>
          <w:szCs w:val="24"/>
        </w:rPr>
      </w:pPr>
      <w:r>
        <w:rPr>
          <w:sz w:val="24"/>
          <w:szCs w:val="24"/>
        </w:rPr>
        <w:t xml:space="preserve">- Metzgerei </w:t>
      </w:r>
      <w:proofErr w:type="spellStart"/>
      <w:r>
        <w:rPr>
          <w:sz w:val="24"/>
          <w:szCs w:val="24"/>
        </w:rPr>
        <w:t>Heubl</w:t>
      </w:r>
      <w:proofErr w:type="spellEnd"/>
    </w:p>
    <w:p w:rsidR="005E59CE" w:rsidRDefault="005E59CE" w:rsidP="005E59CE">
      <w:pPr>
        <w:tabs>
          <w:tab w:val="left" w:leader="dot" w:pos="4549"/>
        </w:tabs>
        <w:spacing w:before="96"/>
        <w:rPr>
          <w:sz w:val="24"/>
          <w:szCs w:val="24"/>
        </w:rPr>
      </w:pPr>
      <w:r>
        <w:rPr>
          <w:sz w:val="24"/>
          <w:szCs w:val="24"/>
        </w:rPr>
        <w:t>- Metzgerei Kastner</w:t>
      </w:r>
    </w:p>
    <w:p w:rsidR="005E59CE" w:rsidRDefault="005E59CE" w:rsidP="005E59CE">
      <w:pPr>
        <w:tabs>
          <w:tab w:val="left" w:leader="dot" w:pos="4549"/>
        </w:tabs>
        <w:spacing w:before="96"/>
        <w:rPr>
          <w:sz w:val="24"/>
          <w:szCs w:val="24"/>
        </w:rPr>
      </w:pPr>
      <w:r>
        <w:rPr>
          <w:sz w:val="24"/>
          <w:szCs w:val="24"/>
        </w:rPr>
        <w:t>- Molkerei Berchtesgadener</w:t>
      </w:r>
      <w:r w:rsidR="006F1D7E">
        <w:rPr>
          <w:sz w:val="24"/>
          <w:szCs w:val="24"/>
        </w:rPr>
        <w:t xml:space="preserve"> La</w:t>
      </w:r>
      <w:r>
        <w:rPr>
          <w:sz w:val="24"/>
          <w:szCs w:val="24"/>
        </w:rPr>
        <w:t>nd</w:t>
      </w:r>
    </w:p>
    <w:p w:rsidR="005E59CE" w:rsidRDefault="005E59CE" w:rsidP="005E59CE">
      <w:pPr>
        <w:tabs>
          <w:tab w:val="left" w:leader="dot" w:pos="4549"/>
        </w:tabs>
        <w:spacing w:before="96"/>
        <w:rPr>
          <w:sz w:val="24"/>
          <w:szCs w:val="24"/>
        </w:rPr>
      </w:pPr>
      <w:r>
        <w:rPr>
          <w:sz w:val="24"/>
          <w:szCs w:val="24"/>
        </w:rPr>
        <w:t xml:space="preserve">- Fischerei </w:t>
      </w:r>
      <w:proofErr w:type="spellStart"/>
      <w:r>
        <w:rPr>
          <w:sz w:val="24"/>
          <w:szCs w:val="24"/>
        </w:rPr>
        <w:t>Amort</w:t>
      </w:r>
      <w:proofErr w:type="spellEnd"/>
      <w:r>
        <w:rPr>
          <w:sz w:val="24"/>
          <w:szCs w:val="24"/>
        </w:rPr>
        <w:t xml:space="preserve"> St. Bartholomä</w:t>
      </w:r>
    </w:p>
    <w:p w:rsidR="005E59CE" w:rsidRDefault="005E59CE" w:rsidP="005E59CE">
      <w:pPr>
        <w:tabs>
          <w:tab w:val="left" w:leader="dot" w:pos="4549"/>
        </w:tabs>
        <w:spacing w:before="96"/>
        <w:rPr>
          <w:sz w:val="24"/>
          <w:szCs w:val="24"/>
        </w:rPr>
      </w:pPr>
      <w:r>
        <w:rPr>
          <w:sz w:val="24"/>
          <w:szCs w:val="24"/>
        </w:rPr>
        <w:t>- Bäckerei Zechmeister</w:t>
      </w:r>
    </w:p>
    <w:p w:rsidR="005E59CE" w:rsidRDefault="005E59CE" w:rsidP="005E59CE">
      <w:pPr>
        <w:tabs>
          <w:tab w:val="left" w:leader="dot" w:pos="4549"/>
        </w:tabs>
        <w:spacing w:before="96"/>
        <w:rPr>
          <w:sz w:val="24"/>
          <w:szCs w:val="24"/>
        </w:rPr>
      </w:pPr>
      <w:r>
        <w:rPr>
          <w:sz w:val="24"/>
          <w:szCs w:val="24"/>
        </w:rPr>
        <w:t>- Gi</w:t>
      </w:r>
      <w:r w:rsidR="006F1D7E">
        <w:rPr>
          <w:sz w:val="24"/>
          <w:szCs w:val="24"/>
        </w:rPr>
        <w:t>e</w:t>
      </w:r>
      <w:r>
        <w:rPr>
          <w:sz w:val="24"/>
          <w:szCs w:val="24"/>
        </w:rPr>
        <w:t>rlinger GmbH Kaffee und Betriebshygiene</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t>Überregional:</w:t>
      </w:r>
    </w:p>
    <w:p w:rsidR="005E59CE" w:rsidRDefault="005E59CE" w:rsidP="005E59CE">
      <w:pPr>
        <w:pStyle w:val="Listenabsatz"/>
        <w:numPr>
          <w:ilvl w:val="0"/>
          <w:numId w:val="1"/>
        </w:numPr>
        <w:tabs>
          <w:tab w:val="left" w:leader="dot" w:pos="4549"/>
        </w:tabs>
        <w:spacing w:before="96"/>
        <w:rPr>
          <w:sz w:val="24"/>
          <w:szCs w:val="24"/>
        </w:rPr>
      </w:pPr>
      <w:proofErr w:type="spellStart"/>
      <w:r>
        <w:rPr>
          <w:sz w:val="24"/>
          <w:szCs w:val="24"/>
        </w:rPr>
        <w:t>Bierbichler</w:t>
      </w:r>
      <w:proofErr w:type="spellEnd"/>
    </w:p>
    <w:p w:rsidR="005E59CE" w:rsidRDefault="005E59CE" w:rsidP="005E59CE">
      <w:pPr>
        <w:pStyle w:val="Listenabsatz"/>
        <w:numPr>
          <w:ilvl w:val="0"/>
          <w:numId w:val="1"/>
        </w:numPr>
        <w:tabs>
          <w:tab w:val="left" w:leader="dot" w:pos="4549"/>
        </w:tabs>
        <w:spacing w:before="96"/>
        <w:rPr>
          <w:sz w:val="24"/>
          <w:szCs w:val="24"/>
        </w:rPr>
      </w:pPr>
      <w:r>
        <w:rPr>
          <w:sz w:val="24"/>
          <w:szCs w:val="24"/>
        </w:rPr>
        <w:t>C+</w:t>
      </w:r>
      <w:r w:rsidR="006F1D7E">
        <w:rPr>
          <w:sz w:val="24"/>
          <w:szCs w:val="24"/>
        </w:rPr>
        <w:t xml:space="preserve">C </w:t>
      </w:r>
      <w:proofErr w:type="spellStart"/>
      <w:r w:rsidR="006F1D7E">
        <w:rPr>
          <w:sz w:val="24"/>
          <w:szCs w:val="24"/>
        </w:rPr>
        <w:t>Wedl</w:t>
      </w:r>
      <w:proofErr w:type="spellEnd"/>
      <w:r>
        <w:rPr>
          <w:sz w:val="24"/>
          <w:szCs w:val="24"/>
        </w:rPr>
        <w:t xml:space="preserve"> Bischofswiesen</w:t>
      </w:r>
    </w:p>
    <w:p w:rsidR="005E59CE" w:rsidRDefault="005E59CE" w:rsidP="005E59CE">
      <w:pPr>
        <w:pStyle w:val="Listenabsatz"/>
        <w:numPr>
          <w:ilvl w:val="0"/>
          <w:numId w:val="1"/>
        </w:numPr>
        <w:tabs>
          <w:tab w:val="left" w:leader="dot" w:pos="4549"/>
        </w:tabs>
        <w:spacing w:before="96"/>
        <w:rPr>
          <w:sz w:val="24"/>
          <w:szCs w:val="24"/>
        </w:rPr>
      </w:pPr>
      <w:r>
        <w:rPr>
          <w:sz w:val="24"/>
          <w:szCs w:val="24"/>
        </w:rPr>
        <w:t>C</w:t>
      </w:r>
      <w:r w:rsidR="006F1D7E">
        <w:rPr>
          <w:sz w:val="24"/>
          <w:szCs w:val="24"/>
        </w:rPr>
        <w:t>+</w:t>
      </w:r>
      <w:r>
        <w:rPr>
          <w:sz w:val="24"/>
          <w:szCs w:val="24"/>
        </w:rPr>
        <w:t>C Edeka Bischofswiesen</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EC690C" w:rsidRDefault="00EC690C"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lastRenderedPageBreak/>
        <w:t>Text 1:</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t>Liebe Gäste,</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t xml:space="preserve">wir möchten Sie in unserer </w:t>
      </w:r>
      <w:r w:rsidR="00335B8D">
        <w:rPr>
          <w:sz w:val="24"/>
          <w:szCs w:val="24"/>
        </w:rPr>
        <w:t>Selbstbedienungsgaststätte recht</w:t>
      </w:r>
      <w:r>
        <w:rPr>
          <w:sz w:val="24"/>
          <w:szCs w:val="24"/>
        </w:rPr>
        <w:t xml:space="preserve"> herzlich begrüßen und wünschen Ihnen einen erholsamen Aufenthalt am Königssee.</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t>Unsere Gaststätte wird wie eine Berghütte bewirtschaftet. Wir sind nur mit dem Schiff erreichbar. Es wird alles mit dem Boot über den Königssee transportiert und zum Haus gebracht. Die Energieerzeugung erfolgt über ein kleines Wasserkraftwerk, einer Photovoltaikanlage und einer Batterieanlage mit Wechselrichtern, darum haben wir nur eingeschränkte Energie zur Verfügung. Ebenfalls haben wir eine eigenständige Trinkwasserversorgung, die zur Sicherheit unsere</w:t>
      </w:r>
      <w:r w:rsidR="00335B8D">
        <w:rPr>
          <w:sz w:val="24"/>
          <w:szCs w:val="24"/>
        </w:rPr>
        <w:t>r</w:t>
      </w:r>
      <w:r>
        <w:rPr>
          <w:sz w:val="24"/>
          <w:szCs w:val="24"/>
        </w:rPr>
        <w:t xml:space="preserve"> Gäste UV bestrahlt und vom Gesundheitsamt jährlich kontrolliert und überwacht wird.</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t xml:space="preserve">Unser Abwasser wird durch eine Seeleitung nach St. Bartholomä und weiter zur </w:t>
      </w:r>
      <w:proofErr w:type="spellStart"/>
      <w:r>
        <w:rPr>
          <w:sz w:val="24"/>
          <w:szCs w:val="24"/>
        </w:rPr>
        <w:t>Seelände</w:t>
      </w:r>
      <w:proofErr w:type="spellEnd"/>
      <w:r>
        <w:rPr>
          <w:sz w:val="24"/>
          <w:szCs w:val="24"/>
        </w:rPr>
        <w:t xml:space="preserve"> Königssee gepumpt. Dort wird es in den gemeindlichen Kanal eingeleitet.</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t xml:space="preserve">Falls es einmal zu technischen Schwierigkeiten kommen sollte, bitten wir um Verständnis. </w:t>
      </w:r>
    </w:p>
    <w:p w:rsidR="005E59CE" w:rsidRDefault="005E59CE" w:rsidP="005E59CE">
      <w:pPr>
        <w:tabs>
          <w:tab w:val="left" w:leader="dot" w:pos="4549"/>
        </w:tabs>
        <w:spacing w:before="96"/>
        <w:rPr>
          <w:sz w:val="24"/>
          <w:szCs w:val="24"/>
        </w:rPr>
      </w:pPr>
    </w:p>
    <w:p w:rsidR="005E59CE" w:rsidRDefault="005E59CE" w:rsidP="005E59CE">
      <w:pPr>
        <w:tabs>
          <w:tab w:val="left" w:leader="dot" w:pos="4549"/>
        </w:tabs>
        <w:spacing w:before="96"/>
        <w:rPr>
          <w:sz w:val="24"/>
          <w:szCs w:val="24"/>
        </w:rPr>
      </w:pPr>
      <w:r>
        <w:rPr>
          <w:sz w:val="24"/>
          <w:szCs w:val="24"/>
        </w:rPr>
        <w:t>Ihre Familie Schwaiger</w:t>
      </w:r>
    </w:p>
    <w:p w:rsidR="005E59CE" w:rsidRDefault="005E59CE" w:rsidP="005E59CE">
      <w:pPr>
        <w:tabs>
          <w:tab w:val="left" w:leader="dot" w:pos="4549"/>
        </w:tabs>
        <w:spacing w:before="96"/>
        <w:rPr>
          <w:sz w:val="24"/>
          <w:szCs w:val="24"/>
        </w:rPr>
      </w:pPr>
    </w:p>
    <w:p w:rsidR="005E59CE" w:rsidRPr="005E59CE" w:rsidRDefault="005E59CE" w:rsidP="005E59CE">
      <w:pPr>
        <w:tabs>
          <w:tab w:val="left" w:leader="dot" w:pos="4549"/>
        </w:tabs>
        <w:spacing w:before="96"/>
        <w:rPr>
          <w:color w:val="FF0000"/>
          <w:sz w:val="24"/>
          <w:szCs w:val="24"/>
        </w:rPr>
      </w:pPr>
      <w:r w:rsidRPr="005E59CE">
        <w:rPr>
          <w:color w:val="FF0000"/>
          <w:sz w:val="24"/>
          <w:szCs w:val="24"/>
        </w:rPr>
        <w:t>Aufgrund einer nicht konstanten Internetverbindung ist EC- und Kreditkartenzahlung nur eingeschränkt möglich.</w:t>
      </w:r>
    </w:p>
    <w:p w:rsidR="00B020DD" w:rsidRDefault="00EC690C">
      <w:pPr>
        <w:rPr>
          <w:color w:val="FF0000"/>
        </w:rPr>
      </w:pPr>
      <w:r w:rsidRPr="00EC690C">
        <w:rPr>
          <w:color w:val="FF0000"/>
        </w:rPr>
        <w:t xml:space="preserve">Due </w:t>
      </w:r>
      <w:proofErr w:type="spellStart"/>
      <w:r w:rsidRPr="00EC690C">
        <w:rPr>
          <w:color w:val="FF0000"/>
        </w:rPr>
        <w:t>to</w:t>
      </w:r>
      <w:proofErr w:type="spellEnd"/>
      <w:r w:rsidRPr="00EC690C">
        <w:rPr>
          <w:color w:val="FF0000"/>
        </w:rPr>
        <w:t xml:space="preserve"> an </w:t>
      </w:r>
      <w:proofErr w:type="spellStart"/>
      <w:r w:rsidRPr="00EC690C">
        <w:rPr>
          <w:color w:val="FF0000"/>
        </w:rPr>
        <w:t>unreliable</w:t>
      </w:r>
      <w:proofErr w:type="spellEnd"/>
      <w:r w:rsidRPr="00EC690C">
        <w:rPr>
          <w:color w:val="FF0000"/>
        </w:rPr>
        <w:t xml:space="preserve"> </w:t>
      </w:r>
      <w:proofErr w:type="spellStart"/>
      <w:r w:rsidRPr="00EC690C">
        <w:rPr>
          <w:color w:val="FF0000"/>
        </w:rPr>
        <w:t>internet</w:t>
      </w:r>
      <w:proofErr w:type="spellEnd"/>
      <w:r w:rsidRPr="00EC690C">
        <w:rPr>
          <w:color w:val="FF0000"/>
        </w:rPr>
        <w:t xml:space="preserve"> </w:t>
      </w:r>
      <w:proofErr w:type="spellStart"/>
      <w:r w:rsidRPr="00EC690C">
        <w:rPr>
          <w:color w:val="FF0000"/>
        </w:rPr>
        <w:t>connection</w:t>
      </w:r>
      <w:proofErr w:type="spellEnd"/>
      <w:r w:rsidRPr="00EC690C">
        <w:rPr>
          <w:color w:val="FF0000"/>
        </w:rPr>
        <w:t xml:space="preserve">, </w:t>
      </w:r>
      <w:proofErr w:type="spellStart"/>
      <w:r w:rsidRPr="00EC690C">
        <w:rPr>
          <w:color w:val="FF0000"/>
        </w:rPr>
        <w:t>credit</w:t>
      </w:r>
      <w:proofErr w:type="spellEnd"/>
      <w:r w:rsidRPr="00EC690C">
        <w:rPr>
          <w:color w:val="FF0000"/>
        </w:rPr>
        <w:t xml:space="preserve"> and </w:t>
      </w:r>
      <w:proofErr w:type="spellStart"/>
      <w:r w:rsidRPr="00EC690C">
        <w:rPr>
          <w:color w:val="FF0000"/>
        </w:rPr>
        <w:t>debit</w:t>
      </w:r>
      <w:proofErr w:type="spellEnd"/>
      <w:r w:rsidRPr="00EC690C">
        <w:rPr>
          <w:color w:val="FF0000"/>
        </w:rPr>
        <w:t xml:space="preserve"> </w:t>
      </w:r>
      <w:proofErr w:type="spellStart"/>
      <w:r w:rsidRPr="00EC690C">
        <w:rPr>
          <w:color w:val="FF0000"/>
        </w:rPr>
        <w:t>card</w:t>
      </w:r>
      <w:proofErr w:type="spellEnd"/>
      <w:r w:rsidRPr="00EC690C">
        <w:rPr>
          <w:color w:val="FF0000"/>
        </w:rPr>
        <w:t xml:space="preserve"> </w:t>
      </w:r>
      <w:proofErr w:type="spellStart"/>
      <w:r w:rsidRPr="00EC690C">
        <w:rPr>
          <w:color w:val="FF0000"/>
        </w:rPr>
        <w:t>payments</w:t>
      </w:r>
      <w:proofErr w:type="spellEnd"/>
      <w:r w:rsidRPr="00EC690C">
        <w:rPr>
          <w:color w:val="FF0000"/>
        </w:rPr>
        <w:t xml:space="preserve"> </w:t>
      </w:r>
      <w:proofErr w:type="spellStart"/>
      <w:r w:rsidRPr="00EC690C">
        <w:rPr>
          <w:color w:val="FF0000"/>
        </w:rPr>
        <w:t>are</w:t>
      </w:r>
      <w:proofErr w:type="spellEnd"/>
      <w:r w:rsidRPr="00EC690C">
        <w:rPr>
          <w:color w:val="FF0000"/>
        </w:rPr>
        <w:t xml:space="preserve"> </w:t>
      </w:r>
      <w:proofErr w:type="spellStart"/>
      <w:r w:rsidRPr="00EC690C">
        <w:rPr>
          <w:color w:val="FF0000"/>
        </w:rPr>
        <w:t>only</w:t>
      </w:r>
      <w:proofErr w:type="spellEnd"/>
      <w:r w:rsidRPr="00EC690C">
        <w:rPr>
          <w:color w:val="FF0000"/>
        </w:rPr>
        <w:t xml:space="preserve"> possible </w:t>
      </w:r>
      <w:proofErr w:type="spellStart"/>
      <w:r w:rsidRPr="00EC690C">
        <w:rPr>
          <w:color w:val="FF0000"/>
        </w:rPr>
        <w:t>to</w:t>
      </w:r>
      <w:proofErr w:type="spellEnd"/>
      <w:r w:rsidRPr="00EC690C">
        <w:rPr>
          <w:color w:val="FF0000"/>
        </w:rPr>
        <w:t xml:space="preserve"> a </w:t>
      </w:r>
      <w:proofErr w:type="spellStart"/>
      <w:r w:rsidRPr="00EC690C">
        <w:rPr>
          <w:color w:val="FF0000"/>
        </w:rPr>
        <w:t>limeted</w:t>
      </w:r>
      <w:proofErr w:type="spellEnd"/>
      <w:r w:rsidRPr="00EC690C">
        <w:rPr>
          <w:color w:val="FF0000"/>
        </w:rPr>
        <w:t xml:space="preserve"> </w:t>
      </w:r>
      <w:proofErr w:type="spellStart"/>
      <w:r w:rsidRPr="00EC690C">
        <w:rPr>
          <w:color w:val="FF0000"/>
        </w:rPr>
        <w:t>extent</w:t>
      </w:r>
      <w:proofErr w:type="spellEnd"/>
      <w:r w:rsidRPr="00EC690C">
        <w:rPr>
          <w:color w:val="FF0000"/>
        </w:rPr>
        <w:t>.</w:t>
      </w: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C690C">
      <w:pPr>
        <w:rPr>
          <w:color w:val="FF0000"/>
        </w:rPr>
      </w:pPr>
    </w:p>
    <w:p w:rsidR="00EC690C" w:rsidRDefault="00E5033F">
      <w:r>
        <w:t xml:space="preserve">Text 2: </w:t>
      </w:r>
    </w:p>
    <w:p w:rsidR="00E5033F" w:rsidRDefault="00E5033F"/>
    <w:p w:rsidR="00E5033F" w:rsidRDefault="00E5033F">
      <w:r>
        <w:t xml:space="preserve">Unsere Preise </w:t>
      </w:r>
      <w:proofErr w:type="gramStart"/>
      <w:r>
        <w:t>beinhalten</w:t>
      </w:r>
      <w:proofErr w:type="gramEnd"/>
      <w:r>
        <w:t xml:space="preserve"> eine Vielzahl von Kosten, die wir fair kalkulieren. Dazu gehören unter anderem</w:t>
      </w:r>
      <w:r w:rsidR="00335B8D">
        <w:t>,</w:t>
      </w:r>
      <w:r>
        <w:t xml:space="preserve"> </w:t>
      </w:r>
      <w:r w:rsidR="00335B8D">
        <w:t>übertarifliche</w:t>
      </w:r>
      <w:r>
        <w:t xml:space="preserve"> Löhne für unsere Mitarbeiter</w:t>
      </w:r>
      <w:r w:rsidR="00335B8D">
        <w:t>,</w:t>
      </w:r>
      <w:r>
        <w:t xml:space="preserve"> </w:t>
      </w:r>
      <w:r w:rsidR="00335B8D">
        <w:t>der Warentransport</w:t>
      </w:r>
      <w:r>
        <w:t xml:space="preserve"> und die </w:t>
      </w:r>
      <w:r w:rsidR="00375986">
        <w:t>Entsorgung über</w:t>
      </w:r>
      <w:r>
        <w:t xml:space="preserve"> den Königssee. </w:t>
      </w:r>
      <w:r w:rsidR="00375986">
        <w:t>19%</w:t>
      </w:r>
      <w:r>
        <w:t xml:space="preserve"> Mehrwertsteuer</w:t>
      </w:r>
      <w:r w:rsidR="00375986">
        <w:t>, andere Steuern, Pachtzahlungen, Versicherunge</w:t>
      </w:r>
      <w:r w:rsidR="005F2A0B">
        <w:t>n,</w:t>
      </w:r>
      <w:r>
        <w:t xml:space="preserve"> de</w:t>
      </w:r>
      <w:r w:rsidR="00335B8D">
        <w:t xml:space="preserve">r </w:t>
      </w:r>
      <w:r>
        <w:t xml:space="preserve">Einkauf bei regionalen Lieferanten und die Energiekosten für Gas und Holz sind </w:t>
      </w:r>
      <w:r w:rsidR="005F2A0B">
        <w:t>ebenfalls</w:t>
      </w:r>
      <w:r>
        <w:t xml:space="preserve"> </w:t>
      </w:r>
      <w:r w:rsidR="005F2A0B">
        <w:t xml:space="preserve">in </w:t>
      </w:r>
      <w:r>
        <w:t xml:space="preserve">unseren Preisen enthalten. </w:t>
      </w:r>
      <w:r w:rsidR="00335B8D">
        <w:t>Des Weiteren</w:t>
      </w:r>
      <w:r>
        <w:t xml:space="preserve"> decken sie die Kosten für die Trinkwasseraufbereitung, den Betrieb unseres eigenen Wasserkraftwerks</w:t>
      </w:r>
      <w:r w:rsidR="00335B8D">
        <w:t>, der</w:t>
      </w:r>
      <w:r>
        <w:t xml:space="preserve"> Photovoltaikanlage mit Batterien und Wechselrichtern, sowie den Betrieb unseres eigenen Bootes am Königssee</w:t>
      </w:r>
      <w:r w:rsidR="005F2A0B">
        <w:t xml:space="preserve"> ab.</w:t>
      </w:r>
      <w:r>
        <w:t xml:space="preserve"> Zusätzlich fallen Seebenutzungsgebühren</w:t>
      </w:r>
      <w:r w:rsidR="005F2A0B">
        <w:t xml:space="preserve">, </w:t>
      </w:r>
      <w:r>
        <w:t>Abwassergebühren</w:t>
      </w:r>
      <w:r w:rsidR="005F2A0B">
        <w:t xml:space="preserve"> und viele weitere Gebühren an</w:t>
      </w:r>
      <w:r>
        <w:t xml:space="preserve">, die ebenfalls in die Preise integriert sind. </w:t>
      </w:r>
    </w:p>
    <w:p w:rsidR="00CA7E6F" w:rsidRDefault="00CA7E6F"/>
    <w:p w:rsidR="00CA7E6F" w:rsidRDefault="00CA7E6F"/>
    <w:p w:rsidR="00CA7E6F" w:rsidRDefault="00CA7E6F"/>
    <w:p w:rsidR="00CA7E6F" w:rsidRPr="00E5033F" w:rsidRDefault="00CA7E6F" w:rsidP="00CA7E6F">
      <w:bookmarkStart w:id="0" w:name="_GoBack"/>
      <w:bookmarkEnd w:id="0"/>
      <w:r>
        <w:t>-</w:t>
      </w:r>
    </w:p>
    <w:sectPr w:rsidR="00CA7E6F" w:rsidRPr="00E503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14E0"/>
    <w:multiLevelType w:val="hybridMultilevel"/>
    <w:tmpl w:val="C8005876"/>
    <w:lvl w:ilvl="0" w:tplc="9C841D5C">
      <w:start w:val="2"/>
      <w:numFmt w:val="bullet"/>
      <w:lvlText w:val="-"/>
      <w:lvlJc w:val="left"/>
      <w:pPr>
        <w:ind w:left="720" w:hanging="360"/>
      </w:pPr>
      <w:rPr>
        <w:rFonts w:ascii="Myriad Pro" w:eastAsia="Myriad Pro" w:hAnsi="Myriad Pro" w:cs="Myriad Pro"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CE"/>
    <w:rsid w:val="00290F1E"/>
    <w:rsid w:val="00335B8D"/>
    <w:rsid w:val="00375986"/>
    <w:rsid w:val="005E59CE"/>
    <w:rsid w:val="005F2A0B"/>
    <w:rsid w:val="006240BD"/>
    <w:rsid w:val="006F1D7E"/>
    <w:rsid w:val="0080030B"/>
    <w:rsid w:val="00880D26"/>
    <w:rsid w:val="00B020DD"/>
    <w:rsid w:val="00CA7E6F"/>
    <w:rsid w:val="00E5033F"/>
    <w:rsid w:val="00EC69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BCA3"/>
  <w15:chartTrackingRefBased/>
  <w15:docId w15:val="{92253966-6753-49DC-B79F-7086F82D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E59CE"/>
    <w:pPr>
      <w:widowControl w:val="0"/>
      <w:autoSpaceDE w:val="0"/>
      <w:autoSpaceDN w:val="0"/>
      <w:spacing w:after="0" w:line="240" w:lineRule="auto"/>
    </w:pPr>
    <w:rPr>
      <w:rFonts w:ascii="Myriad Pro" w:eastAsia="Myriad Pro" w:hAnsi="Myriad Pro" w:cs="Myriad Pr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5E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8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A4FB-F5C8-468F-A4BC-2DE68311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2028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9</cp:revision>
  <cp:lastPrinted>2024-02-20T15:34:00Z</cp:lastPrinted>
  <dcterms:created xsi:type="dcterms:W3CDTF">2024-02-20T13:48:00Z</dcterms:created>
  <dcterms:modified xsi:type="dcterms:W3CDTF">2024-02-20T16:22:00Z</dcterms:modified>
</cp:coreProperties>
</file>