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Overview:</w:t>
      </w:r>
    </w:p>
    <w:p w:rsidR="00000000" w:rsidDel="00000000" w:rsidP="00000000" w:rsidRDefault="00000000" w:rsidRPr="00000000" w14:paraId="00000002">
      <w:pPr>
        <w:rPr/>
      </w:pPr>
      <w:r w:rsidDel="00000000" w:rsidR="00000000" w:rsidRPr="00000000">
        <w:rPr>
          <w:rtl w:val="0"/>
        </w:rPr>
        <w:t xml:space="preserve">A trading journal is a way to track your trading performance by recording trades which you can later review to improve your trading activity by learning from both your successful and not-so-successful trades.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The main idea of the app is to provide the ability to track all your trades by entering them manually or syncing your trade's data with your broker.</w:t>
      </w:r>
    </w:p>
    <w:p w:rsidR="00000000" w:rsidDel="00000000" w:rsidP="00000000" w:rsidRDefault="00000000" w:rsidRPr="00000000" w14:paraId="00000005">
      <w:pPr>
        <w:rPr/>
      </w:pPr>
      <w:r w:rsidDel="00000000" w:rsidR="00000000" w:rsidRPr="00000000">
        <w:rPr>
          <w:rtl w:val="0"/>
        </w:rPr>
        <w:t xml:space="preserve">So, the main functionality is to create/update/view trades and see different stats related to your trading results on the dashboard.</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I would like to have the light and dark versions of the design, but we can start from the dark one. We are going to create the app from scratch and we don't have any logo or branding colors, so it is up to you to choose a color scheme but it is a dark mode, so one of the colora would be black obviously. </w:t>
      </w:r>
    </w:p>
    <w:p w:rsidR="00000000" w:rsidDel="00000000" w:rsidP="00000000" w:rsidRDefault="00000000" w:rsidRPr="00000000" w14:paraId="00000008">
      <w:pPr>
        <w:rPr/>
      </w:pPr>
      <w:r w:rsidDel="00000000" w:rsidR="00000000" w:rsidRPr="00000000">
        <w:rPr>
          <w:rtl w:val="0"/>
        </w:rPr>
        <w:t xml:space="preserve">It </w:t>
      </w:r>
      <w:r w:rsidDel="00000000" w:rsidR="00000000" w:rsidRPr="00000000">
        <w:rPr>
          <w:b w:val="1"/>
          <w:rtl w:val="0"/>
        </w:rPr>
        <w:t xml:space="preserve">MUST</w:t>
      </w:r>
      <w:r w:rsidDel="00000000" w:rsidR="00000000" w:rsidRPr="00000000">
        <w:rPr>
          <w:rtl w:val="0"/>
        </w:rPr>
        <w:t xml:space="preserve"> </w:t>
      </w:r>
      <w:r w:rsidDel="00000000" w:rsidR="00000000" w:rsidRPr="00000000">
        <w:rPr>
          <w:rtl w:val="0"/>
        </w:rPr>
        <w:t xml:space="preserve">be pretty intuitive for everyone and easy to add a new trade or view/update an existing. </w:t>
      </w:r>
    </w:p>
    <w:p w:rsidR="00000000" w:rsidDel="00000000" w:rsidP="00000000" w:rsidRDefault="00000000" w:rsidRPr="00000000" w14:paraId="00000009">
      <w:pPr>
        <w:rPr/>
      </w:pPr>
      <w:r w:rsidDel="00000000" w:rsidR="00000000" w:rsidRPr="00000000">
        <w:rPr>
          <w:rtl w:val="0"/>
        </w:rPr>
        <w:t xml:space="preserve">The app would be available for web, iOS and android and will be used from PC and mobiles, so we need to have a responsive design.</w:t>
      </w:r>
    </w:p>
    <w:p w:rsidR="00000000" w:rsidDel="00000000" w:rsidP="00000000" w:rsidRDefault="00000000" w:rsidRPr="00000000" w14:paraId="0000000A">
      <w:pPr>
        <w:rPr/>
      </w:pPr>
      <w:r w:rsidDel="00000000" w:rsidR="00000000" w:rsidRPr="00000000">
        <w:rPr>
          <w:rtl w:val="0"/>
        </w:rPr>
        <w:t xml:space="preserve">There are a bunch of screenshots from other apps, you can take a look at them to have a better understanding of what it should look like and you can take a look at the competitors list too.</w:t>
      </w:r>
    </w:p>
    <w:p w:rsidR="00000000" w:rsidDel="00000000" w:rsidP="00000000" w:rsidRDefault="00000000" w:rsidRPr="00000000" w14:paraId="0000000B">
      <w:pPr>
        <w:rPr/>
      </w:pPr>
      <w:r w:rsidDel="00000000" w:rsidR="00000000" w:rsidRPr="00000000">
        <w:rPr>
          <w:rtl w:val="0"/>
        </w:rPr>
        <w:t xml:space="preserve">You can view them here as images as well</w:t>
      </w:r>
    </w:p>
    <w:p w:rsidR="00000000" w:rsidDel="00000000" w:rsidP="00000000" w:rsidRDefault="00000000" w:rsidRPr="00000000" w14:paraId="0000000C">
      <w:pPr>
        <w:rPr/>
      </w:pPr>
      <w:hyperlink r:id="rId6">
        <w:r w:rsidDel="00000000" w:rsidR="00000000" w:rsidRPr="00000000">
          <w:rPr>
            <w:color w:val="1155cc"/>
            <w:u w:val="single"/>
            <w:rtl w:val="0"/>
          </w:rPr>
          <w:t xml:space="preserve">https://drive.google.com/drive/folders/1QKbrLTM7ePD9gM5Mew0HR6H19rFvj3yX?usp=sharing</w:t>
        </w:r>
      </w:hyperlink>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r>
    </w:p>
    <w:p w:rsidR="00000000" w:rsidDel="00000000" w:rsidP="00000000" w:rsidRDefault="00000000" w:rsidRPr="00000000" w14:paraId="00000010">
      <w:pPr>
        <w:ind w:left="0" w:firstLine="0"/>
        <w:rPr/>
      </w:pPr>
      <w:r w:rsidDel="00000000" w:rsidR="00000000" w:rsidRPr="00000000">
        <w:rPr>
          <w:rtl w:val="0"/>
        </w:rPr>
        <w:t xml:space="preserve">Features (MVP):</w:t>
      </w:r>
      <w:r w:rsidDel="00000000" w:rsidR="00000000" w:rsidRPr="00000000">
        <w:rPr>
          <w:rtl w:val="0"/>
        </w:rPr>
      </w:r>
    </w:p>
    <w:p w:rsidR="00000000" w:rsidDel="00000000" w:rsidP="00000000" w:rsidRDefault="00000000" w:rsidRPr="00000000" w14:paraId="00000011">
      <w:pPr>
        <w:numPr>
          <w:ilvl w:val="0"/>
          <w:numId w:val="2"/>
        </w:numPr>
        <w:ind w:left="720" w:hanging="360"/>
      </w:pPr>
      <w:r w:rsidDel="00000000" w:rsidR="00000000" w:rsidRPr="00000000">
        <w:rPr>
          <w:rtl w:val="0"/>
        </w:rPr>
        <w:t xml:space="preserve">Sign up / Sign in - Google Auth only </w:t>
      </w:r>
      <w:r w:rsidDel="00000000" w:rsidR="00000000" w:rsidRPr="00000000">
        <w:rPr>
          <w:strike w:val="1"/>
          <w:rtl w:val="0"/>
        </w:rPr>
        <w:t xml:space="preserve">and Apple auth when using iOs mobile app</w:t>
      </w:r>
    </w:p>
    <w:p w:rsidR="00000000" w:rsidDel="00000000" w:rsidP="00000000" w:rsidRDefault="00000000" w:rsidRPr="00000000" w14:paraId="00000012">
      <w:pPr>
        <w:numPr>
          <w:ilvl w:val="0"/>
          <w:numId w:val="2"/>
        </w:numPr>
        <w:ind w:left="720" w:hanging="360"/>
        <w:rPr>
          <w:u w:val="none"/>
        </w:rPr>
      </w:pPr>
      <w:r w:rsidDel="00000000" w:rsidR="00000000" w:rsidRPr="00000000">
        <w:rPr>
          <w:rtl w:val="0"/>
        </w:rPr>
        <w:t xml:space="preserve">Onboarding steps</w:t>
      </w:r>
    </w:p>
    <w:p w:rsidR="00000000" w:rsidDel="00000000" w:rsidP="00000000" w:rsidRDefault="00000000" w:rsidRPr="00000000" w14:paraId="00000013">
      <w:pPr>
        <w:numPr>
          <w:ilvl w:val="1"/>
          <w:numId w:val="2"/>
        </w:numPr>
        <w:ind w:left="1440" w:hanging="360"/>
        <w:rPr>
          <w:u w:val="none"/>
        </w:rPr>
      </w:pPr>
      <w:r w:rsidDel="00000000" w:rsidR="00000000" w:rsidRPr="00000000">
        <w:rPr>
          <w:rtl w:val="0"/>
        </w:rPr>
        <w:t xml:space="preserve">1 screen</w:t>
      </w:r>
    </w:p>
    <w:p w:rsidR="00000000" w:rsidDel="00000000" w:rsidP="00000000" w:rsidRDefault="00000000" w:rsidRPr="00000000" w14:paraId="00000014">
      <w:pPr>
        <w:numPr>
          <w:ilvl w:val="2"/>
          <w:numId w:val="2"/>
        </w:numPr>
        <w:ind w:left="2160" w:hanging="360"/>
        <w:rPr>
          <w:u w:val="none"/>
        </w:rPr>
      </w:pPr>
      <w:r w:rsidDel="00000000" w:rsidR="00000000" w:rsidRPr="00000000">
        <w:rPr>
          <w:rtl w:val="0"/>
        </w:rPr>
        <w:t xml:space="preserve">Welcome text - "Welcome to TradeReview. TradeReview helps you learn from your trade mistakes and become a profitable trader with the power of journaling and analytics."</w:t>
      </w:r>
    </w:p>
    <w:p w:rsidR="00000000" w:rsidDel="00000000" w:rsidP="00000000" w:rsidRDefault="00000000" w:rsidRPr="00000000" w14:paraId="00000015">
      <w:pPr>
        <w:numPr>
          <w:ilvl w:val="1"/>
          <w:numId w:val="2"/>
        </w:numPr>
        <w:ind w:left="1440" w:hanging="360"/>
        <w:rPr>
          <w:u w:val="none"/>
        </w:rPr>
      </w:pPr>
      <w:r w:rsidDel="00000000" w:rsidR="00000000" w:rsidRPr="00000000">
        <w:rPr>
          <w:rtl w:val="0"/>
        </w:rPr>
        <w:t xml:space="preserve">2 screen</w:t>
      </w:r>
    </w:p>
    <w:p w:rsidR="00000000" w:rsidDel="00000000" w:rsidP="00000000" w:rsidRDefault="00000000" w:rsidRPr="00000000" w14:paraId="00000016">
      <w:pPr>
        <w:numPr>
          <w:ilvl w:val="2"/>
          <w:numId w:val="2"/>
        </w:numPr>
        <w:ind w:left="2160" w:hanging="360"/>
        <w:rPr>
          <w:strike w:val="1"/>
        </w:rPr>
      </w:pPr>
      <w:r w:rsidDel="00000000" w:rsidR="00000000" w:rsidRPr="00000000">
        <w:rPr>
          <w:strike w:val="1"/>
          <w:rtl w:val="0"/>
        </w:rPr>
        <w:t xml:space="preserve">Select a profile picture with ability to choose from one of defaults pictures (Optional step)</w:t>
      </w:r>
    </w:p>
    <w:p w:rsidR="00000000" w:rsidDel="00000000" w:rsidP="00000000" w:rsidRDefault="00000000" w:rsidRPr="00000000" w14:paraId="00000017">
      <w:pPr>
        <w:numPr>
          <w:ilvl w:val="2"/>
          <w:numId w:val="2"/>
        </w:numPr>
        <w:ind w:left="2160" w:hanging="360"/>
        <w:rPr>
          <w:u w:val="none"/>
        </w:rPr>
      </w:pPr>
      <w:r w:rsidDel="00000000" w:rsidR="00000000" w:rsidRPr="00000000">
        <w:rPr>
          <w:rtl w:val="0"/>
        </w:rPr>
        <w:t xml:space="preserve">Enter Display Name</w:t>
      </w:r>
    </w:p>
    <w:p w:rsidR="00000000" w:rsidDel="00000000" w:rsidP="00000000" w:rsidRDefault="00000000" w:rsidRPr="00000000" w14:paraId="00000018">
      <w:pPr>
        <w:numPr>
          <w:ilvl w:val="2"/>
          <w:numId w:val="2"/>
        </w:numPr>
        <w:ind w:left="2160" w:hanging="360"/>
        <w:rPr>
          <w:u w:val="none"/>
        </w:rPr>
      </w:pPr>
      <w:r w:rsidDel="00000000" w:rsidR="00000000" w:rsidRPr="00000000">
        <w:rPr>
          <w:rtl w:val="0"/>
        </w:rPr>
        <w:t xml:space="preserve">What is your default account currency? (dropdown - USD, AUD, EUR, CAD). </w:t>
      </w:r>
      <w:r w:rsidDel="00000000" w:rsidR="00000000" w:rsidRPr="00000000">
        <w:rPr>
          <w:i w:val="1"/>
          <w:rtl w:val="0"/>
        </w:rPr>
        <w:t xml:space="preserve">Store the original currency of a trade in the database and convert it later to the default currency for the UI.</w:t>
      </w:r>
    </w:p>
    <w:p w:rsidR="00000000" w:rsidDel="00000000" w:rsidP="00000000" w:rsidRDefault="00000000" w:rsidRPr="00000000" w14:paraId="00000019">
      <w:pPr>
        <w:numPr>
          <w:ilvl w:val="2"/>
          <w:numId w:val="2"/>
        </w:numPr>
        <w:ind w:left="2160" w:hanging="360"/>
        <w:rPr>
          <w:u w:val="none"/>
        </w:rPr>
      </w:pPr>
      <w:r w:rsidDel="00000000" w:rsidR="00000000" w:rsidRPr="00000000">
        <w:rPr>
          <w:rtl w:val="0"/>
        </w:rPr>
        <w:t xml:space="preserve">What is your default time zone?  </w:t>
      </w:r>
      <w:r w:rsidDel="00000000" w:rsidR="00000000" w:rsidRPr="00000000">
        <w:rPr>
          <w:i w:val="1"/>
          <w:rtl w:val="0"/>
        </w:rPr>
        <w:t xml:space="preserve">Store the trade date in UTC and convert it to the user time zone for the UI</w:t>
      </w:r>
    </w:p>
    <w:p w:rsidR="00000000" w:rsidDel="00000000" w:rsidP="00000000" w:rsidRDefault="00000000" w:rsidRPr="00000000" w14:paraId="0000001A">
      <w:pPr>
        <w:numPr>
          <w:ilvl w:val="2"/>
          <w:numId w:val="2"/>
        </w:numPr>
        <w:ind w:left="2160" w:hanging="360"/>
        <w:rPr>
          <w:u w:val="none"/>
        </w:rPr>
      </w:pPr>
      <w:r w:rsidDel="00000000" w:rsidR="00000000" w:rsidRPr="00000000">
        <w:rPr>
          <w:rtl w:val="0"/>
        </w:rPr>
        <w:t xml:space="preserve">What is your trading experience? (Beginner (0-1 years), Intermediate (1-3 years), Advanced - (3+ years) )</w:t>
      </w:r>
    </w:p>
    <w:p w:rsidR="00000000" w:rsidDel="00000000" w:rsidP="00000000" w:rsidRDefault="00000000" w:rsidRPr="00000000" w14:paraId="0000001B">
      <w:pPr>
        <w:numPr>
          <w:ilvl w:val="1"/>
          <w:numId w:val="2"/>
        </w:numPr>
        <w:ind w:left="1440" w:hanging="360"/>
        <w:rPr>
          <w:strike w:val="1"/>
        </w:rPr>
      </w:pPr>
      <w:r w:rsidDel="00000000" w:rsidR="00000000" w:rsidRPr="00000000">
        <w:rPr>
          <w:strike w:val="1"/>
          <w:rtl w:val="0"/>
        </w:rPr>
        <w:t xml:space="preserve">4 screen</w:t>
      </w:r>
    </w:p>
    <w:p w:rsidR="00000000" w:rsidDel="00000000" w:rsidP="00000000" w:rsidRDefault="00000000" w:rsidRPr="00000000" w14:paraId="0000001C">
      <w:pPr>
        <w:numPr>
          <w:ilvl w:val="2"/>
          <w:numId w:val="2"/>
        </w:numPr>
        <w:ind w:left="2160" w:hanging="360"/>
        <w:rPr>
          <w:strike w:val="1"/>
        </w:rPr>
      </w:pPr>
      <w:r w:rsidDel="00000000" w:rsidR="00000000" w:rsidRPr="00000000">
        <w:rPr>
          <w:strike w:val="1"/>
          <w:rtl w:val="0"/>
        </w:rPr>
        <w:t xml:space="preserve">What is your goal?</w:t>
      </w:r>
    </w:p>
    <w:p w:rsidR="00000000" w:rsidDel="00000000" w:rsidP="00000000" w:rsidRDefault="00000000" w:rsidRPr="00000000" w14:paraId="0000001D">
      <w:pPr>
        <w:numPr>
          <w:ilvl w:val="1"/>
          <w:numId w:val="2"/>
        </w:numPr>
        <w:ind w:left="1440" w:hanging="360"/>
        <w:rPr>
          <w:u w:val="none"/>
        </w:rPr>
      </w:pPr>
      <w:r w:rsidDel="00000000" w:rsidR="00000000" w:rsidRPr="00000000">
        <w:rPr>
          <w:rtl w:val="0"/>
        </w:rPr>
        <w:t xml:space="preserve">5 screen</w:t>
      </w:r>
    </w:p>
    <w:p w:rsidR="00000000" w:rsidDel="00000000" w:rsidP="00000000" w:rsidRDefault="00000000" w:rsidRPr="00000000" w14:paraId="0000001E">
      <w:pPr>
        <w:numPr>
          <w:ilvl w:val="2"/>
          <w:numId w:val="2"/>
        </w:numPr>
        <w:ind w:left="2160" w:hanging="360"/>
        <w:rPr>
          <w:u w:val="none"/>
        </w:rPr>
      </w:pPr>
      <w:r w:rsidDel="00000000" w:rsidR="00000000" w:rsidRPr="00000000">
        <w:rPr>
          <w:rtl w:val="0"/>
        </w:rPr>
        <w:t xml:space="preserve">Congratulations and show app user guide or embed a video guide</w:t>
      </w:r>
    </w:p>
    <w:p w:rsidR="00000000" w:rsidDel="00000000" w:rsidP="00000000" w:rsidRDefault="00000000" w:rsidRPr="00000000" w14:paraId="0000001F">
      <w:pPr>
        <w:numPr>
          <w:ilvl w:val="1"/>
          <w:numId w:val="2"/>
        </w:numPr>
        <w:ind w:left="1440" w:hanging="360"/>
        <w:rPr>
          <w:u w:val="none"/>
        </w:rPr>
      </w:pPr>
      <w:r w:rsidDel="00000000" w:rsidR="00000000" w:rsidRPr="00000000">
        <w:rPr>
          <w:rtl w:val="0"/>
        </w:rPr>
        <w:t xml:space="preserve">6 screen</w:t>
      </w:r>
    </w:p>
    <w:p w:rsidR="00000000" w:rsidDel="00000000" w:rsidP="00000000" w:rsidRDefault="00000000" w:rsidRPr="00000000" w14:paraId="00000020">
      <w:pPr>
        <w:numPr>
          <w:ilvl w:val="2"/>
          <w:numId w:val="2"/>
        </w:numPr>
        <w:ind w:left="2160" w:hanging="360"/>
        <w:rPr>
          <w:u w:val="none"/>
        </w:rPr>
      </w:pPr>
      <w:r w:rsidDel="00000000" w:rsidR="00000000" w:rsidRPr="00000000">
        <w:rPr>
          <w:rtl w:val="0"/>
        </w:rPr>
        <w:t xml:space="preserve">Import Trades</w:t>
      </w:r>
    </w:p>
    <w:p w:rsidR="00000000" w:rsidDel="00000000" w:rsidP="00000000" w:rsidRDefault="00000000" w:rsidRPr="00000000" w14:paraId="00000021">
      <w:pPr>
        <w:numPr>
          <w:ilvl w:val="3"/>
          <w:numId w:val="2"/>
        </w:numPr>
        <w:ind w:left="2880" w:hanging="360"/>
        <w:rPr>
          <w:u w:val="none"/>
        </w:rPr>
      </w:pPr>
      <w:r w:rsidDel="00000000" w:rsidR="00000000" w:rsidRPr="00000000">
        <w:rPr>
          <w:rtl w:val="0"/>
        </w:rPr>
        <w:t xml:space="preserve">Csv</w:t>
      </w:r>
    </w:p>
    <w:p w:rsidR="00000000" w:rsidDel="00000000" w:rsidP="00000000" w:rsidRDefault="00000000" w:rsidRPr="00000000" w14:paraId="00000022">
      <w:pPr>
        <w:numPr>
          <w:ilvl w:val="3"/>
          <w:numId w:val="2"/>
        </w:numPr>
        <w:ind w:left="2880" w:hanging="360"/>
        <w:rPr>
          <w:u w:val="none"/>
        </w:rPr>
      </w:pPr>
      <w:r w:rsidDel="00000000" w:rsidR="00000000" w:rsidRPr="00000000">
        <w:rPr>
          <w:rtl w:val="0"/>
        </w:rPr>
        <w:t xml:space="preserve">Sync data with broker</w:t>
      </w:r>
    </w:p>
    <w:p w:rsidR="00000000" w:rsidDel="00000000" w:rsidP="00000000" w:rsidRDefault="00000000" w:rsidRPr="00000000" w14:paraId="00000023">
      <w:pPr>
        <w:numPr>
          <w:ilvl w:val="3"/>
          <w:numId w:val="2"/>
        </w:numPr>
        <w:ind w:left="2880" w:hanging="360"/>
        <w:rPr>
          <w:u w:val="none"/>
        </w:rPr>
      </w:pPr>
      <w:r w:rsidDel="00000000" w:rsidR="00000000" w:rsidRPr="00000000">
        <w:rPr>
          <w:rtl w:val="0"/>
        </w:rPr>
        <w:t xml:space="preserve">Manual</w:t>
      </w:r>
    </w:p>
    <w:p w:rsidR="00000000" w:rsidDel="00000000" w:rsidP="00000000" w:rsidRDefault="00000000" w:rsidRPr="00000000" w14:paraId="00000024">
      <w:pPr>
        <w:numPr>
          <w:ilvl w:val="0"/>
          <w:numId w:val="5"/>
        </w:numPr>
        <w:ind w:left="720" w:hanging="360"/>
      </w:pPr>
      <w:r w:rsidDel="00000000" w:rsidR="00000000" w:rsidRPr="00000000">
        <w:rPr>
          <w:rtl w:val="0"/>
        </w:rPr>
        <w:t xml:space="preserve">Dashboard (</w:t>
      </w:r>
      <w:r w:rsidDel="00000000" w:rsidR="00000000" w:rsidRPr="00000000">
        <w:rPr>
          <w:strike w:val="1"/>
          <w:rtl w:val="0"/>
        </w:rPr>
        <w:t xml:space="preserve">maybe allow to customize dashboard by adding / removing widgets </w:t>
      </w:r>
      <w:hyperlink r:id="rId7">
        <w:r w:rsidDel="00000000" w:rsidR="00000000" w:rsidRPr="00000000">
          <w:rPr>
            <w:strike w:val="1"/>
            <w:color w:val="1155cc"/>
            <w:u w:val="single"/>
            <w:rtl w:val="0"/>
          </w:rPr>
          <w:t xml:space="preserve">https://gridstackjs.com/</w:t>
        </w:r>
      </w:hyperlink>
      <w:r w:rsidDel="00000000" w:rsidR="00000000" w:rsidRPr="00000000">
        <w:rPr>
          <w:rtl w:val="0"/>
        </w:rPr>
        <w:t xml:space="preserve">  make it static for now )</w:t>
      </w:r>
    </w:p>
    <w:p w:rsidR="00000000" w:rsidDel="00000000" w:rsidP="00000000" w:rsidRDefault="00000000" w:rsidRPr="00000000" w14:paraId="00000025">
      <w:pPr>
        <w:numPr>
          <w:ilvl w:val="1"/>
          <w:numId w:val="5"/>
        </w:numPr>
        <w:ind w:left="1440" w:hanging="360"/>
      </w:pPr>
      <w:r w:rsidDel="00000000" w:rsidR="00000000" w:rsidRPr="00000000">
        <w:rPr>
          <w:rtl w:val="0"/>
        </w:rPr>
        <w:t xml:space="preserve">Total net profit </w:t>
      </w:r>
    </w:p>
    <w:p w:rsidR="00000000" w:rsidDel="00000000" w:rsidP="00000000" w:rsidRDefault="00000000" w:rsidRPr="00000000" w14:paraId="00000026">
      <w:pPr>
        <w:numPr>
          <w:ilvl w:val="1"/>
          <w:numId w:val="5"/>
        </w:numPr>
        <w:ind w:left="1440" w:hanging="360"/>
        <w:rPr>
          <w:u w:val="none"/>
        </w:rPr>
      </w:pPr>
      <w:r w:rsidDel="00000000" w:rsidR="00000000" w:rsidRPr="00000000">
        <w:rPr>
          <w:rtl w:val="0"/>
        </w:rPr>
        <w:t xml:space="preserve">Average win/loss</w:t>
      </w:r>
    </w:p>
    <w:p w:rsidR="00000000" w:rsidDel="00000000" w:rsidP="00000000" w:rsidRDefault="00000000" w:rsidRPr="00000000" w14:paraId="00000027">
      <w:pPr>
        <w:numPr>
          <w:ilvl w:val="1"/>
          <w:numId w:val="5"/>
        </w:numPr>
        <w:ind w:left="1440" w:hanging="360"/>
        <w:rPr>
          <w:u w:val="none"/>
        </w:rPr>
      </w:pPr>
      <w:r w:rsidDel="00000000" w:rsidR="00000000" w:rsidRPr="00000000">
        <w:rPr>
          <w:rtl w:val="0"/>
        </w:rPr>
        <w:t xml:space="preserve">Total number of trades</w:t>
      </w:r>
    </w:p>
    <w:p w:rsidR="00000000" w:rsidDel="00000000" w:rsidP="00000000" w:rsidRDefault="00000000" w:rsidRPr="00000000" w14:paraId="00000028">
      <w:pPr>
        <w:numPr>
          <w:ilvl w:val="1"/>
          <w:numId w:val="5"/>
        </w:numPr>
        <w:ind w:left="1440" w:hanging="360"/>
        <w:rPr>
          <w:u w:val="none"/>
        </w:rPr>
      </w:pPr>
      <w:r w:rsidDel="00000000" w:rsidR="00000000" w:rsidRPr="00000000">
        <w:rPr>
          <w:rtl w:val="0"/>
        </w:rPr>
        <w:t xml:space="preserve">Win Rate</w:t>
      </w:r>
    </w:p>
    <w:p w:rsidR="00000000" w:rsidDel="00000000" w:rsidP="00000000" w:rsidRDefault="00000000" w:rsidRPr="00000000" w14:paraId="00000029">
      <w:pPr>
        <w:numPr>
          <w:ilvl w:val="1"/>
          <w:numId w:val="5"/>
        </w:numPr>
        <w:ind w:left="1440" w:hanging="360"/>
        <w:rPr>
          <w:u w:val="none"/>
        </w:rPr>
      </w:pPr>
      <w:r w:rsidDel="00000000" w:rsidR="00000000" w:rsidRPr="00000000">
        <w:rPr>
          <w:rtl w:val="0"/>
        </w:rPr>
        <w:t xml:space="preserve">Fees + Commissions</w:t>
      </w:r>
    </w:p>
    <w:p w:rsidR="00000000" w:rsidDel="00000000" w:rsidP="00000000" w:rsidRDefault="00000000" w:rsidRPr="00000000" w14:paraId="0000002A">
      <w:pPr>
        <w:numPr>
          <w:ilvl w:val="1"/>
          <w:numId w:val="5"/>
        </w:numPr>
        <w:ind w:left="1440" w:hanging="360"/>
      </w:pPr>
      <w:r w:rsidDel="00000000" w:rsidR="00000000" w:rsidRPr="00000000">
        <w:rPr>
          <w:rtl w:val="0"/>
        </w:rPr>
        <w:t xml:space="preserve">Last data synced at datetime - just a label</w:t>
      </w:r>
    </w:p>
    <w:p w:rsidR="00000000" w:rsidDel="00000000" w:rsidP="00000000" w:rsidRDefault="00000000" w:rsidRPr="00000000" w14:paraId="0000002B">
      <w:pPr>
        <w:numPr>
          <w:ilvl w:val="1"/>
          <w:numId w:val="5"/>
        </w:numPr>
        <w:ind w:left="1440" w:hanging="360"/>
      </w:pPr>
      <w:r w:rsidDel="00000000" w:rsidR="00000000" w:rsidRPr="00000000">
        <w:rPr>
          <w:rtl w:val="0"/>
        </w:rPr>
        <w:t xml:space="preserve">P&amp;L graph with Gross / Net switcher</w:t>
      </w:r>
    </w:p>
    <w:p w:rsidR="00000000" w:rsidDel="00000000" w:rsidP="00000000" w:rsidRDefault="00000000" w:rsidRPr="00000000" w14:paraId="0000002C">
      <w:pPr>
        <w:numPr>
          <w:ilvl w:val="1"/>
          <w:numId w:val="5"/>
        </w:numPr>
        <w:ind w:left="1440" w:hanging="360"/>
      </w:pPr>
      <w:r w:rsidDel="00000000" w:rsidR="00000000" w:rsidRPr="00000000">
        <w:rPr>
          <w:rtl w:val="0"/>
        </w:rPr>
        <w:t xml:space="preserve">Opened and Recent Trades</w:t>
      </w:r>
    </w:p>
    <w:p w:rsidR="00000000" w:rsidDel="00000000" w:rsidP="00000000" w:rsidRDefault="00000000" w:rsidRPr="00000000" w14:paraId="0000002D">
      <w:pPr>
        <w:numPr>
          <w:ilvl w:val="2"/>
          <w:numId w:val="5"/>
        </w:numPr>
        <w:ind w:left="2160" w:hanging="360"/>
        <w:rPr>
          <w:u w:val="none"/>
        </w:rPr>
      </w:pPr>
      <w:r w:rsidDel="00000000" w:rsidR="00000000" w:rsidRPr="00000000">
        <w:rPr>
          <w:rtl w:val="0"/>
        </w:rPr>
        <w:t xml:space="preserve">There should a widget with displaying opened and recent trades, we should display ticker name + logo of the ticker, entry price, status (open/close), exit price, current profit in $ and %</w:t>
      </w:r>
    </w:p>
    <w:p w:rsidR="00000000" w:rsidDel="00000000" w:rsidP="00000000" w:rsidRDefault="00000000" w:rsidRPr="00000000" w14:paraId="0000002E">
      <w:pPr>
        <w:numPr>
          <w:ilvl w:val="1"/>
          <w:numId w:val="5"/>
        </w:numPr>
        <w:ind w:left="1440" w:hanging="360"/>
        <w:rPr>
          <w:strike w:val="1"/>
        </w:rPr>
      </w:pPr>
      <w:r w:rsidDel="00000000" w:rsidR="00000000" w:rsidRPr="00000000">
        <w:rPr>
          <w:strike w:val="1"/>
          <w:rtl w:val="0"/>
        </w:rPr>
        <w:t xml:space="preserve">trade duration distribution graph</w:t>
      </w:r>
    </w:p>
    <w:p w:rsidR="00000000" w:rsidDel="00000000" w:rsidP="00000000" w:rsidRDefault="00000000" w:rsidRPr="00000000" w14:paraId="0000002F">
      <w:pPr>
        <w:numPr>
          <w:ilvl w:val="0"/>
          <w:numId w:val="5"/>
        </w:numPr>
        <w:ind w:left="720" w:hanging="360"/>
      </w:pPr>
      <w:r w:rsidDel="00000000" w:rsidR="00000000" w:rsidRPr="00000000">
        <w:rPr>
          <w:rtl w:val="0"/>
        </w:rPr>
        <w:t xml:space="preserve">Trade</w:t>
      </w:r>
    </w:p>
    <w:p w:rsidR="00000000" w:rsidDel="00000000" w:rsidP="00000000" w:rsidRDefault="00000000" w:rsidRPr="00000000" w14:paraId="00000030">
      <w:pPr>
        <w:numPr>
          <w:ilvl w:val="1"/>
          <w:numId w:val="5"/>
        </w:numPr>
        <w:ind w:left="1440" w:hanging="360"/>
      </w:pPr>
      <w:r w:rsidDel="00000000" w:rsidR="00000000" w:rsidRPr="00000000">
        <w:rPr>
          <w:rtl w:val="0"/>
        </w:rPr>
        <w:t xml:space="preserve">Add </w:t>
      </w:r>
    </w:p>
    <w:p w:rsidR="00000000" w:rsidDel="00000000" w:rsidP="00000000" w:rsidRDefault="00000000" w:rsidRPr="00000000" w14:paraId="00000031">
      <w:pPr>
        <w:numPr>
          <w:ilvl w:val="2"/>
          <w:numId w:val="5"/>
        </w:numPr>
        <w:ind w:left="2160" w:hanging="360"/>
        <w:rPr>
          <w:u w:val="none"/>
        </w:rPr>
      </w:pPr>
      <w:r w:rsidDel="00000000" w:rsidR="00000000" w:rsidRPr="00000000">
        <w:rPr>
          <w:rtl w:val="0"/>
        </w:rPr>
        <w:t xml:space="preserve">Types - dropdown</w:t>
      </w:r>
    </w:p>
    <w:p w:rsidR="00000000" w:rsidDel="00000000" w:rsidP="00000000" w:rsidRDefault="00000000" w:rsidRPr="00000000" w14:paraId="00000032">
      <w:pPr>
        <w:numPr>
          <w:ilvl w:val="3"/>
          <w:numId w:val="5"/>
        </w:numPr>
        <w:ind w:left="2880" w:hanging="360"/>
        <w:rPr>
          <w:u w:val="none"/>
        </w:rPr>
      </w:pPr>
      <w:r w:rsidDel="00000000" w:rsidR="00000000" w:rsidRPr="00000000">
        <w:rPr>
          <w:rtl w:val="0"/>
        </w:rPr>
        <w:t xml:space="preserve"> Stock </w:t>
      </w:r>
    </w:p>
    <w:p w:rsidR="00000000" w:rsidDel="00000000" w:rsidP="00000000" w:rsidRDefault="00000000" w:rsidRPr="00000000" w14:paraId="00000033">
      <w:pPr>
        <w:numPr>
          <w:ilvl w:val="3"/>
          <w:numId w:val="5"/>
        </w:numPr>
        <w:ind w:left="2880" w:hanging="360"/>
        <w:rPr>
          <w:u w:val="none"/>
        </w:rPr>
      </w:pPr>
      <w:r w:rsidDel="00000000" w:rsidR="00000000" w:rsidRPr="00000000">
        <w:rPr>
          <w:rtl w:val="0"/>
        </w:rPr>
        <w:t xml:space="preserve"> Options and we need to display these additional fields in case of option</w:t>
      </w:r>
    </w:p>
    <w:p w:rsidR="00000000" w:rsidDel="00000000" w:rsidP="00000000" w:rsidRDefault="00000000" w:rsidRPr="00000000" w14:paraId="00000034">
      <w:pPr>
        <w:numPr>
          <w:ilvl w:val="3"/>
          <w:numId w:val="5"/>
        </w:numPr>
        <w:ind w:left="2880" w:hanging="360"/>
        <w:rPr>
          <w:u w:val="none"/>
        </w:rPr>
      </w:pPr>
      <w:r w:rsidDel="00000000" w:rsidR="00000000" w:rsidRPr="00000000">
        <w:rPr>
          <w:rtl w:val="0"/>
        </w:rPr>
        <w:t xml:space="preserve"> Crypto (Need to get list of stock and store them in our db, and do daily updates)</w:t>
      </w:r>
    </w:p>
    <w:p w:rsidR="00000000" w:rsidDel="00000000" w:rsidP="00000000" w:rsidRDefault="00000000" w:rsidRPr="00000000" w14:paraId="00000035">
      <w:pPr>
        <w:numPr>
          <w:ilvl w:val="2"/>
          <w:numId w:val="5"/>
        </w:numPr>
        <w:ind w:left="2160" w:hanging="360"/>
        <w:rPr>
          <w:u w:val="none"/>
        </w:rPr>
      </w:pPr>
      <w:r w:rsidDel="00000000" w:rsidR="00000000" w:rsidRPr="00000000">
        <w:rPr>
          <w:rtl w:val="0"/>
        </w:rPr>
        <w:t xml:space="preserve">Symbol - input with autocomplete</w:t>
      </w:r>
    </w:p>
    <w:p w:rsidR="00000000" w:rsidDel="00000000" w:rsidP="00000000" w:rsidRDefault="00000000" w:rsidRPr="00000000" w14:paraId="00000036">
      <w:pPr>
        <w:numPr>
          <w:ilvl w:val="2"/>
          <w:numId w:val="5"/>
        </w:numPr>
        <w:ind w:left="2160" w:hanging="360"/>
        <w:rPr>
          <w:u w:val="none"/>
        </w:rPr>
      </w:pPr>
      <w:r w:rsidDel="00000000" w:rsidR="00000000" w:rsidRPr="00000000">
        <w:rPr>
          <w:rtl w:val="0"/>
        </w:rPr>
        <w:t xml:space="preserve">Executions - we should have the ability to add multiple executions for the same symbol/ticker:</w:t>
      </w:r>
    </w:p>
    <w:p w:rsidR="00000000" w:rsidDel="00000000" w:rsidP="00000000" w:rsidRDefault="00000000" w:rsidRPr="00000000" w14:paraId="00000037">
      <w:pPr>
        <w:numPr>
          <w:ilvl w:val="3"/>
          <w:numId w:val="5"/>
        </w:numPr>
        <w:ind w:left="2880" w:hanging="360"/>
      </w:pPr>
      <w:r w:rsidDel="00000000" w:rsidR="00000000" w:rsidRPr="00000000">
        <w:rPr>
          <w:rtl w:val="0"/>
        </w:rPr>
        <w:t xml:space="preserve">Entry Date + time, it should be easy to specify it</w:t>
      </w:r>
    </w:p>
    <w:p w:rsidR="00000000" w:rsidDel="00000000" w:rsidP="00000000" w:rsidRDefault="00000000" w:rsidRPr="00000000" w14:paraId="00000038">
      <w:pPr>
        <w:numPr>
          <w:ilvl w:val="3"/>
          <w:numId w:val="5"/>
        </w:numPr>
        <w:ind w:left="2880" w:hanging="360"/>
        <w:rPr>
          <w:u w:val="none"/>
        </w:rPr>
      </w:pPr>
      <w:r w:rsidDel="00000000" w:rsidR="00000000" w:rsidRPr="00000000">
        <w:rPr>
          <w:rtl w:val="0"/>
        </w:rPr>
        <w:t xml:space="preserve">Type - dropdown</w:t>
      </w:r>
    </w:p>
    <w:p w:rsidR="00000000" w:rsidDel="00000000" w:rsidP="00000000" w:rsidRDefault="00000000" w:rsidRPr="00000000" w14:paraId="00000039">
      <w:pPr>
        <w:numPr>
          <w:ilvl w:val="4"/>
          <w:numId w:val="5"/>
        </w:numPr>
        <w:ind w:left="3600" w:hanging="360"/>
        <w:rPr>
          <w:u w:val="none"/>
        </w:rPr>
      </w:pPr>
      <w:r w:rsidDel="00000000" w:rsidR="00000000" w:rsidRPr="00000000">
        <w:rPr>
          <w:rtl w:val="0"/>
        </w:rPr>
        <w:t xml:space="preserve">  Buy (Long)</w:t>
      </w:r>
    </w:p>
    <w:p w:rsidR="00000000" w:rsidDel="00000000" w:rsidP="00000000" w:rsidRDefault="00000000" w:rsidRPr="00000000" w14:paraId="0000003A">
      <w:pPr>
        <w:numPr>
          <w:ilvl w:val="4"/>
          <w:numId w:val="5"/>
        </w:numPr>
        <w:ind w:left="3600" w:hanging="360"/>
        <w:rPr>
          <w:u w:val="none"/>
        </w:rPr>
      </w:pPr>
      <w:r w:rsidDel="00000000" w:rsidR="00000000" w:rsidRPr="00000000">
        <w:rPr>
          <w:rtl w:val="0"/>
        </w:rPr>
        <w:t xml:space="preserve">  Sell (Short)</w:t>
      </w:r>
    </w:p>
    <w:p w:rsidR="00000000" w:rsidDel="00000000" w:rsidP="00000000" w:rsidRDefault="00000000" w:rsidRPr="00000000" w14:paraId="0000003B">
      <w:pPr>
        <w:numPr>
          <w:ilvl w:val="3"/>
          <w:numId w:val="5"/>
        </w:numPr>
        <w:ind w:left="2880" w:hanging="360"/>
      </w:pPr>
      <w:r w:rsidDel="00000000" w:rsidR="00000000" w:rsidRPr="00000000">
        <w:rPr>
          <w:rtl w:val="0"/>
        </w:rPr>
        <w:t xml:space="preserve">(</w:t>
      </w:r>
      <w:r w:rsidDel="00000000" w:rsidR="00000000" w:rsidRPr="00000000">
        <w:rPr>
          <w:b w:val="1"/>
          <w:rtl w:val="0"/>
        </w:rPr>
        <w:t xml:space="preserve">Only for options</w:t>
      </w:r>
      <w:r w:rsidDel="00000000" w:rsidR="00000000" w:rsidRPr="00000000">
        <w:rPr>
          <w:rtl w:val="0"/>
        </w:rPr>
        <w:t xml:space="preserve">)Direction - dropdown</w:t>
      </w:r>
    </w:p>
    <w:p w:rsidR="00000000" w:rsidDel="00000000" w:rsidP="00000000" w:rsidRDefault="00000000" w:rsidRPr="00000000" w14:paraId="0000003C">
      <w:pPr>
        <w:numPr>
          <w:ilvl w:val="4"/>
          <w:numId w:val="5"/>
        </w:numPr>
        <w:ind w:left="3600" w:hanging="360"/>
      </w:pPr>
      <w:r w:rsidDel="00000000" w:rsidR="00000000" w:rsidRPr="00000000">
        <w:rPr>
          <w:rtl w:val="0"/>
        </w:rPr>
        <w:t xml:space="preserve">Call</w:t>
      </w:r>
    </w:p>
    <w:p w:rsidR="00000000" w:rsidDel="00000000" w:rsidP="00000000" w:rsidRDefault="00000000" w:rsidRPr="00000000" w14:paraId="0000003D">
      <w:pPr>
        <w:numPr>
          <w:ilvl w:val="4"/>
          <w:numId w:val="5"/>
        </w:numPr>
        <w:ind w:left="3600" w:hanging="360"/>
      </w:pPr>
      <w:r w:rsidDel="00000000" w:rsidR="00000000" w:rsidRPr="00000000">
        <w:rPr>
          <w:rtl w:val="0"/>
        </w:rPr>
        <w:t xml:space="preserve">Put</w:t>
      </w:r>
    </w:p>
    <w:p w:rsidR="00000000" w:rsidDel="00000000" w:rsidP="00000000" w:rsidRDefault="00000000" w:rsidRPr="00000000" w14:paraId="0000003E">
      <w:pPr>
        <w:numPr>
          <w:ilvl w:val="3"/>
          <w:numId w:val="5"/>
        </w:numPr>
        <w:ind w:left="2880" w:hanging="360"/>
      </w:pPr>
      <w:r w:rsidDel="00000000" w:rsidR="00000000" w:rsidRPr="00000000">
        <w:rPr>
          <w:rtl w:val="0"/>
        </w:rPr>
        <w:t xml:space="preserve">(</w:t>
      </w:r>
      <w:r w:rsidDel="00000000" w:rsidR="00000000" w:rsidRPr="00000000">
        <w:rPr>
          <w:b w:val="1"/>
          <w:rtl w:val="0"/>
        </w:rPr>
        <w:t xml:space="preserve">Only for options</w:t>
      </w:r>
      <w:r w:rsidDel="00000000" w:rsidR="00000000" w:rsidRPr="00000000">
        <w:rPr>
          <w:rtl w:val="0"/>
        </w:rPr>
        <w:t xml:space="preserve">) Expiration Date</w:t>
      </w:r>
    </w:p>
    <w:p w:rsidR="00000000" w:rsidDel="00000000" w:rsidP="00000000" w:rsidRDefault="00000000" w:rsidRPr="00000000" w14:paraId="0000003F">
      <w:pPr>
        <w:numPr>
          <w:ilvl w:val="3"/>
          <w:numId w:val="5"/>
        </w:numPr>
        <w:ind w:left="2880" w:hanging="360"/>
      </w:pPr>
      <w:r w:rsidDel="00000000" w:rsidR="00000000" w:rsidRPr="00000000">
        <w:rPr>
          <w:rtl w:val="0"/>
        </w:rPr>
        <w:t xml:space="preserve">(Only for options) Strike - number in $</w:t>
      </w:r>
    </w:p>
    <w:p w:rsidR="00000000" w:rsidDel="00000000" w:rsidP="00000000" w:rsidRDefault="00000000" w:rsidRPr="00000000" w14:paraId="00000040">
      <w:pPr>
        <w:numPr>
          <w:ilvl w:val="3"/>
          <w:numId w:val="5"/>
        </w:numPr>
        <w:ind w:left="2880" w:hanging="360"/>
        <w:rPr>
          <w:u w:val="none"/>
        </w:rPr>
      </w:pPr>
      <w:r w:rsidDel="00000000" w:rsidR="00000000" w:rsidRPr="00000000">
        <w:rPr>
          <w:rtl w:val="0"/>
        </w:rPr>
        <w:t xml:space="preserve">Contracts/Shares (Position Size Calculator: Integrate a position size calculator that allows users to calculate the appropriate position size based on their risk tolerance and the trade's parameters.) </w:t>
      </w:r>
    </w:p>
    <w:p w:rsidR="00000000" w:rsidDel="00000000" w:rsidP="00000000" w:rsidRDefault="00000000" w:rsidRPr="00000000" w14:paraId="00000041">
      <w:pPr>
        <w:numPr>
          <w:ilvl w:val="3"/>
          <w:numId w:val="5"/>
        </w:numPr>
        <w:ind w:left="2880" w:hanging="360"/>
        <w:rPr>
          <w:u w:val="none"/>
        </w:rPr>
      </w:pPr>
      <w:r w:rsidDel="00000000" w:rsidR="00000000" w:rsidRPr="00000000">
        <w:rPr>
          <w:rtl w:val="0"/>
        </w:rPr>
        <w:t xml:space="preserve">Price (current price of the selected ticker/symbol by default) - number input</w:t>
      </w:r>
    </w:p>
    <w:p w:rsidR="00000000" w:rsidDel="00000000" w:rsidP="00000000" w:rsidRDefault="00000000" w:rsidRPr="00000000" w14:paraId="00000042">
      <w:pPr>
        <w:numPr>
          <w:ilvl w:val="3"/>
          <w:numId w:val="5"/>
        </w:numPr>
        <w:ind w:left="2880" w:hanging="360"/>
        <w:rPr>
          <w:u w:val="none"/>
        </w:rPr>
      </w:pPr>
      <w:r w:rsidDel="00000000" w:rsidR="00000000" w:rsidRPr="00000000">
        <w:rPr>
          <w:rtl w:val="0"/>
        </w:rPr>
        <w:t xml:space="preserve">Commission - optional number input </w:t>
      </w:r>
    </w:p>
    <w:p w:rsidR="00000000" w:rsidDel="00000000" w:rsidP="00000000" w:rsidRDefault="00000000" w:rsidRPr="00000000" w14:paraId="00000043">
      <w:pPr>
        <w:numPr>
          <w:ilvl w:val="3"/>
          <w:numId w:val="5"/>
        </w:numPr>
        <w:ind w:left="2880" w:hanging="360"/>
        <w:rPr>
          <w:u w:val="none"/>
        </w:rPr>
      </w:pPr>
      <w:r w:rsidDel="00000000" w:rsidR="00000000" w:rsidRPr="00000000">
        <w:rPr>
          <w:rtl w:val="0"/>
        </w:rPr>
        <w:t xml:space="preserve">Fee - optional number input</w:t>
      </w:r>
    </w:p>
    <w:p w:rsidR="00000000" w:rsidDel="00000000" w:rsidP="00000000" w:rsidRDefault="00000000" w:rsidRPr="00000000" w14:paraId="00000044">
      <w:pPr>
        <w:numPr>
          <w:ilvl w:val="3"/>
          <w:numId w:val="5"/>
        </w:numPr>
        <w:ind w:left="2880" w:hanging="360"/>
        <w:rPr>
          <w:u w:val="none"/>
        </w:rPr>
      </w:pPr>
      <w:r w:rsidDel="00000000" w:rsidR="00000000" w:rsidRPr="00000000">
        <w:rPr>
          <w:rtl w:val="0"/>
        </w:rPr>
        <w:t xml:space="preserve">Stop loss / Take Profits and auto calculate risk reward ratio if SL and TP entered - optional number inputs</w:t>
      </w:r>
    </w:p>
    <w:p w:rsidR="00000000" w:rsidDel="00000000" w:rsidP="00000000" w:rsidRDefault="00000000" w:rsidRPr="00000000" w14:paraId="00000045">
      <w:pPr>
        <w:numPr>
          <w:ilvl w:val="3"/>
          <w:numId w:val="5"/>
        </w:numPr>
        <w:ind w:left="2880" w:hanging="360"/>
        <w:rPr>
          <w:u w:val="none"/>
        </w:rPr>
      </w:pPr>
      <w:r w:rsidDel="00000000" w:rsidR="00000000" w:rsidRPr="00000000">
        <w:rPr>
          <w:rtl w:val="0"/>
        </w:rPr>
        <w:t xml:space="preserve">Exit Price - number input</w:t>
      </w:r>
    </w:p>
    <w:p w:rsidR="00000000" w:rsidDel="00000000" w:rsidP="00000000" w:rsidRDefault="00000000" w:rsidRPr="00000000" w14:paraId="00000046">
      <w:pPr>
        <w:numPr>
          <w:ilvl w:val="3"/>
          <w:numId w:val="5"/>
        </w:numPr>
        <w:ind w:left="2880" w:hanging="360"/>
        <w:rPr>
          <w:u w:val="none"/>
        </w:rPr>
      </w:pPr>
      <w:r w:rsidDel="00000000" w:rsidR="00000000" w:rsidRPr="00000000">
        <w:rPr>
          <w:rtl w:val="0"/>
        </w:rPr>
        <w:t xml:space="preserve">Exit date + time - optional</w:t>
      </w:r>
    </w:p>
    <w:p w:rsidR="00000000" w:rsidDel="00000000" w:rsidP="00000000" w:rsidRDefault="00000000" w:rsidRPr="00000000" w14:paraId="00000047">
      <w:pPr>
        <w:numPr>
          <w:ilvl w:val="3"/>
          <w:numId w:val="5"/>
        </w:numPr>
        <w:ind w:left="2880" w:hanging="360"/>
        <w:rPr>
          <w:u w:val="none"/>
        </w:rPr>
      </w:pPr>
      <w:r w:rsidDel="00000000" w:rsidR="00000000" w:rsidRPr="00000000">
        <w:rPr>
          <w:rtl w:val="0"/>
        </w:rPr>
        <w:t xml:space="preserve">Strategy - multiselect (breakout, buy dip, etc; should be configurable in tags management in user settings)</w:t>
      </w:r>
    </w:p>
    <w:p w:rsidR="00000000" w:rsidDel="00000000" w:rsidP="00000000" w:rsidRDefault="00000000" w:rsidRPr="00000000" w14:paraId="00000048">
      <w:pPr>
        <w:numPr>
          <w:ilvl w:val="3"/>
          <w:numId w:val="5"/>
        </w:numPr>
        <w:ind w:left="2880" w:hanging="360"/>
        <w:rPr>
          <w:u w:val="none"/>
        </w:rPr>
      </w:pPr>
      <w:r w:rsidDel="00000000" w:rsidR="00000000" w:rsidRPr="00000000">
        <w:rPr>
          <w:rtl w:val="0"/>
        </w:rPr>
        <w:t xml:space="preserve">Tags - multiselect (should be configurable in tags management in user settings)</w:t>
      </w:r>
    </w:p>
    <w:p w:rsidR="00000000" w:rsidDel="00000000" w:rsidP="00000000" w:rsidRDefault="00000000" w:rsidRPr="00000000" w14:paraId="00000049">
      <w:pPr>
        <w:numPr>
          <w:ilvl w:val="3"/>
          <w:numId w:val="5"/>
        </w:numPr>
        <w:ind w:left="2880" w:hanging="360"/>
        <w:rPr>
          <w:u w:val="none"/>
        </w:rPr>
      </w:pPr>
      <w:r w:rsidDel="00000000" w:rsidR="00000000" w:rsidRPr="00000000">
        <w:rPr>
          <w:rtl w:val="0"/>
        </w:rPr>
        <w:t xml:space="preserve">Mood - dropdown (optional, should be configurable in tags management in user settings))</w:t>
      </w:r>
    </w:p>
    <w:p w:rsidR="00000000" w:rsidDel="00000000" w:rsidP="00000000" w:rsidRDefault="00000000" w:rsidRPr="00000000" w14:paraId="0000004A">
      <w:pPr>
        <w:numPr>
          <w:ilvl w:val="3"/>
          <w:numId w:val="5"/>
        </w:numPr>
        <w:ind w:left="2880" w:hanging="360"/>
        <w:rPr>
          <w:u w:val="none"/>
        </w:rPr>
      </w:pPr>
      <w:r w:rsidDel="00000000" w:rsidR="00000000" w:rsidRPr="00000000">
        <w:rPr>
          <w:rtl w:val="0"/>
        </w:rPr>
        <w:t xml:space="preserve">Notes - textarea</w:t>
      </w:r>
    </w:p>
    <w:p w:rsidR="00000000" w:rsidDel="00000000" w:rsidP="00000000" w:rsidRDefault="00000000" w:rsidRPr="00000000" w14:paraId="0000004B">
      <w:pPr>
        <w:numPr>
          <w:ilvl w:val="1"/>
          <w:numId w:val="5"/>
        </w:numPr>
        <w:ind w:left="1440" w:hanging="360"/>
      </w:pPr>
      <w:r w:rsidDel="00000000" w:rsidR="00000000" w:rsidRPr="00000000">
        <w:rPr>
          <w:rtl w:val="0"/>
        </w:rPr>
        <w:t xml:space="preserve">update</w:t>
      </w:r>
    </w:p>
    <w:p w:rsidR="00000000" w:rsidDel="00000000" w:rsidP="00000000" w:rsidRDefault="00000000" w:rsidRPr="00000000" w14:paraId="0000004C">
      <w:pPr>
        <w:numPr>
          <w:ilvl w:val="1"/>
          <w:numId w:val="5"/>
        </w:numPr>
        <w:ind w:left="1440" w:hanging="360"/>
      </w:pPr>
      <w:r w:rsidDel="00000000" w:rsidR="00000000" w:rsidRPr="00000000">
        <w:rPr>
          <w:rtl w:val="0"/>
        </w:rPr>
        <w:t xml:space="preserve">delete</w:t>
      </w:r>
    </w:p>
    <w:p w:rsidR="00000000" w:rsidDel="00000000" w:rsidP="00000000" w:rsidRDefault="00000000" w:rsidRPr="00000000" w14:paraId="0000004D">
      <w:pPr>
        <w:numPr>
          <w:ilvl w:val="0"/>
          <w:numId w:val="5"/>
        </w:numPr>
        <w:ind w:left="720" w:hanging="360"/>
      </w:pPr>
      <w:r w:rsidDel="00000000" w:rsidR="00000000" w:rsidRPr="00000000">
        <w:rPr>
          <w:rtl w:val="0"/>
        </w:rPr>
        <w:t xml:space="preserve">Import trades (please take a look at the screenshots, it should be similar)</w:t>
      </w:r>
    </w:p>
    <w:p w:rsidR="00000000" w:rsidDel="00000000" w:rsidP="00000000" w:rsidRDefault="00000000" w:rsidRPr="00000000" w14:paraId="0000004E">
      <w:pPr>
        <w:numPr>
          <w:ilvl w:val="1"/>
          <w:numId w:val="5"/>
        </w:numPr>
        <w:ind w:left="1440" w:hanging="360"/>
      </w:pPr>
      <w:r w:rsidDel="00000000" w:rsidR="00000000" w:rsidRPr="00000000">
        <w:rPr>
          <w:rtl w:val="0"/>
        </w:rPr>
        <w:t xml:space="preserve">Excel </w:t>
      </w:r>
    </w:p>
    <w:p w:rsidR="00000000" w:rsidDel="00000000" w:rsidP="00000000" w:rsidRDefault="00000000" w:rsidRPr="00000000" w14:paraId="0000004F">
      <w:pPr>
        <w:numPr>
          <w:ilvl w:val="1"/>
          <w:numId w:val="5"/>
        </w:numPr>
        <w:ind w:left="1440" w:hanging="360"/>
      </w:pPr>
      <w:r w:rsidDel="00000000" w:rsidR="00000000" w:rsidRPr="00000000">
        <w:rPr>
          <w:rtl w:val="0"/>
        </w:rPr>
        <w:t xml:space="preserve">Brokers </w:t>
      </w:r>
    </w:p>
    <w:p w:rsidR="00000000" w:rsidDel="00000000" w:rsidP="00000000" w:rsidRDefault="00000000" w:rsidRPr="00000000" w14:paraId="00000050">
      <w:pPr>
        <w:numPr>
          <w:ilvl w:val="2"/>
          <w:numId w:val="5"/>
        </w:numPr>
        <w:ind w:left="2160" w:hanging="360"/>
      </w:pPr>
      <w:r w:rsidDel="00000000" w:rsidR="00000000" w:rsidRPr="00000000">
        <w:rPr>
          <w:rtl w:val="0"/>
        </w:rPr>
        <w:t xml:space="preserve">Interactive Brokers</w:t>
      </w:r>
    </w:p>
    <w:p w:rsidR="00000000" w:rsidDel="00000000" w:rsidP="00000000" w:rsidRDefault="00000000" w:rsidRPr="00000000" w14:paraId="00000051">
      <w:pPr>
        <w:numPr>
          <w:ilvl w:val="2"/>
          <w:numId w:val="5"/>
        </w:numPr>
        <w:ind w:left="2160" w:hanging="360"/>
      </w:pPr>
      <w:r w:rsidDel="00000000" w:rsidR="00000000" w:rsidRPr="00000000">
        <w:rPr>
          <w:rtl w:val="0"/>
        </w:rPr>
        <w:t xml:space="preserve">Webull</w:t>
      </w:r>
    </w:p>
    <w:p w:rsidR="00000000" w:rsidDel="00000000" w:rsidP="00000000" w:rsidRDefault="00000000" w:rsidRPr="00000000" w14:paraId="00000052">
      <w:pPr>
        <w:numPr>
          <w:ilvl w:val="2"/>
          <w:numId w:val="5"/>
        </w:numPr>
        <w:ind w:left="2160" w:hanging="360"/>
      </w:pPr>
      <w:r w:rsidDel="00000000" w:rsidR="00000000" w:rsidRPr="00000000">
        <w:rPr>
          <w:rtl w:val="0"/>
        </w:rPr>
        <w:t xml:space="preserve">ByBit</w:t>
      </w:r>
    </w:p>
    <w:p w:rsidR="00000000" w:rsidDel="00000000" w:rsidP="00000000" w:rsidRDefault="00000000" w:rsidRPr="00000000" w14:paraId="00000053">
      <w:pPr>
        <w:numPr>
          <w:ilvl w:val="2"/>
          <w:numId w:val="5"/>
        </w:numPr>
        <w:ind w:left="2160" w:hanging="360"/>
      </w:pPr>
      <w:r w:rsidDel="00000000" w:rsidR="00000000" w:rsidRPr="00000000">
        <w:rPr>
          <w:rtl w:val="0"/>
        </w:rPr>
        <w:t xml:space="preserve">Binance</w:t>
      </w:r>
    </w:p>
    <w:p w:rsidR="00000000" w:rsidDel="00000000" w:rsidP="00000000" w:rsidRDefault="00000000" w:rsidRPr="00000000" w14:paraId="00000054">
      <w:pPr>
        <w:numPr>
          <w:ilvl w:val="0"/>
          <w:numId w:val="5"/>
        </w:numPr>
        <w:ind w:left="720" w:hanging="360"/>
      </w:pPr>
      <w:r w:rsidDel="00000000" w:rsidR="00000000" w:rsidRPr="00000000">
        <w:rPr>
          <w:rtl w:val="0"/>
        </w:rPr>
        <w:t xml:space="preserve">Calendar - it should be a separate page with a calendar and each day should have gain &amp; number of trades per each day. By clicking the detailed view for the selected day should be opened. Future dates should be disabled.</w:t>
      </w:r>
    </w:p>
    <w:p w:rsidR="00000000" w:rsidDel="00000000" w:rsidP="00000000" w:rsidRDefault="00000000" w:rsidRPr="00000000" w14:paraId="00000055">
      <w:pPr>
        <w:numPr>
          <w:ilvl w:val="1"/>
          <w:numId w:val="5"/>
        </w:numPr>
        <w:ind w:left="1440" w:hanging="360"/>
      </w:pPr>
      <w:r w:rsidDel="00000000" w:rsidR="00000000" w:rsidRPr="00000000">
        <w:rPr>
          <w:rtl w:val="0"/>
        </w:rPr>
        <w:t xml:space="preserve">Detailed day view</w:t>
      </w:r>
    </w:p>
    <w:p w:rsidR="00000000" w:rsidDel="00000000" w:rsidP="00000000" w:rsidRDefault="00000000" w:rsidRPr="00000000" w14:paraId="00000056">
      <w:pPr>
        <w:numPr>
          <w:ilvl w:val="2"/>
          <w:numId w:val="5"/>
        </w:numPr>
        <w:ind w:left="2160" w:hanging="360"/>
        <w:rPr>
          <w:u w:val="none"/>
        </w:rPr>
      </w:pPr>
      <w:r w:rsidDel="00000000" w:rsidR="00000000" w:rsidRPr="00000000">
        <w:rPr>
          <w:rtl w:val="0"/>
        </w:rPr>
        <w:t xml:space="preserve">Ability to add a trade</w:t>
      </w:r>
    </w:p>
    <w:p w:rsidR="00000000" w:rsidDel="00000000" w:rsidP="00000000" w:rsidRDefault="00000000" w:rsidRPr="00000000" w14:paraId="00000057">
      <w:pPr>
        <w:numPr>
          <w:ilvl w:val="2"/>
          <w:numId w:val="5"/>
        </w:numPr>
        <w:ind w:left="2160" w:hanging="360"/>
        <w:rPr>
          <w:u w:val="none"/>
        </w:rPr>
      </w:pPr>
      <w:r w:rsidDel="00000000" w:rsidR="00000000" w:rsidRPr="00000000">
        <w:rPr>
          <w:rtl w:val="0"/>
        </w:rPr>
        <w:t xml:space="preserve">Update / delete trade</w:t>
      </w:r>
    </w:p>
    <w:p w:rsidR="00000000" w:rsidDel="00000000" w:rsidP="00000000" w:rsidRDefault="00000000" w:rsidRPr="00000000" w14:paraId="00000058">
      <w:pPr>
        <w:numPr>
          <w:ilvl w:val="2"/>
          <w:numId w:val="5"/>
        </w:numPr>
        <w:ind w:left="2160" w:hanging="360"/>
        <w:rPr>
          <w:u w:val="none"/>
        </w:rPr>
      </w:pPr>
      <w:r w:rsidDel="00000000" w:rsidR="00000000" w:rsidRPr="00000000">
        <w:rPr>
          <w:rtl w:val="0"/>
        </w:rPr>
        <w:t xml:space="preserve">Add notes for the day</w:t>
      </w:r>
    </w:p>
    <w:p w:rsidR="00000000" w:rsidDel="00000000" w:rsidP="00000000" w:rsidRDefault="00000000" w:rsidRPr="00000000" w14:paraId="00000059">
      <w:pPr>
        <w:numPr>
          <w:ilvl w:val="0"/>
          <w:numId w:val="5"/>
        </w:numPr>
        <w:ind w:left="720" w:hanging="360"/>
        <w:rPr>
          <w:u w:val="none"/>
        </w:rPr>
      </w:pPr>
      <w:r w:rsidDel="00000000" w:rsidR="00000000" w:rsidRPr="00000000">
        <w:rPr>
          <w:rtl w:val="0"/>
        </w:rPr>
        <w:t xml:space="preserve">List view for trades</w:t>
      </w:r>
    </w:p>
    <w:p w:rsidR="00000000" w:rsidDel="00000000" w:rsidP="00000000" w:rsidRDefault="00000000" w:rsidRPr="00000000" w14:paraId="0000005A">
      <w:pPr>
        <w:numPr>
          <w:ilvl w:val="1"/>
          <w:numId w:val="5"/>
        </w:numPr>
        <w:ind w:left="1440" w:hanging="360"/>
        <w:rPr>
          <w:u w:val="none"/>
        </w:rPr>
      </w:pPr>
      <w:r w:rsidDel="00000000" w:rsidR="00000000" w:rsidRPr="00000000">
        <w:rPr>
          <w:rtl w:val="0"/>
        </w:rPr>
        <w:t xml:space="preserve">Include the ability to group trades by strategy, symbol.</w:t>
      </w:r>
    </w:p>
    <w:p w:rsidR="00000000" w:rsidDel="00000000" w:rsidP="00000000" w:rsidRDefault="00000000" w:rsidRPr="00000000" w14:paraId="0000005B">
      <w:pPr>
        <w:numPr>
          <w:ilvl w:val="1"/>
          <w:numId w:val="5"/>
        </w:numPr>
        <w:ind w:left="1440" w:hanging="360"/>
        <w:rPr>
          <w:u w:val="none"/>
        </w:rPr>
      </w:pPr>
      <w:r w:rsidDel="00000000" w:rsidR="00000000" w:rsidRPr="00000000">
        <w:rPr>
          <w:rtl w:val="0"/>
        </w:rPr>
        <w:t xml:space="preserve">Filter by strategy, asset type, symbol, entry date, exit date</w:t>
      </w:r>
    </w:p>
    <w:p w:rsidR="00000000" w:rsidDel="00000000" w:rsidP="00000000" w:rsidRDefault="00000000" w:rsidRPr="00000000" w14:paraId="0000005C">
      <w:pPr>
        <w:numPr>
          <w:ilvl w:val="0"/>
          <w:numId w:val="5"/>
        </w:numPr>
        <w:ind w:left="720" w:hanging="360"/>
      </w:pPr>
      <w:r w:rsidDel="00000000" w:rsidR="00000000" w:rsidRPr="00000000">
        <w:rPr>
          <w:rtl w:val="0"/>
        </w:rPr>
        <w:t xml:space="preserve">Subscriptions page</w:t>
      </w:r>
    </w:p>
    <w:p w:rsidR="00000000" w:rsidDel="00000000" w:rsidP="00000000" w:rsidRDefault="00000000" w:rsidRPr="00000000" w14:paraId="0000005D">
      <w:pPr>
        <w:numPr>
          <w:ilvl w:val="1"/>
          <w:numId w:val="5"/>
        </w:numPr>
        <w:ind w:left="1440" w:hanging="360"/>
      </w:pPr>
      <w:r w:rsidDel="00000000" w:rsidR="00000000" w:rsidRPr="00000000">
        <w:rPr>
          <w:rtl w:val="0"/>
        </w:rPr>
        <w:t xml:space="preserve">Trial - 7 days with card attachment</w:t>
      </w:r>
    </w:p>
    <w:p w:rsidR="00000000" w:rsidDel="00000000" w:rsidP="00000000" w:rsidRDefault="00000000" w:rsidRPr="00000000" w14:paraId="0000005E">
      <w:pPr>
        <w:numPr>
          <w:ilvl w:val="1"/>
          <w:numId w:val="5"/>
        </w:numPr>
        <w:ind w:left="1440" w:hanging="360"/>
      </w:pPr>
      <w:r w:rsidDel="00000000" w:rsidR="00000000" w:rsidRPr="00000000">
        <w:rPr>
          <w:rtl w:val="0"/>
        </w:rPr>
        <w:t xml:space="preserve">Basic</w:t>
      </w:r>
    </w:p>
    <w:p w:rsidR="00000000" w:rsidDel="00000000" w:rsidP="00000000" w:rsidRDefault="00000000" w:rsidRPr="00000000" w14:paraId="0000005F">
      <w:pPr>
        <w:numPr>
          <w:ilvl w:val="2"/>
          <w:numId w:val="5"/>
        </w:numPr>
        <w:ind w:left="2160" w:hanging="360"/>
        <w:rPr>
          <w:u w:val="none"/>
        </w:rPr>
      </w:pPr>
      <w:r w:rsidDel="00000000" w:rsidR="00000000" w:rsidRPr="00000000">
        <w:rPr>
          <w:rtl w:val="0"/>
        </w:rPr>
        <w:t xml:space="preserve">1 month payments (19.99$/m)</w:t>
      </w:r>
    </w:p>
    <w:p w:rsidR="00000000" w:rsidDel="00000000" w:rsidP="00000000" w:rsidRDefault="00000000" w:rsidRPr="00000000" w14:paraId="00000060">
      <w:pPr>
        <w:numPr>
          <w:ilvl w:val="2"/>
          <w:numId w:val="5"/>
        </w:numPr>
        <w:ind w:left="2160" w:hanging="360"/>
        <w:rPr>
          <w:u w:val="none"/>
        </w:rPr>
      </w:pPr>
      <w:r w:rsidDel="00000000" w:rsidR="00000000" w:rsidRPr="00000000">
        <w:rPr>
          <w:rtl w:val="0"/>
        </w:rPr>
        <w:t xml:space="preserve">6 months payments (16.99$/m, 101.94$ charged at once)</w:t>
      </w:r>
    </w:p>
    <w:p w:rsidR="00000000" w:rsidDel="00000000" w:rsidP="00000000" w:rsidRDefault="00000000" w:rsidRPr="00000000" w14:paraId="00000061">
      <w:pPr>
        <w:numPr>
          <w:ilvl w:val="2"/>
          <w:numId w:val="5"/>
        </w:numPr>
        <w:ind w:left="2160" w:hanging="360"/>
        <w:rPr>
          <w:u w:val="none"/>
        </w:rPr>
      </w:pPr>
      <w:r w:rsidDel="00000000" w:rsidR="00000000" w:rsidRPr="00000000">
        <w:rPr>
          <w:rtl w:val="0"/>
        </w:rPr>
        <w:t xml:space="preserve">12 months payments (12.99$/m, 155.88$ charged at once)</w:t>
      </w:r>
    </w:p>
    <w:p w:rsidR="00000000" w:rsidDel="00000000" w:rsidP="00000000" w:rsidRDefault="00000000" w:rsidRPr="00000000" w14:paraId="00000062">
      <w:pPr>
        <w:numPr>
          <w:ilvl w:val="0"/>
          <w:numId w:val="5"/>
        </w:numPr>
        <w:ind w:left="720" w:hanging="360"/>
        <w:rPr>
          <w:u w:val="none"/>
        </w:rPr>
      </w:pPr>
      <w:r w:rsidDel="00000000" w:rsidR="00000000" w:rsidRPr="00000000">
        <w:rPr>
          <w:rtl w:val="0"/>
        </w:rPr>
        <w:t xml:space="preserve">Settings</w:t>
      </w:r>
    </w:p>
    <w:p w:rsidR="00000000" w:rsidDel="00000000" w:rsidP="00000000" w:rsidRDefault="00000000" w:rsidRPr="00000000" w14:paraId="00000063">
      <w:pPr>
        <w:numPr>
          <w:ilvl w:val="1"/>
          <w:numId w:val="5"/>
        </w:numPr>
        <w:ind w:left="1440" w:hanging="360"/>
        <w:rPr>
          <w:u w:val="none"/>
        </w:rPr>
      </w:pPr>
      <w:r w:rsidDel="00000000" w:rsidR="00000000" w:rsidRPr="00000000">
        <w:rPr>
          <w:rtl w:val="0"/>
        </w:rPr>
        <w:t xml:space="preserve">Dark/light mode switcher</w:t>
      </w:r>
    </w:p>
    <w:p w:rsidR="00000000" w:rsidDel="00000000" w:rsidP="00000000" w:rsidRDefault="00000000" w:rsidRPr="00000000" w14:paraId="00000064">
      <w:pPr>
        <w:numPr>
          <w:ilvl w:val="1"/>
          <w:numId w:val="5"/>
        </w:numPr>
        <w:ind w:left="1440" w:hanging="360"/>
        <w:rPr>
          <w:u w:val="none"/>
        </w:rPr>
      </w:pPr>
      <w:r w:rsidDel="00000000" w:rsidR="00000000" w:rsidRPr="00000000">
        <w:rPr>
          <w:rtl w:val="0"/>
        </w:rPr>
        <w:t xml:space="preserve">Subscription management</w:t>
      </w:r>
    </w:p>
    <w:p w:rsidR="00000000" w:rsidDel="00000000" w:rsidP="00000000" w:rsidRDefault="00000000" w:rsidRPr="00000000" w14:paraId="00000065">
      <w:pPr>
        <w:numPr>
          <w:ilvl w:val="2"/>
          <w:numId w:val="5"/>
        </w:numPr>
        <w:ind w:left="2160" w:hanging="360"/>
        <w:rPr>
          <w:u w:val="none"/>
        </w:rPr>
      </w:pPr>
      <w:r w:rsidDel="00000000" w:rsidR="00000000" w:rsidRPr="00000000">
        <w:rPr>
          <w:rtl w:val="0"/>
        </w:rPr>
        <w:t xml:space="preserve">There should be a plan name, next billing date, price and "manage" button that will redirect to an external website </w:t>
      </w:r>
    </w:p>
    <w:p w:rsidR="00000000" w:rsidDel="00000000" w:rsidP="00000000" w:rsidRDefault="00000000" w:rsidRPr="00000000" w14:paraId="00000066">
      <w:pPr>
        <w:numPr>
          <w:ilvl w:val="1"/>
          <w:numId w:val="5"/>
        </w:numPr>
        <w:ind w:left="1440" w:hanging="360"/>
        <w:rPr>
          <w:u w:val="none"/>
        </w:rPr>
      </w:pPr>
      <w:r w:rsidDel="00000000" w:rsidR="00000000" w:rsidRPr="00000000">
        <w:rPr>
          <w:rtl w:val="0"/>
        </w:rPr>
        <w:t xml:space="preserve">Feature request page</w:t>
      </w:r>
    </w:p>
    <w:p w:rsidR="00000000" w:rsidDel="00000000" w:rsidP="00000000" w:rsidRDefault="00000000" w:rsidRPr="00000000" w14:paraId="00000067">
      <w:pPr>
        <w:numPr>
          <w:ilvl w:val="1"/>
          <w:numId w:val="5"/>
        </w:numPr>
        <w:ind w:left="1440" w:hanging="360"/>
        <w:rPr>
          <w:u w:val="none"/>
        </w:rPr>
      </w:pPr>
      <w:r w:rsidDel="00000000" w:rsidR="00000000" w:rsidRPr="00000000">
        <w:rPr>
          <w:rtl w:val="0"/>
        </w:rPr>
        <w:t xml:space="preserve">Support page</w:t>
      </w:r>
    </w:p>
    <w:p w:rsidR="00000000" w:rsidDel="00000000" w:rsidP="00000000" w:rsidRDefault="00000000" w:rsidRPr="00000000" w14:paraId="00000068">
      <w:pPr>
        <w:numPr>
          <w:ilvl w:val="2"/>
          <w:numId w:val="5"/>
        </w:numPr>
        <w:ind w:left="2160" w:hanging="360"/>
        <w:rPr>
          <w:u w:val="none"/>
        </w:rPr>
      </w:pPr>
      <w:r w:rsidDel="00000000" w:rsidR="00000000" w:rsidRPr="00000000">
        <w:rPr>
          <w:rtl w:val="0"/>
        </w:rPr>
        <w:t xml:space="preserve">Contact us by email</w:t>
      </w:r>
    </w:p>
    <w:p w:rsidR="00000000" w:rsidDel="00000000" w:rsidP="00000000" w:rsidRDefault="00000000" w:rsidRPr="00000000" w14:paraId="00000069">
      <w:pPr>
        <w:numPr>
          <w:ilvl w:val="1"/>
          <w:numId w:val="5"/>
        </w:numPr>
        <w:ind w:left="1440" w:hanging="360"/>
        <w:rPr>
          <w:u w:val="none"/>
        </w:rPr>
      </w:pPr>
      <w:r w:rsidDel="00000000" w:rsidR="00000000" w:rsidRPr="00000000">
        <w:rPr>
          <w:rtl w:val="0"/>
        </w:rPr>
        <w:t xml:space="preserve">Balance adjustment</w:t>
      </w:r>
    </w:p>
    <w:p w:rsidR="00000000" w:rsidDel="00000000" w:rsidP="00000000" w:rsidRDefault="00000000" w:rsidRPr="00000000" w14:paraId="0000006A">
      <w:pPr>
        <w:numPr>
          <w:ilvl w:val="2"/>
          <w:numId w:val="5"/>
        </w:numPr>
        <w:ind w:left="2160" w:hanging="360"/>
        <w:rPr>
          <w:u w:val="none"/>
        </w:rPr>
      </w:pPr>
      <w:r w:rsidDel="00000000" w:rsidR="00000000" w:rsidRPr="00000000">
        <w:rPr>
          <w:rtl w:val="0"/>
        </w:rPr>
        <w:t xml:space="preserve">There should be the ability to add initial balance, make a withdraw</w:t>
      </w:r>
    </w:p>
    <w:p w:rsidR="00000000" w:rsidDel="00000000" w:rsidP="00000000" w:rsidRDefault="00000000" w:rsidRPr="00000000" w14:paraId="0000006B">
      <w:pPr>
        <w:numPr>
          <w:ilvl w:val="1"/>
          <w:numId w:val="5"/>
        </w:numPr>
        <w:ind w:left="1440" w:hanging="360"/>
        <w:rPr>
          <w:u w:val="none"/>
        </w:rPr>
      </w:pPr>
      <w:r w:rsidDel="00000000" w:rsidR="00000000" w:rsidRPr="00000000">
        <w:rPr>
          <w:rtl w:val="0"/>
        </w:rPr>
        <w:t xml:space="preserve">Account deletion</w:t>
      </w:r>
    </w:p>
    <w:p w:rsidR="00000000" w:rsidDel="00000000" w:rsidP="00000000" w:rsidRDefault="00000000" w:rsidRPr="00000000" w14:paraId="0000006C">
      <w:pPr>
        <w:numPr>
          <w:ilvl w:val="1"/>
          <w:numId w:val="5"/>
        </w:numPr>
        <w:ind w:left="1440" w:hanging="360"/>
        <w:rPr>
          <w:u w:val="none"/>
        </w:rPr>
      </w:pPr>
      <w:r w:rsidDel="00000000" w:rsidR="00000000" w:rsidRPr="00000000">
        <w:rPr>
          <w:rtl w:val="0"/>
        </w:rPr>
        <w:t xml:space="preserve">Logout</w:t>
      </w:r>
    </w:p>
    <w:p w:rsidR="00000000" w:rsidDel="00000000" w:rsidP="00000000" w:rsidRDefault="00000000" w:rsidRPr="00000000" w14:paraId="0000006D">
      <w:pPr>
        <w:numPr>
          <w:ilvl w:val="0"/>
          <w:numId w:val="5"/>
        </w:numPr>
        <w:ind w:left="720" w:hanging="360"/>
        <w:rPr>
          <w:u w:val="none"/>
        </w:rPr>
      </w:pPr>
      <w:r w:rsidDel="00000000" w:rsidR="00000000" w:rsidRPr="00000000">
        <w:rPr>
          <w:rtl w:val="0"/>
        </w:rPr>
        <w:t xml:space="preserve">General requirements</w:t>
      </w:r>
    </w:p>
    <w:p w:rsidR="00000000" w:rsidDel="00000000" w:rsidP="00000000" w:rsidRDefault="00000000" w:rsidRPr="00000000" w14:paraId="0000006E">
      <w:pPr>
        <w:numPr>
          <w:ilvl w:val="1"/>
          <w:numId w:val="5"/>
        </w:numPr>
        <w:ind w:left="1440" w:hanging="360"/>
        <w:rPr>
          <w:u w:val="none"/>
        </w:rPr>
      </w:pPr>
      <w:r w:rsidDel="00000000" w:rsidR="00000000" w:rsidRPr="00000000">
        <w:rPr>
          <w:rtl w:val="0"/>
        </w:rPr>
        <w:t xml:space="preserve">Need to add the ability to hide numbers and display *** instead, it is needed in case a user want to take a screenshot and share it but without numbers</w:t>
      </w:r>
    </w:p>
    <w:p w:rsidR="00000000" w:rsidDel="00000000" w:rsidP="00000000" w:rsidRDefault="00000000" w:rsidRPr="00000000" w14:paraId="0000006F">
      <w:pPr>
        <w:numPr>
          <w:ilvl w:val="1"/>
          <w:numId w:val="5"/>
        </w:numPr>
        <w:ind w:left="1440" w:hanging="360"/>
        <w:rPr>
          <w:u w:val="none"/>
        </w:rPr>
      </w:pPr>
      <w:r w:rsidDel="00000000" w:rsidR="00000000" w:rsidRPr="00000000">
        <w:rPr>
          <w:rtl w:val="0"/>
        </w:rPr>
        <w:t xml:space="preserve">Multiple profiles - it is needed if you want to add multiple brokers; Add the ability to switch between profiles to the app header, it should be multiselect to be able to view the combined data for multiple profiles</w:t>
      </w:r>
    </w:p>
    <w:p w:rsidR="00000000" w:rsidDel="00000000" w:rsidP="00000000" w:rsidRDefault="00000000" w:rsidRPr="00000000" w14:paraId="00000070">
      <w:pPr>
        <w:numPr>
          <w:ilvl w:val="1"/>
          <w:numId w:val="5"/>
        </w:numPr>
        <w:ind w:left="1440" w:hanging="360"/>
        <w:rPr>
          <w:u w:val="none"/>
        </w:rPr>
      </w:pPr>
      <w:r w:rsidDel="00000000" w:rsidR="00000000" w:rsidRPr="00000000">
        <w:rPr>
          <w:rtl w:val="0"/>
        </w:rPr>
        <w:t xml:space="preserve">It should be easy to add a new trade, maybe to place ‘Add trade’ button to the app header, not sure</w:t>
      </w:r>
    </w:p>
    <w:p w:rsidR="00000000" w:rsidDel="00000000" w:rsidP="00000000" w:rsidRDefault="00000000" w:rsidRPr="00000000" w14:paraId="00000071">
      <w:pPr>
        <w:numPr>
          <w:ilvl w:val="1"/>
          <w:numId w:val="5"/>
        </w:numPr>
        <w:ind w:left="1440" w:hanging="360"/>
        <w:rPr>
          <w:u w:val="none"/>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 </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Next features:</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numPr>
          <w:ilvl w:val="0"/>
          <w:numId w:val="3"/>
        </w:numPr>
        <w:ind w:left="720" w:hanging="360"/>
        <w:rPr>
          <w:u w:val="none"/>
        </w:rPr>
      </w:pPr>
      <w:r w:rsidDel="00000000" w:rsidR="00000000" w:rsidRPr="00000000">
        <w:rPr>
          <w:rtl w:val="0"/>
        </w:rPr>
        <w:t xml:space="preserve">Affiliate/referral program</w:t>
      </w:r>
    </w:p>
    <w:p w:rsidR="00000000" w:rsidDel="00000000" w:rsidP="00000000" w:rsidRDefault="00000000" w:rsidRPr="00000000" w14:paraId="00000079">
      <w:pPr>
        <w:numPr>
          <w:ilvl w:val="0"/>
          <w:numId w:val="3"/>
        </w:numPr>
        <w:ind w:left="720" w:hanging="360"/>
        <w:rPr>
          <w:u w:val="none"/>
        </w:rPr>
      </w:pPr>
      <w:r w:rsidDel="00000000" w:rsidR="00000000" w:rsidRPr="00000000">
        <w:rPr>
          <w:rtl w:val="0"/>
        </w:rPr>
        <w:t xml:space="preserve">Integrate TradingView widgets </w:t>
      </w:r>
      <w:hyperlink r:id="rId8">
        <w:r w:rsidDel="00000000" w:rsidR="00000000" w:rsidRPr="00000000">
          <w:rPr>
            <w:color w:val="1155cc"/>
            <w:u w:val="single"/>
            <w:rtl w:val="0"/>
          </w:rPr>
          <w:t xml:space="preserve">https://www.tradingview.com/widget/</w:t>
        </w:r>
      </w:hyperlink>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Competitors </w:t>
      </w:r>
    </w:p>
    <w:p w:rsidR="00000000" w:rsidDel="00000000" w:rsidP="00000000" w:rsidRDefault="00000000" w:rsidRPr="00000000" w14:paraId="0000007C">
      <w:pPr>
        <w:numPr>
          <w:ilvl w:val="0"/>
          <w:numId w:val="1"/>
        </w:numPr>
        <w:ind w:left="720" w:hanging="360"/>
      </w:pPr>
      <w:hyperlink r:id="rId9">
        <w:r w:rsidDel="00000000" w:rsidR="00000000" w:rsidRPr="00000000">
          <w:rPr>
            <w:color w:val="1155cc"/>
            <w:u w:val="single"/>
            <w:rtl w:val="0"/>
          </w:rPr>
          <w:t xml:space="preserve">https://delta.app/en/download</w:t>
        </w:r>
      </w:hyperlink>
      <w:r w:rsidDel="00000000" w:rsidR="00000000" w:rsidRPr="00000000">
        <w:rPr>
          <w:rtl w:val="0"/>
        </w:rPr>
        <w:t xml:space="preserve"> -</w:t>
      </w:r>
      <w:r w:rsidDel="00000000" w:rsidR="00000000" w:rsidRPr="00000000">
        <w:rPr>
          <w:b w:val="1"/>
          <w:rtl w:val="0"/>
        </w:rPr>
        <w:t xml:space="preserve"> this is the investment tracker and not a trading journal, but they have a really nice mobile app, you can check it out</w:t>
      </w:r>
    </w:p>
    <w:p w:rsidR="00000000" w:rsidDel="00000000" w:rsidP="00000000" w:rsidRDefault="00000000" w:rsidRPr="00000000" w14:paraId="0000007D">
      <w:pPr>
        <w:numPr>
          <w:ilvl w:val="0"/>
          <w:numId w:val="1"/>
        </w:numPr>
        <w:ind w:left="720" w:hanging="360"/>
      </w:pPr>
      <w:hyperlink r:id="rId10">
        <w:r w:rsidDel="00000000" w:rsidR="00000000" w:rsidRPr="00000000">
          <w:rPr>
            <w:color w:val="1155cc"/>
            <w:u w:val="single"/>
            <w:rtl w:val="0"/>
          </w:rPr>
          <w:t xml:space="preserve">https://www.tradezella.com/</w:t>
        </w:r>
      </w:hyperlink>
      <w:r w:rsidDel="00000000" w:rsidR="00000000" w:rsidRPr="00000000">
        <w:rPr>
          <w:rtl w:val="0"/>
        </w:rPr>
        <w:t xml:space="preserve"> - only paid, good based on video</w:t>
      </w:r>
    </w:p>
    <w:p w:rsidR="00000000" w:rsidDel="00000000" w:rsidP="00000000" w:rsidRDefault="00000000" w:rsidRPr="00000000" w14:paraId="0000007E">
      <w:pPr>
        <w:numPr>
          <w:ilvl w:val="0"/>
          <w:numId w:val="1"/>
        </w:numPr>
        <w:ind w:left="720" w:hanging="360"/>
      </w:pPr>
      <w:hyperlink r:id="rId11">
        <w:r w:rsidDel="00000000" w:rsidR="00000000" w:rsidRPr="00000000">
          <w:rPr>
            <w:color w:val="1155cc"/>
            <w:u w:val="single"/>
            <w:rtl w:val="0"/>
          </w:rPr>
          <w:t xml:space="preserve">https://tradersync.com/</w:t>
        </w:r>
      </w:hyperlink>
      <w:r w:rsidDel="00000000" w:rsidR="00000000" w:rsidRPr="00000000">
        <w:rPr>
          <w:rtl w:val="0"/>
        </w:rPr>
        <w:t xml:space="preserve">  - bad design</w:t>
      </w:r>
    </w:p>
    <w:p w:rsidR="00000000" w:rsidDel="00000000" w:rsidP="00000000" w:rsidRDefault="00000000" w:rsidRPr="00000000" w14:paraId="0000007F">
      <w:pPr>
        <w:numPr>
          <w:ilvl w:val="0"/>
          <w:numId w:val="1"/>
        </w:numPr>
        <w:ind w:left="720" w:hanging="360"/>
      </w:pPr>
      <w:hyperlink r:id="rId12">
        <w:r w:rsidDel="00000000" w:rsidR="00000000" w:rsidRPr="00000000">
          <w:rPr>
            <w:color w:val="1155cc"/>
            <w:u w:val="single"/>
            <w:rtl w:val="0"/>
          </w:rPr>
          <w:t xml:space="preserve">https://www.tradesviz.com/</w:t>
        </w:r>
      </w:hyperlink>
      <w:r w:rsidDel="00000000" w:rsidR="00000000" w:rsidRPr="00000000">
        <w:rPr>
          <w:rtl w:val="0"/>
        </w:rPr>
      </w:r>
    </w:p>
    <w:p w:rsidR="00000000" w:rsidDel="00000000" w:rsidP="00000000" w:rsidRDefault="00000000" w:rsidRPr="00000000" w14:paraId="00000080">
      <w:pPr>
        <w:numPr>
          <w:ilvl w:val="0"/>
          <w:numId w:val="1"/>
        </w:numPr>
        <w:ind w:left="720" w:hanging="360"/>
      </w:pPr>
      <w:hyperlink r:id="rId13">
        <w:r w:rsidDel="00000000" w:rsidR="00000000" w:rsidRPr="00000000">
          <w:rPr>
            <w:color w:val="1155cc"/>
            <w:u w:val="single"/>
            <w:rtl w:val="0"/>
          </w:rPr>
          <w:t xml:space="preserve">https://swiset.com/</w:t>
        </w:r>
      </w:hyperlink>
      <w:r w:rsidDel="00000000" w:rsidR="00000000" w:rsidRPr="00000000">
        <w:rPr>
          <w:rtl w:val="0"/>
        </w:rPr>
        <w:t xml:space="preserve"> </w:t>
      </w:r>
    </w:p>
    <w:p w:rsidR="00000000" w:rsidDel="00000000" w:rsidP="00000000" w:rsidRDefault="00000000" w:rsidRPr="00000000" w14:paraId="00000081">
      <w:pPr>
        <w:numPr>
          <w:ilvl w:val="0"/>
          <w:numId w:val="1"/>
        </w:numPr>
        <w:ind w:left="720" w:hanging="360"/>
      </w:pPr>
      <w:hyperlink r:id="rId14">
        <w:r w:rsidDel="00000000" w:rsidR="00000000" w:rsidRPr="00000000">
          <w:rPr>
            <w:color w:val="1155cc"/>
            <w:u w:val="single"/>
            <w:rtl w:val="0"/>
          </w:rPr>
          <w:t xml:space="preserve">https://ultratrader.app/</w:t>
        </w:r>
      </w:hyperlink>
      <w:r w:rsidDel="00000000" w:rsidR="00000000" w:rsidRPr="00000000">
        <w:rPr>
          <w:rtl w:val="0"/>
        </w:rPr>
        <w:t xml:space="preserve">  - not good</w:t>
      </w:r>
    </w:p>
    <w:p w:rsidR="00000000" w:rsidDel="00000000" w:rsidP="00000000" w:rsidRDefault="00000000" w:rsidRPr="00000000" w14:paraId="00000082">
      <w:pPr>
        <w:numPr>
          <w:ilvl w:val="0"/>
          <w:numId w:val="1"/>
        </w:numPr>
        <w:ind w:left="720" w:hanging="360"/>
      </w:pPr>
      <w:hyperlink r:id="rId15">
        <w:r w:rsidDel="00000000" w:rsidR="00000000" w:rsidRPr="00000000">
          <w:rPr>
            <w:color w:val="1155cc"/>
            <w:u w:val="single"/>
            <w:rtl w:val="0"/>
          </w:rPr>
          <w:t xml:space="preserve">https://www.tradinglog.org/</w:t>
        </w:r>
      </w:hyperlink>
      <w:r w:rsidDel="00000000" w:rsidR="00000000" w:rsidRPr="00000000">
        <w:rPr>
          <w:rtl w:val="0"/>
        </w:rPr>
        <w:t xml:space="preserve">  - poor quality</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Marketing website, </w:t>
      </w:r>
      <w:r w:rsidDel="00000000" w:rsidR="00000000" w:rsidRPr="00000000">
        <w:rPr>
          <w:i w:val="1"/>
          <w:rtl w:val="0"/>
        </w:rPr>
        <w:t xml:space="preserve">it will be the next task</w:t>
      </w:r>
      <w:r w:rsidDel="00000000" w:rsidR="00000000" w:rsidRPr="00000000">
        <w:rPr>
          <w:rtl w:val="0"/>
        </w:rPr>
        <w:t xml:space="preserve"> for the designer:</w:t>
      </w:r>
    </w:p>
    <w:p w:rsidR="00000000" w:rsidDel="00000000" w:rsidP="00000000" w:rsidRDefault="00000000" w:rsidRPr="00000000" w14:paraId="00000087">
      <w:pPr>
        <w:numPr>
          <w:ilvl w:val="0"/>
          <w:numId w:val="4"/>
        </w:numPr>
        <w:ind w:left="720" w:hanging="360"/>
      </w:pPr>
      <w:r w:rsidDel="00000000" w:rsidR="00000000" w:rsidRPr="00000000">
        <w:rPr>
          <w:rtl w:val="0"/>
        </w:rPr>
        <w:t xml:space="preserve">Home</w:t>
      </w:r>
    </w:p>
    <w:p w:rsidR="00000000" w:rsidDel="00000000" w:rsidP="00000000" w:rsidRDefault="00000000" w:rsidRPr="00000000" w14:paraId="00000088">
      <w:pPr>
        <w:numPr>
          <w:ilvl w:val="1"/>
          <w:numId w:val="4"/>
        </w:numPr>
        <w:ind w:left="1440" w:hanging="360"/>
        <w:rPr>
          <w:u w:val="none"/>
        </w:rPr>
      </w:pPr>
      <w:r w:rsidDel="00000000" w:rsidR="00000000" w:rsidRPr="00000000">
        <w:rPr>
          <w:rtl w:val="0"/>
        </w:rPr>
        <w:t xml:space="preserve">Description of the app</w:t>
      </w:r>
    </w:p>
    <w:p w:rsidR="00000000" w:rsidDel="00000000" w:rsidP="00000000" w:rsidRDefault="00000000" w:rsidRPr="00000000" w14:paraId="00000089">
      <w:pPr>
        <w:numPr>
          <w:ilvl w:val="1"/>
          <w:numId w:val="4"/>
        </w:numPr>
        <w:ind w:left="1440" w:hanging="360"/>
        <w:rPr>
          <w:u w:val="none"/>
        </w:rPr>
      </w:pPr>
      <w:r w:rsidDel="00000000" w:rsidR="00000000" w:rsidRPr="00000000">
        <w:rPr>
          <w:rtl w:val="0"/>
        </w:rPr>
        <w:t xml:space="preserve">FAQ section</w:t>
      </w:r>
    </w:p>
    <w:p w:rsidR="00000000" w:rsidDel="00000000" w:rsidP="00000000" w:rsidRDefault="00000000" w:rsidRPr="00000000" w14:paraId="0000008A">
      <w:pPr>
        <w:numPr>
          <w:ilvl w:val="0"/>
          <w:numId w:val="4"/>
        </w:numPr>
        <w:ind w:left="720" w:hanging="360"/>
      </w:pPr>
      <w:r w:rsidDel="00000000" w:rsidR="00000000" w:rsidRPr="00000000">
        <w:rPr>
          <w:rtl w:val="0"/>
        </w:rPr>
        <w:t xml:space="preserve">Blog</w:t>
      </w:r>
    </w:p>
    <w:p w:rsidR="00000000" w:rsidDel="00000000" w:rsidP="00000000" w:rsidRDefault="00000000" w:rsidRPr="00000000" w14:paraId="0000008B">
      <w:pPr>
        <w:numPr>
          <w:ilvl w:val="1"/>
          <w:numId w:val="4"/>
        </w:numPr>
        <w:ind w:left="1440" w:hanging="360"/>
        <w:rPr>
          <w:u w:val="none"/>
        </w:rPr>
      </w:pPr>
      <w:r w:rsidDel="00000000" w:rsidR="00000000" w:rsidRPr="00000000">
        <w:rPr>
          <w:rtl w:val="0"/>
        </w:rPr>
        <w:t xml:space="preserve">List of articles with pagination</w:t>
      </w:r>
    </w:p>
    <w:p w:rsidR="00000000" w:rsidDel="00000000" w:rsidP="00000000" w:rsidRDefault="00000000" w:rsidRPr="00000000" w14:paraId="0000008C">
      <w:pPr>
        <w:numPr>
          <w:ilvl w:val="1"/>
          <w:numId w:val="4"/>
        </w:numPr>
        <w:ind w:left="1440" w:hanging="360"/>
        <w:rPr>
          <w:u w:val="none"/>
        </w:rPr>
      </w:pPr>
      <w:r w:rsidDel="00000000" w:rsidR="00000000" w:rsidRPr="00000000">
        <w:rPr>
          <w:rtl w:val="0"/>
        </w:rPr>
        <w:t xml:space="preserve">Article view - MUST BE EASY TO READ</w:t>
      </w:r>
    </w:p>
    <w:p w:rsidR="00000000" w:rsidDel="00000000" w:rsidP="00000000" w:rsidRDefault="00000000" w:rsidRPr="00000000" w14:paraId="0000008D">
      <w:pPr>
        <w:numPr>
          <w:ilvl w:val="0"/>
          <w:numId w:val="4"/>
        </w:numPr>
        <w:ind w:left="720" w:hanging="360"/>
      </w:pPr>
      <w:r w:rsidDel="00000000" w:rsidR="00000000" w:rsidRPr="00000000">
        <w:rPr>
          <w:rtl w:val="0"/>
        </w:rPr>
        <w:t xml:space="preserve">Feature descriptions</w:t>
      </w:r>
    </w:p>
    <w:p w:rsidR="00000000" w:rsidDel="00000000" w:rsidP="00000000" w:rsidRDefault="00000000" w:rsidRPr="00000000" w14:paraId="0000008E">
      <w:pPr>
        <w:numPr>
          <w:ilvl w:val="1"/>
          <w:numId w:val="4"/>
        </w:numPr>
        <w:ind w:left="1440" w:hanging="360"/>
      </w:pPr>
      <w:r w:rsidDel="00000000" w:rsidR="00000000" w:rsidRPr="00000000">
        <w:rPr>
          <w:rtl w:val="0"/>
        </w:rPr>
        <w:t xml:space="preserve">Description of the app features</w:t>
      </w:r>
    </w:p>
    <w:p w:rsidR="00000000" w:rsidDel="00000000" w:rsidP="00000000" w:rsidRDefault="00000000" w:rsidRPr="00000000" w14:paraId="0000008F">
      <w:pPr>
        <w:numPr>
          <w:ilvl w:val="1"/>
          <w:numId w:val="4"/>
        </w:numPr>
        <w:ind w:left="1440" w:hanging="360"/>
        <w:rPr>
          <w:u w:val="none"/>
        </w:rPr>
      </w:pPr>
      <w:r w:rsidDel="00000000" w:rsidR="00000000" w:rsidRPr="00000000">
        <w:rPr>
          <w:rtl w:val="0"/>
        </w:rPr>
        <w:t xml:space="preserve">FAQ</w:t>
      </w:r>
    </w:p>
    <w:p w:rsidR="00000000" w:rsidDel="00000000" w:rsidP="00000000" w:rsidRDefault="00000000" w:rsidRPr="00000000" w14:paraId="00000090">
      <w:pPr>
        <w:numPr>
          <w:ilvl w:val="0"/>
          <w:numId w:val="4"/>
        </w:numPr>
        <w:ind w:left="720" w:hanging="360"/>
      </w:pPr>
      <w:r w:rsidDel="00000000" w:rsidR="00000000" w:rsidRPr="00000000">
        <w:rPr>
          <w:rtl w:val="0"/>
        </w:rPr>
        <w:t xml:space="preserve">Pricing</w:t>
      </w:r>
    </w:p>
    <w:p w:rsidR="00000000" w:rsidDel="00000000" w:rsidP="00000000" w:rsidRDefault="00000000" w:rsidRPr="00000000" w14:paraId="00000091">
      <w:pPr>
        <w:numPr>
          <w:ilvl w:val="1"/>
          <w:numId w:val="4"/>
        </w:numPr>
        <w:ind w:left="1440" w:hanging="360"/>
      </w:pPr>
      <w:r w:rsidDel="00000000" w:rsidR="00000000" w:rsidRPr="00000000">
        <w:rPr>
          <w:rtl w:val="0"/>
        </w:rPr>
        <w:t xml:space="preserve">Trial - 7 days with card attachment, probably delete the data if a user didn't buy a sub after 1-3 months</w:t>
      </w:r>
    </w:p>
    <w:p w:rsidR="00000000" w:rsidDel="00000000" w:rsidP="00000000" w:rsidRDefault="00000000" w:rsidRPr="00000000" w14:paraId="00000092">
      <w:pPr>
        <w:numPr>
          <w:ilvl w:val="1"/>
          <w:numId w:val="4"/>
        </w:numPr>
        <w:ind w:left="1440" w:hanging="360"/>
      </w:pPr>
      <w:r w:rsidDel="00000000" w:rsidR="00000000" w:rsidRPr="00000000">
        <w:rPr>
          <w:rtl w:val="0"/>
        </w:rPr>
        <w:t xml:space="preserve">Basic</w:t>
      </w:r>
    </w:p>
    <w:p w:rsidR="00000000" w:rsidDel="00000000" w:rsidP="00000000" w:rsidRDefault="00000000" w:rsidRPr="00000000" w14:paraId="00000093">
      <w:pPr>
        <w:numPr>
          <w:ilvl w:val="2"/>
          <w:numId w:val="4"/>
        </w:numPr>
        <w:ind w:left="2160" w:hanging="360"/>
      </w:pPr>
      <w:r w:rsidDel="00000000" w:rsidR="00000000" w:rsidRPr="00000000">
        <w:rPr>
          <w:rtl w:val="0"/>
        </w:rPr>
        <w:t xml:space="preserve">1 month payments</w:t>
      </w:r>
    </w:p>
    <w:p w:rsidR="00000000" w:rsidDel="00000000" w:rsidP="00000000" w:rsidRDefault="00000000" w:rsidRPr="00000000" w14:paraId="00000094">
      <w:pPr>
        <w:numPr>
          <w:ilvl w:val="2"/>
          <w:numId w:val="4"/>
        </w:numPr>
        <w:ind w:left="2160" w:hanging="360"/>
      </w:pPr>
      <w:r w:rsidDel="00000000" w:rsidR="00000000" w:rsidRPr="00000000">
        <w:rPr>
          <w:rtl w:val="0"/>
        </w:rPr>
        <w:t xml:space="preserve">6 months payments</w:t>
      </w:r>
    </w:p>
    <w:p w:rsidR="00000000" w:rsidDel="00000000" w:rsidP="00000000" w:rsidRDefault="00000000" w:rsidRPr="00000000" w14:paraId="00000095">
      <w:pPr>
        <w:numPr>
          <w:ilvl w:val="2"/>
          <w:numId w:val="4"/>
        </w:numPr>
        <w:ind w:left="2160" w:hanging="360"/>
      </w:pPr>
      <w:r w:rsidDel="00000000" w:rsidR="00000000" w:rsidRPr="00000000">
        <w:rPr>
          <w:rtl w:val="0"/>
        </w:rPr>
        <w:t xml:space="preserve">12 months payments </w:t>
      </w:r>
    </w:p>
    <w:p w:rsidR="00000000" w:rsidDel="00000000" w:rsidP="00000000" w:rsidRDefault="00000000" w:rsidRPr="00000000" w14:paraId="00000096">
      <w:pPr>
        <w:numPr>
          <w:ilvl w:val="0"/>
          <w:numId w:val="4"/>
        </w:numPr>
        <w:ind w:left="720" w:hanging="360"/>
      </w:pPr>
      <w:r w:rsidDel="00000000" w:rsidR="00000000" w:rsidRPr="00000000">
        <w:rPr>
          <w:rtl w:val="0"/>
        </w:rPr>
        <w:t xml:space="preserve">Broker Support</w:t>
      </w:r>
    </w:p>
    <w:p w:rsidR="00000000" w:rsidDel="00000000" w:rsidP="00000000" w:rsidRDefault="00000000" w:rsidRPr="00000000" w14:paraId="00000097">
      <w:pPr>
        <w:numPr>
          <w:ilvl w:val="1"/>
          <w:numId w:val="4"/>
        </w:numPr>
        <w:ind w:left="1440" w:hanging="360"/>
      </w:pPr>
      <w:r w:rsidDel="00000000" w:rsidR="00000000" w:rsidRPr="00000000">
        <w:rPr>
          <w:rtl w:val="0"/>
        </w:rPr>
        <w:t xml:space="preserve">Interactive Brokers (Stocks + Options)</w:t>
      </w:r>
    </w:p>
    <w:p w:rsidR="00000000" w:rsidDel="00000000" w:rsidP="00000000" w:rsidRDefault="00000000" w:rsidRPr="00000000" w14:paraId="00000098">
      <w:pPr>
        <w:numPr>
          <w:ilvl w:val="1"/>
          <w:numId w:val="4"/>
        </w:numPr>
        <w:ind w:left="1440" w:hanging="360"/>
      </w:pPr>
      <w:r w:rsidDel="00000000" w:rsidR="00000000" w:rsidRPr="00000000">
        <w:rPr>
          <w:rtl w:val="0"/>
        </w:rPr>
        <w:t xml:space="preserve">Webull (Stocks + Options)</w:t>
      </w:r>
    </w:p>
    <w:p w:rsidR="00000000" w:rsidDel="00000000" w:rsidP="00000000" w:rsidRDefault="00000000" w:rsidRPr="00000000" w14:paraId="00000099">
      <w:pPr>
        <w:numPr>
          <w:ilvl w:val="1"/>
          <w:numId w:val="4"/>
        </w:numPr>
        <w:ind w:left="1440" w:hanging="360"/>
      </w:pPr>
      <w:r w:rsidDel="00000000" w:rsidR="00000000" w:rsidRPr="00000000">
        <w:rPr>
          <w:rtl w:val="0"/>
        </w:rPr>
        <w:t xml:space="preserve">ByBit (Crypto)</w:t>
      </w:r>
    </w:p>
    <w:p w:rsidR="00000000" w:rsidDel="00000000" w:rsidP="00000000" w:rsidRDefault="00000000" w:rsidRPr="00000000" w14:paraId="0000009A">
      <w:pPr>
        <w:numPr>
          <w:ilvl w:val="1"/>
          <w:numId w:val="4"/>
        </w:numPr>
        <w:ind w:left="1440" w:hanging="360"/>
      </w:pPr>
      <w:r w:rsidDel="00000000" w:rsidR="00000000" w:rsidRPr="00000000">
        <w:rPr>
          <w:rtl w:val="0"/>
        </w:rPr>
        <w:t xml:space="preserve">Binance (Crypto)</w:t>
      </w:r>
    </w:p>
    <w:p w:rsidR="00000000" w:rsidDel="00000000" w:rsidP="00000000" w:rsidRDefault="00000000" w:rsidRPr="00000000" w14:paraId="0000009B">
      <w:pPr>
        <w:numPr>
          <w:ilvl w:val="0"/>
          <w:numId w:val="4"/>
        </w:numPr>
        <w:ind w:left="720" w:hanging="360"/>
      </w:pPr>
      <w:r w:rsidDel="00000000" w:rsidR="00000000" w:rsidRPr="00000000">
        <w:rPr>
          <w:rtl w:val="0"/>
        </w:rPr>
        <w:t xml:space="preserve">Terms and Conditions</w:t>
      </w:r>
    </w:p>
    <w:p w:rsidR="00000000" w:rsidDel="00000000" w:rsidP="00000000" w:rsidRDefault="00000000" w:rsidRPr="00000000" w14:paraId="0000009C">
      <w:pPr>
        <w:numPr>
          <w:ilvl w:val="0"/>
          <w:numId w:val="4"/>
        </w:numPr>
        <w:ind w:left="720" w:hanging="360"/>
      </w:pPr>
      <w:r w:rsidDel="00000000" w:rsidR="00000000" w:rsidRPr="00000000">
        <w:rPr>
          <w:rtl w:val="0"/>
        </w:rPr>
        <w:t xml:space="preserve">Contacts/Support</w:t>
      </w:r>
    </w:p>
    <w:p w:rsidR="00000000" w:rsidDel="00000000" w:rsidP="00000000" w:rsidRDefault="00000000" w:rsidRPr="00000000" w14:paraId="0000009D">
      <w:pPr>
        <w:numPr>
          <w:ilvl w:val="1"/>
          <w:numId w:val="4"/>
        </w:numPr>
        <w:ind w:left="1440" w:hanging="360"/>
        <w:rPr>
          <w:u w:val="none"/>
        </w:rPr>
      </w:pPr>
      <w:r w:rsidDel="00000000" w:rsidR="00000000" w:rsidRPr="00000000">
        <w:rPr>
          <w:rtl w:val="0"/>
        </w:rPr>
        <w:t xml:space="preserve">Contact by email</w:t>
      </w:r>
    </w:p>
    <w:p w:rsidR="00000000" w:rsidDel="00000000" w:rsidP="00000000" w:rsidRDefault="00000000" w:rsidRPr="00000000" w14:paraId="0000009E">
      <w:pPr>
        <w:numPr>
          <w:ilvl w:val="0"/>
          <w:numId w:val="4"/>
        </w:numPr>
        <w:ind w:left="720" w:hanging="360"/>
      </w:pPr>
      <w:r w:rsidDel="00000000" w:rsidR="00000000" w:rsidRPr="00000000">
        <w:rPr>
          <w:rtl w:val="0"/>
        </w:rPr>
        <w:t xml:space="preserve">General requirements</w:t>
      </w:r>
    </w:p>
    <w:p w:rsidR="00000000" w:rsidDel="00000000" w:rsidP="00000000" w:rsidRDefault="00000000" w:rsidRPr="00000000" w14:paraId="0000009F">
      <w:pPr>
        <w:numPr>
          <w:ilvl w:val="1"/>
          <w:numId w:val="4"/>
        </w:numPr>
        <w:ind w:left="1440" w:hanging="360"/>
        <w:rPr>
          <w:u w:val="none"/>
        </w:rPr>
      </w:pPr>
      <w:r w:rsidDel="00000000" w:rsidR="00000000" w:rsidRPr="00000000">
        <w:rPr>
          <w:rtl w:val="0"/>
        </w:rPr>
        <w:t xml:space="preserve">Social links at the footer or somewhere else (Twitter, Instagram)</w:t>
      </w:r>
    </w:p>
    <w:p w:rsidR="00000000" w:rsidDel="00000000" w:rsidP="00000000" w:rsidRDefault="00000000" w:rsidRPr="00000000" w14:paraId="000000A0">
      <w:pPr>
        <w:numPr>
          <w:ilvl w:val="1"/>
          <w:numId w:val="4"/>
        </w:numPr>
        <w:ind w:left="1440" w:hanging="360"/>
        <w:rPr>
          <w:u w:val="none"/>
        </w:rPr>
      </w:pPr>
      <w:r w:rsidDel="00000000" w:rsidR="00000000" w:rsidRPr="00000000">
        <w:rPr>
          <w:rtl w:val="0"/>
        </w:rPr>
        <w:t xml:space="preserve">Subscription to email list </w:t>
      </w:r>
    </w:p>
    <w:p w:rsidR="00000000" w:rsidDel="00000000" w:rsidP="00000000" w:rsidRDefault="00000000" w:rsidRPr="00000000" w14:paraId="000000A1">
      <w:pPr>
        <w:numPr>
          <w:ilvl w:val="1"/>
          <w:numId w:val="4"/>
        </w:numPr>
        <w:ind w:left="1440" w:hanging="360"/>
        <w:rPr>
          <w:u w:val="none"/>
        </w:rPr>
      </w:pPr>
      <w:r w:rsidDel="00000000" w:rsidR="00000000" w:rsidRPr="00000000">
        <w:rPr>
          <w:rtl w:val="0"/>
        </w:rPr>
        <w:t xml:space="preserve">Log In / Sign Up at the header - redirect to the app</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drawing>
          <wp:inline distB="114300" distT="114300" distL="114300" distR="114300">
            <wp:extent cx="5943600" cy="2946400"/>
            <wp:effectExtent b="0" l="0" r="0" t="0"/>
            <wp:docPr id="15"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rPr/>
      </w:pPr>
      <w:r w:rsidDel="00000000" w:rsidR="00000000" w:rsidRPr="00000000">
        <w:rPr/>
        <w:drawing>
          <wp:inline distB="114300" distT="114300" distL="114300" distR="114300">
            <wp:extent cx="5943600" cy="2946400"/>
            <wp:effectExtent b="0" l="0" r="0" t="0"/>
            <wp:docPr id="3" name="image17.png"/>
            <a:graphic>
              <a:graphicData uri="http://schemas.openxmlformats.org/drawingml/2006/picture">
                <pic:pic>
                  <pic:nvPicPr>
                    <pic:cNvPr id="0" name="image17.png"/>
                    <pic:cNvPicPr preferRelativeResize="0"/>
                  </pic:nvPicPr>
                  <pic:blipFill>
                    <a:blip r:embed="rId17"/>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7">
      <w:pPr>
        <w:rPr/>
      </w:pPr>
      <w:r w:rsidDel="00000000" w:rsidR="00000000" w:rsidRPr="00000000">
        <w:rPr/>
        <w:drawing>
          <wp:inline distB="114300" distT="114300" distL="114300" distR="114300">
            <wp:extent cx="5943600" cy="2946400"/>
            <wp:effectExtent b="0" l="0" r="0" t="0"/>
            <wp:docPr id="8"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8">
      <w:pPr>
        <w:rPr/>
      </w:pPr>
      <w:r w:rsidDel="00000000" w:rsidR="00000000" w:rsidRPr="00000000">
        <w:rPr/>
        <w:drawing>
          <wp:inline distB="114300" distT="114300" distL="114300" distR="114300">
            <wp:extent cx="5943600" cy="2946400"/>
            <wp:effectExtent b="0" l="0" r="0" t="0"/>
            <wp:docPr id="33" name="image35.png"/>
            <a:graphic>
              <a:graphicData uri="http://schemas.openxmlformats.org/drawingml/2006/picture">
                <pic:pic>
                  <pic:nvPicPr>
                    <pic:cNvPr id="0" name="image35.png"/>
                    <pic:cNvPicPr preferRelativeResize="0"/>
                  </pic:nvPicPr>
                  <pic:blipFill>
                    <a:blip r:embed="rId19"/>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rPr/>
      </w:pPr>
      <w:r w:rsidDel="00000000" w:rsidR="00000000" w:rsidRPr="00000000">
        <w:rPr/>
        <w:drawing>
          <wp:inline distB="114300" distT="114300" distL="114300" distR="114300">
            <wp:extent cx="5943600" cy="2946400"/>
            <wp:effectExtent b="0" l="0" r="0" t="0"/>
            <wp:docPr id="35" name="image31.png"/>
            <a:graphic>
              <a:graphicData uri="http://schemas.openxmlformats.org/drawingml/2006/picture">
                <pic:pic>
                  <pic:nvPicPr>
                    <pic:cNvPr id="0" name="image31.png"/>
                    <pic:cNvPicPr preferRelativeResize="0"/>
                  </pic:nvPicPr>
                  <pic:blipFill>
                    <a:blip r:embed="rId20"/>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rPr/>
      </w:pPr>
      <w:r w:rsidDel="00000000" w:rsidR="00000000" w:rsidRPr="00000000">
        <w:rPr/>
        <w:drawing>
          <wp:inline distB="114300" distT="114300" distL="114300" distR="114300">
            <wp:extent cx="5943600" cy="2946400"/>
            <wp:effectExtent b="0" l="0" r="0" t="0"/>
            <wp:docPr id="17" name="image12.png"/>
            <a:graphic>
              <a:graphicData uri="http://schemas.openxmlformats.org/drawingml/2006/picture">
                <pic:pic>
                  <pic:nvPicPr>
                    <pic:cNvPr id="0" name="image12.png"/>
                    <pic:cNvPicPr preferRelativeResize="0"/>
                  </pic:nvPicPr>
                  <pic:blipFill>
                    <a:blip r:embed="rId21"/>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rPr/>
      </w:pPr>
      <w:r w:rsidDel="00000000" w:rsidR="00000000" w:rsidRPr="00000000">
        <w:rPr/>
        <w:drawing>
          <wp:inline distB="114300" distT="114300" distL="114300" distR="114300">
            <wp:extent cx="5943600" cy="2946400"/>
            <wp:effectExtent b="0" l="0" r="0" t="0"/>
            <wp:docPr id="25" name="image34.png"/>
            <a:graphic>
              <a:graphicData uri="http://schemas.openxmlformats.org/drawingml/2006/picture">
                <pic:pic>
                  <pic:nvPicPr>
                    <pic:cNvPr id="0" name="image34.png"/>
                    <pic:cNvPicPr preferRelativeResize="0"/>
                  </pic:nvPicPr>
                  <pic:blipFill>
                    <a:blip r:embed="rId22"/>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rPr/>
      </w:pPr>
      <w:r w:rsidDel="00000000" w:rsidR="00000000" w:rsidRPr="00000000">
        <w:rPr/>
        <w:drawing>
          <wp:inline distB="114300" distT="114300" distL="114300" distR="114300">
            <wp:extent cx="5943600" cy="2946400"/>
            <wp:effectExtent b="0" l="0" r="0" t="0"/>
            <wp:docPr id="7" name="image24.png"/>
            <a:graphic>
              <a:graphicData uri="http://schemas.openxmlformats.org/drawingml/2006/picture">
                <pic:pic>
                  <pic:nvPicPr>
                    <pic:cNvPr id="0" name="image24.png"/>
                    <pic:cNvPicPr preferRelativeResize="0"/>
                  </pic:nvPicPr>
                  <pic:blipFill>
                    <a:blip r:embed="rId23"/>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rPr/>
      </w:pPr>
      <w:r w:rsidDel="00000000" w:rsidR="00000000" w:rsidRPr="00000000">
        <w:rPr/>
        <w:drawing>
          <wp:inline distB="114300" distT="114300" distL="114300" distR="114300">
            <wp:extent cx="5943600" cy="2946400"/>
            <wp:effectExtent b="0" l="0" r="0" t="0"/>
            <wp:docPr id="13" name="image21.png"/>
            <a:graphic>
              <a:graphicData uri="http://schemas.openxmlformats.org/drawingml/2006/picture">
                <pic:pic>
                  <pic:nvPicPr>
                    <pic:cNvPr id="0" name="image21.png"/>
                    <pic:cNvPicPr preferRelativeResize="0"/>
                  </pic:nvPicPr>
                  <pic:blipFill>
                    <a:blip r:embed="rId24"/>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rPr/>
      </w:pPr>
      <w:r w:rsidDel="00000000" w:rsidR="00000000" w:rsidRPr="00000000">
        <w:rPr/>
        <w:drawing>
          <wp:inline distB="114300" distT="114300" distL="114300" distR="114300">
            <wp:extent cx="5943600" cy="3251200"/>
            <wp:effectExtent b="0" l="0" r="0" t="0"/>
            <wp:docPr id="24" name="image30.png"/>
            <a:graphic>
              <a:graphicData uri="http://schemas.openxmlformats.org/drawingml/2006/picture">
                <pic:pic>
                  <pic:nvPicPr>
                    <pic:cNvPr id="0" name="image30.png"/>
                    <pic:cNvPicPr preferRelativeResize="0"/>
                  </pic:nvPicPr>
                  <pic:blipFill>
                    <a:blip r:embed="rId25"/>
                    <a:srcRect b="0" l="0" r="0" t="0"/>
                    <a:stretch>
                      <a:fillRect/>
                    </a:stretch>
                  </pic:blipFill>
                  <pic:spPr>
                    <a:xfrm>
                      <a:off x="0" y="0"/>
                      <a:ext cx="59436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AF">
      <w:pPr>
        <w:rPr/>
      </w:pPr>
      <w:r w:rsidDel="00000000" w:rsidR="00000000" w:rsidRPr="00000000">
        <w:rPr/>
        <w:drawing>
          <wp:inline distB="114300" distT="114300" distL="114300" distR="114300">
            <wp:extent cx="5943600" cy="3251200"/>
            <wp:effectExtent b="0" l="0" r="0" t="0"/>
            <wp:docPr id="27" name="image27.png"/>
            <a:graphic>
              <a:graphicData uri="http://schemas.openxmlformats.org/drawingml/2006/picture">
                <pic:pic>
                  <pic:nvPicPr>
                    <pic:cNvPr id="0" name="image27.png"/>
                    <pic:cNvPicPr preferRelativeResize="0"/>
                  </pic:nvPicPr>
                  <pic:blipFill>
                    <a:blip r:embed="rId26"/>
                    <a:srcRect b="0" l="0" r="0" t="0"/>
                    <a:stretch>
                      <a:fillRect/>
                    </a:stretch>
                  </pic:blipFill>
                  <pic:spPr>
                    <a:xfrm>
                      <a:off x="0" y="0"/>
                      <a:ext cx="59436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B0">
      <w:pPr>
        <w:rPr/>
      </w:pPr>
      <w:r w:rsidDel="00000000" w:rsidR="00000000" w:rsidRPr="00000000">
        <w:rPr/>
        <w:drawing>
          <wp:inline distB="114300" distT="114300" distL="114300" distR="114300">
            <wp:extent cx="5943600" cy="3251200"/>
            <wp:effectExtent b="0" l="0" r="0" t="0"/>
            <wp:docPr id="14" name="image2.png"/>
            <a:graphic>
              <a:graphicData uri="http://schemas.openxmlformats.org/drawingml/2006/picture">
                <pic:pic>
                  <pic:nvPicPr>
                    <pic:cNvPr id="0" name="image2.png"/>
                    <pic:cNvPicPr preferRelativeResize="0"/>
                  </pic:nvPicPr>
                  <pic:blipFill>
                    <a:blip r:embed="rId27"/>
                    <a:srcRect b="0" l="0" r="0" t="0"/>
                    <a:stretch>
                      <a:fillRect/>
                    </a:stretch>
                  </pic:blipFill>
                  <pic:spPr>
                    <a:xfrm>
                      <a:off x="0" y="0"/>
                      <a:ext cx="59436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B1">
      <w:pPr>
        <w:rPr/>
      </w:pPr>
      <w:r w:rsidDel="00000000" w:rsidR="00000000" w:rsidRPr="00000000">
        <w:rPr/>
        <w:drawing>
          <wp:inline distB="114300" distT="114300" distL="114300" distR="114300">
            <wp:extent cx="5943600" cy="3251200"/>
            <wp:effectExtent b="0" l="0" r="0" t="0"/>
            <wp:docPr id="12" name="image25.png"/>
            <a:graphic>
              <a:graphicData uri="http://schemas.openxmlformats.org/drawingml/2006/picture">
                <pic:pic>
                  <pic:nvPicPr>
                    <pic:cNvPr id="0" name="image25.png"/>
                    <pic:cNvPicPr preferRelativeResize="0"/>
                  </pic:nvPicPr>
                  <pic:blipFill>
                    <a:blip r:embed="rId28"/>
                    <a:srcRect b="0" l="0" r="0" t="0"/>
                    <a:stretch>
                      <a:fillRect/>
                    </a:stretch>
                  </pic:blipFill>
                  <pic:spPr>
                    <a:xfrm>
                      <a:off x="0" y="0"/>
                      <a:ext cx="59436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B2">
      <w:pPr>
        <w:rPr/>
      </w:pPr>
      <w:r w:rsidDel="00000000" w:rsidR="00000000" w:rsidRPr="00000000">
        <w:rPr/>
        <w:drawing>
          <wp:inline distB="114300" distT="114300" distL="114300" distR="114300">
            <wp:extent cx="5943600" cy="3251200"/>
            <wp:effectExtent b="0" l="0" r="0" t="0"/>
            <wp:docPr id="1" name="image13.png"/>
            <a:graphic>
              <a:graphicData uri="http://schemas.openxmlformats.org/drawingml/2006/picture">
                <pic:pic>
                  <pic:nvPicPr>
                    <pic:cNvPr id="0" name="image13.png"/>
                    <pic:cNvPicPr preferRelativeResize="0"/>
                  </pic:nvPicPr>
                  <pic:blipFill>
                    <a:blip r:embed="rId29"/>
                    <a:srcRect b="0" l="0" r="0" t="0"/>
                    <a:stretch>
                      <a:fillRect/>
                    </a:stretch>
                  </pic:blipFill>
                  <pic:spPr>
                    <a:xfrm>
                      <a:off x="0" y="0"/>
                      <a:ext cx="5943600" cy="3251200"/>
                    </a:xfrm>
                    <a:prstGeom prst="rect"/>
                    <a:ln/>
                  </pic:spPr>
                </pic:pic>
              </a:graphicData>
            </a:graphic>
          </wp:inline>
        </w:drawing>
      </w:r>
      <w:r w:rsidDel="00000000" w:rsidR="00000000" w:rsidRPr="00000000">
        <w:rPr/>
        <w:drawing>
          <wp:inline distB="114300" distT="114300" distL="114300" distR="114300">
            <wp:extent cx="5943600" cy="3009900"/>
            <wp:effectExtent b="0" l="0" r="0" t="0"/>
            <wp:docPr id="4" name="image9.png"/>
            <a:graphic>
              <a:graphicData uri="http://schemas.openxmlformats.org/drawingml/2006/picture">
                <pic:pic>
                  <pic:nvPicPr>
                    <pic:cNvPr id="0" name="image9.png"/>
                    <pic:cNvPicPr preferRelativeResize="0"/>
                  </pic:nvPicPr>
                  <pic:blipFill>
                    <a:blip r:embed="rId30"/>
                    <a:srcRect b="0" l="0" r="0" t="0"/>
                    <a:stretch>
                      <a:fillRect/>
                    </a:stretch>
                  </pic:blipFill>
                  <pic:spPr>
                    <a:xfrm>
                      <a:off x="0" y="0"/>
                      <a:ext cx="5943600" cy="3009900"/>
                    </a:xfrm>
                    <a:prstGeom prst="rect"/>
                    <a:ln/>
                  </pic:spPr>
                </pic:pic>
              </a:graphicData>
            </a:graphic>
          </wp:inline>
        </w:drawing>
      </w:r>
      <w:r w:rsidDel="00000000" w:rsidR="00000000" w:rsidRPr="00000000">
        <w:rPr>
          <w:rtl w:val="0"/>
        </w:rPr>
      </w:r>
    </w:p>
    <w:p w:rsidR="00000000" w:rsidDel="00000000" w:rsidP="00000000" w:rsidRDefault="00000000" w:rsidRPr="00000000" w14:paraId="000000B3">
      <w:pPr>
        <w:rPr/>
      </w:pPr>
      <w:r w:rsidDel="00000000" w:rsidR="00000000" w:rsidRPr="00000000">
        <w:rPr/>
        <w:drawing>
          <wp:inline distB="114300" distT="114300" distL="114300" distR="114300">
            <wp:extent cx="5943600" cy="3009900"/>
            <wp:effectExtent b="0" l="0" r="0" t="0"/>
            <wp:docPr id="29" name="image26.png"/>
            <a:graphic>
              <a:graphicData uri="http://schemas.openxmlformats.org/drawingml/2006/picture">
                <pic:pic>
                  <pic:nvPicPr>
                    <pic:cNvPr id="0" name="image26.png"/>
                    <pic:cNvPicPr preferRelativeResize="0"/>
                  </pic:nvPicPr>
                  <pic:blipFill>
                    <a:blip r:embed="rId31"/>
                    <a:srcRect b="0" l="0" r="0" t="0"/>
                    <a:stretch>
                      <a:fillRect/>
                    </a:stretch>
                  </pic:blipFill>
                  <pic:spPr>
                    <a:xfrm>
                      <a:off x="0" y="0"/>
                      <a:ext cx="5943600" cy="3009900"/>
                    </a:xfrm>
                    <a:prstGeom prst="rect"/>
                    <a:ln/>
                  </pic:spPr>
                </pic:pic>
              </a:graphicData>
            </a:graphic>
          </wp:inline>
        </w:drawing>
      </w:r>
      <w:r w:rsidDel="00000000" w:rsidR="00000000" w:rsidRPr="00000000">
        <w:rPr>
          <w:rtl w:val="0"/>
        </w:rPr>
      </w:r>
    </w:p>
    <w:p w:rsidR="00000000" w:rsidDel="00000000" w:rsidP="00000000" w:rsidRDefault="00000000" w:rsidRPr="00000000" w14:paraId="000000B4">
      <w:pPr>
        <w:rPr/>
      </w:pPr>
      <w:r w:rsidDel="00000000" w:rsidR="00000000" w:rsidRPr="00000000">
        <w:rPr/>
        <w:drawing>
          <wp:inline distB="114300" distT="114300" distL="114300" distR="114300">
            <wp:extent cx="5943600" cy="3022600"/>
            <wp:effectExtent b="0" l="0" r="0" t="0"/>
            <wp:docPr id="11" name="image8.png"/>
            <a:graphic>
              <a:graphicData uri="http://schemas.openxmlformats.org/drawingml/2006/picture">
                <pic:pic>
                  <pic:nvPicPr>
                    <pic:cNvPr id="0" name="image8.png"/>
                    <pic:cNvPicPr preferRelativeResize="0"/>
                  </pic:nvPicPr>
                  <pic:blipFill>
                    <a:blip r:embed="rId32"/>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5">
      <w:pPr>
        <w:rPr/>
      </w:pPr>
      <w:r w:rsidDel="00000000" w:rsidR="00000000" w:rsidRPr="00000000">
        <w:rPr/>
        <w:drawing>
          <wp:inline distB="114300" distT="114300" distL="114300" distR="114300">
            <wp:extent cx="5943600" cy="3022600"/>
            <wp:effectExtent b="0" l="0" r="0" t="0"/>
            <wp:docPr id="21" name="image19.png"/>
            <a:graphic>
              <a:graphicData uri="http://schemas.openxmlformats.org/drawingml/2006/picture">
                <pic:pic>
                  <pic:nvPicPr>
                    <pic:cNvPr id="0" name="image19.png"/>
                    <pic:cNvPicPr preferRelativeResize="0"/>
                  </pic:nvPicPr>
                  <pic:blipFill>
                    <a:blip r:embed="rId33"/>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6">
      <w:pPr>
        <w:rPr/>
      </w:pPr>
      <w:r w:rsidDel="00000000" w:rsidR="00000000" w:rsidRPr="00000000">
        <w:rPr/>
        <w:drawing>
          <wp:inline distB="114300" distT="114300" distL="114300" distR="114300">
            <wp:extent cx="5943600" cy="3022600"/>
            <wp:effectExtent b="0" l="0" r="0" t="0"/>
            <wp:docPr id="30" name="image20.png"/>
            <a:graphic>
              <a:graphicData uri="http://schemas.openxmlformats.org/drawingml/2006/picture">
                <pic:pic>
                  <pic:nvPicPr>
                    <pic:cNvPr id="0" name="image20.png"/>
                    <pic:cNvPicPr preferRelativeResize="0"/>
                  </pic:nvPicPr>
                  <pic:blipFill>
                    <a:blip r:embed="rId34"/>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7">
      <w:pPr>
        <w:rPr/>
      </w:pPr>
      <w:r w:rsidDel="00000000" w:rsidR="00000000" w:rsidRPr="00000000">
        <w:rPr/>
        <w:drawing>
          <wp:inline distB="114300" distT="114300" distL="114300" distR="114300">
            <wp:extent cx="5943600" cy="3022600"/>
            <wp:effectExtent b="0" l="0" r="0" t="0"/>
            <wp:docPr id="19" name="image16.png"/>
            <a:graphic>
              <a:graphicData uri="http://schemas.openxmlformats.org/drawingml/2006/picture">
                <pic:pic>
                  <pic:nvPicPr>
                    <pic:cNvPr id="0" name="image16.png"/>
                    <pic:cNvPicPr preferRelativeResize="0"/>
                  </pic:nvPicPr>
                  <pic:blipFill>
                    <a:blip r:embed="rId35"/>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rPr/>
      </w:pPr>
      <w:r w:rsidDel="00000000" w:rsidR="00000000" w:rsidRPr="00000000">
        <w:rPr/>
        <w:drawing>
          <wp:inline distB="114300" distT="114300" distL="114300" distR="114300">
            <wp:extent cx="5943600" cy="3022600"/>
            <wp:effectExtent b="0" l="0" r="0" t="0"/>
            <wp:docPr id="28" name="image33.png"/>
            <a:graphic>
              <a:graphicData uri="http://schemas.openxmlformats.org/drawingml/2006/picture">
                <pic:pic>
                  <pic:nvPicPr>
                    <pic:cNvPr id="0" name="image33.png"/>
                    <pic:cNvPicPr preferRelativeResize="0"/>
                  </pic:nvPicPr>
                  <pic:blipFill>
                    <a:blip r:embed="rId36"/>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rPr/>
      </w:pPr>
      <w:r w:rsidDel="00000000" w:rsidR="00000000" w:rsidRPr="00000000">
        <w:rPr/>
        <w:drawing>
          <wp:inline distB="114300" distT="114300" distL="114300" distR="114300">
            <wp:extent cx="5943600" cy="3022600"/>
            <wp:effectExtent b="0" l="0" r="0" t="0"/>
            <wp:docPr id="6" name="image11.png"/>
            <a:graphic>
              <a:graphicData uri="http://schemas.openxmlformats.org/drawingml/2006/picture">
                <pic:pic>
                  <pic:nvPicPr>
                    <pic:cNvPr id="0" name="image11.png"/>
                    <pic:cNvPicPr preferRelativeResize="0"/>
                  </pic:nvPicPr>
                  <pic:blipFill>
                    <a:blip r:embed="rId37"/>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A">
      <w:pPr>
        <w:rPr/>
      </w:pPr>
      <w:r w:rsidDel="00000000" w:rsidR="00000000" w:rsidRPr="00000000">
        <w:rPr/>
        <w:drawing>
          <wp:inline distB="114300" distT="114300" distL="114300" distR="114300">
            <wp:extent cx="5943600" cy="3022600"/>
            <wp:effectExtent b="0" l="0" r="0" t="0"/>
            <wp:docPr id="2" name="image10.png"/>
            <a:graphic>
              <a:graphicData uri="http://schemas.openxmlformats.org/drawingml/2006/picture">
                <pic:pic>
                  <pic:nvPicPr>
                    <pic:cNvPr id="0" name="image10.png"/>
                    <pic:cNvPicPr preferRelativeResize="0"/>
                  </pic:nvPicPr>
                  <pic:blipFill>
                    <a:blip r:embed="rId38"/>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B">
      <w:pPr>
        <w:rPr/>
      </w:pPr>
      <w:r w:rsidDel="00000000" w:rsidR="00000000" w:rsidRPr="00000000">
        <w:rPr/>
        <w:drawing>
          <wp:inline distB="114300" distT="114300" distL="114300" distR="114300">
            <wp:extent cx="5943600" cy="3022600"/>
            <wp:effectExtent b="0" l="0" r="0" t="0"/>
            <wp:docPr id="10" name="image3.png"/>
            <a:graphic>
              <a:graphicData uri="http://schemas.openxmlformats.org/drawingml/2006/picture">
                <pic:pic>
                  <pic:nvPicPr>
                    <pic:cNvPr id="0" name="image3.png"/>
                    <pic:cNvPicPr preferRelativeResize="0"/>
                  </pic:nvPicPr>
                  <pic:blipFill>
                    <a:blip r:embed="rId39"/>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C">
      <w:pPr>
        <w:rPr/>
      </w:pPr>
      <w:r w:rsidDel="00000000" w:rsidR="00000000" w:rsidRPr="00000000">
        <w:rPr/>
        <w:drawing>
          <wp:inline distB="114300" distT="114300" distL="114300" distR="114300">
            <wp:extent cx="5943600" cy="3022600"/>
            <wp:effectExtent b="0" l="0" r="0" t="0"/>
            <wp:docPr id="23" name="image22.png"/>
            <a:graphic>
              <a:graphicData uri="http://schemas.openxmlformats.org/drawingml/2006/picture">
                <pic:pic>
                  <pic:nvPicPr>
                    <pic:cNvPr id="0" name="image22.png"/>
                    <pic:cNvPicPr preferRelativeResize="0"/>
                  </pic:nvPicPr>
                  <pic:blipFill>
                    <a:blip r:embed="rId40"/>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drawing>
          <wp:inline distB="114300" distT="114300" distL="114300" distR="114300">
            <wp:extent cx="5943600" cy="3022600"/>
            <wp:effectExtent b="0" l="0" r="0" t="0"/>
            <wp:docPr id="5" name="image18.png"/>
            <a:graphic>
              <a:graphicData uri="http://schemas.openxmlformats.org/drawingml/2006/picture">
                <pic:pic>
                  <pic:nvPicPr>
                    <pic:cNvPr id="0" name="image18.png"/>
                    <pic:cNvPicPr preferRelativeResize="0"/>
                  </pic:nvPicPr>
                  <pic:blipFill>
                    <a:blip r:embed="rId41"/>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BF">
      <w:pPr>
        <w:rPr/>
      </w:pPr>
      <w:r w:rsidDel="00000000" w:rsidR="00000000" w:rsidRPr="00000000">
        <w:rPr/>
        <w:drawing>
          <wp:inline distB="114300" distT="114300" distL="114300" distR="114300">
            <wp:extent cx="5943600" cy="3022600"/>
            <wp:effectExtent b="0" l="0" r="0" t="0"/>
            <wp:docPr id="32" name="image28.png"/>
            <a:graphic>
              <a:graphicData uri="http://schemas.openxmlformats.org/drawingml/2006/picture">
                <pic:pic>
                  <pic:nvPicPr>
                    <pic:cNvPr id="0" name="image28.png"/>
                    <pic:cNvPicPr preferRelativeResize="0"/>
                  </pic:nvPicPr>
                  <pic:blipFill>
                    <a:blip r:embed="rId42"/>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C0">
      <w:pPr>
        <w:rPr/>
      </w:pPr>
      <w:r w:rsidDel="00000000" w:rsidR="00000000" w:rsidRPr="00000000">
        <w:rPr/>
        <w:drawing>
          <wp:inline distB="114300" distT="114300" distL="114300" distR="114300">
            <wp:extent cx="5943600" cy="3022600"/>
            <wp:effectExtent b="0" l="0" r="0" t="0"/>
            <wp:docPr id="20" name="image7.png"/>
            <a:graphic>
              <a:graphicData uri="http://schemas.openxmlformats.org/drawingml/2006/picture">
                <pic:pic>
                  <pic:nvPicPr>
                    <pic:cNvPr id="0" name="image7.png"/>
                    <pic:cNvPicPr preferRelativeResize="0"/>
                  </pic:nvPicPr>
                  <pic:blipFill>
                    <a:blip r:embed="rId43"/>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drawing>
          <wp:inline distB="114300" distT="114300" distL="114300" distR="114300">
            <wp:extent cx="5943600" cy="3022600"/>
            <wp:effectExtent b="0" l="0" r="0" t="0"/>
            <wp:docPr id="26" name="image15.png"/>
            <a:graphic>
              <a:graphicData uri="http://schemas.openxmlformats.org/drawingml/2006/picture">
                <pic:pic>
                  <pic:nvPicPr>
                    <pic:cNvPr id="0" name="image15.png"/>
                    <pic:cNvPicPr preferRelativeResize="0"/>
                  </pic:nvPicPr>
                  <pic:blipFill>
                    <a:blip r:embed="rId44"/>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C3">
      <w:pPr>
        <w:rPr/>
      </w:pPr>
      <w:r w:rsidDel="00000000" w:rsidR="00000000" w:rsidRPr="00000000">
        <w:rPr/>
        <w:drawing>
          <wp:inline distB="114300" distT="114300" distL="114300" distR="114300">
            <wp:extent cx="5943600" cy="3022600"/>
            <wp:effectExtent b="0" l="0" r="0" t="0"/>
            <wp:docPr id="18" name="image6.png"/>
            <a:graphic>
              <a:graphicData uri="http://schemas.openxmlformats.org/drawingml/2006/picture">
                <pic:pic>
                  <pic:nvPicPr>
                    <pic:cNvPr id="0" name="image6.png"/>
                    <pic:cNvPicPr preferRelativeResize="0"/>
                  </pic:nvPicPr>
                  <pic:blipFill>
                    <a:blip r:embed="rId45"/>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drawing>
          <wp:inline distB="114300" distT="114300" distL="114300" distR="114300">
            <wp:extent cx="5943600" cy="2895600"/>
            <wp:effectExtent b="0" l="0" r="0" t="0"/>
            <wp:docPr id="16" name="image14.png"/>
            <a:graphic>
              <a:graphicData uri="http://schemas.openxmlformats.org/drawingml/2006/picture">
                <pic:pic>
                  <pic:nvPicPr>
                    <pic:cNvPr id="0" name="image14.png"/>
                    <pic:cNvPicPr preferRelativeResize="0"/>
                  </pic:nvPicPr>
                  <pic:blipFill>
                    <a:blip r:embed="rId46"/>
                    <a:srcRect b="0" l="0" r="0" t="0"/>
                    <a:stretch>
                      <a:fillRect/>
                    </a:stretch>
                  </pic:blipFill>
                  <pic:spPr>
                    <a:xfrm>
                      <a:off x="0" y="0"/>
                      <a:ext cx="5943600" cy="2895600"/>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rPr/>
      </w:pPr>
      <w:r w:rsidDel="00000000" w:rsidR="00000000" w:rsidRPr="00000000">
        <w:rPr/>
        <w:drawing>
          <wp:inline distB="114300" distT="114300" distL="114300" distR="114300">
            <wp:extent cx="5943600" cy="3086100"/>
            <wp:effectExtent b="0" l="0" r="0" t="0"/>
            <wp:docPr id="31" name="image23.png"/>
            <a:graphic>
              <a:graphicData uri="http://schemas.openxmlformats.org/drawingml/2006/picture">
                <pic:pic>
                  <pic:nvPicPr>
                    <pic:cNvPr id="0" name="image23.png"/>
                    <pic:cNvPicPr preferRelativeResize="0"/>
                  </pic:nvPicPr>
                  <pic:blipFill>
                    <a:blip r:embed="rId47"/>
                    <a:srcRect b="0" l="0" r="0" t="0"/>
                    <a:stretch>
                      <a:fillRect/>
                    </a:stretch>
                  </pic:blipFill>
                  <pic:spPr>
                    <a:xfrm>
                      <a:off x="0" y="0"/>
                      <a:ext cx="5943600" cy="3086100"/>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rPr/>
      </w:pPr>
      <w:r w:rsidDel="00000000" w:rsidR="00000000" w:rsidRPr="00000000">
        <w:rPr/>
        <w:drawing>
          <wp:inline distB="114300" distT="114300" distL="114300" distR="114300">
            <wp:extent cx="5943600" cy="3086100"/>
            <wp:effectExtent b="0" l="0" r="0" t="0"/>
            <wp:docPr id="9" name="image4.png"/>
            <a:graphic>
              <a:graphicData uri="http://schemas.openxmlformats.org/drawingml/2006/picture">
                <pic:pic>
                  <pic:nvPicPr>
                    <pic:cNvPr id="0" name="image4.png"/>
                    <pic:cNvPicPr preferRelativeResize="0"/>
                  </pic:nvPicPr>
                  <pic:blipFill>
                    <a:blip r:embed="rId48"/>
                    <a:srcRect b="0" l="0" r="0" t="0"/>
                    <a:stretch>
                      <a:fillRect/>
                    </a:stretch>
                  </pic:blipFill>
                  <pic:spPr>
                    <a:xfrm>
                      <a:off x="0" y="0"/>
                      <a:ext cx="5943600" cy="3086100"/>
                    </a:xfrm>
                    <a:prstGeom prst="rect"/>
                    <a:ln/>
                  </pic:spPr>
                </pic:pic>
              </a:graphicData>
            </a:graphic>
          </wp:inline>
        </w:drawing>
      </w: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drawing>
          <wp:inline distB="114300" distT="114300" distL="114300" distR="114300">
            <wp:extent cx="5943600" cy="2755900"/>
            <wp:effectExtent b="0" l="0" r="0" t="0"/>
            <wp:docPr id="22" name="image29.png"/>
            <a:graphic>
              <a:graphicData uri="http://schemas.openxmlformats.org/drawingml/2006/picture">
                <pic:pic>
                  <pic:nvPicPr>
                    <pic:cNvPr id="0" name="image29.png"/>
                    <pic:cNvPicPr preferRelativeResize="0"/>
                  </pic:nvPicPr>
                  <pic:blipFill>
                    <a:blip r:embed="rId49"/>
                    <a:srcRect b="0" l="0" r="0" t="0"/>
                    <a:stretch>
                      <a:fillRect/>
                    </a:stretch>
                  </pic:blipFill>
                  <pic:spPr>
                    <a:xfrm>
                      <a:off x="0" y="0"/>
                      <a:ext cx="5943600" cy="2755900"/>
                    </a:xfrm>
                    <a:prstGeom prst="rect"/>
                    <a:ln/>
                  </pic:spPr>
                </pic:pic>
              </a:graphicData>
            </a:graphic>
          </wp:inline>
        </w:drawing>
      </w:r>
      <w:r w:rsidDel="00000000" w:rsidR="00000000" w:rsidRPr="00000000">
        <w:rPr>
          <w:rtl w:val="0"/>
        </w:rPr>
      </w:r>
    </w:p>
    <w:p w:rsidR="00000000" w:rsidDel="00000000" w:rsidP="00000000" w:rsidRDefault="00000000" w:rsidRPr="00000000" w14:paraId="000000CA">
      <w:pPr>
        <w:rPr/>
      </w:pPr>
      <w:r w:rsidDel="00000000" w:rsidR="00000000" w:rsidRPr="00000000">
        <w:rPr/>
        <w:drawing>
          <wp:inline distB="114300" distT="114300" distL="114300" distR="114300">
            <wp:extent cx="5943600" cy="2755900"/>
            <wp:effectExtent b="0" l="0" r="0" t="0"/>
            <wp:docPr id="34" name="image32.png"/>
            <a:graphic>
              <a:graphicData uri="http://schemas.openxmlformats.org/drawingml/2006/picture">
                <pic:pic>
                  <pic:nvPicPr>
                    <pic:cNvPr id="0" name="image32.png"/>
                    <pic:cNvPicPr preferRelativeResize="0"/>
                  </pic:nvPicPr>
                  <pic:blipFill>
                    <a:blip r:embed="rId50"/>
                    <a:srcRect b="0" l="0" r="0" t="0"/>
                    <a:stretch>
                      <a:fillRect/>
                    </a:stretch>
                  </pic:blipFill>
                  <pic:spPr>
                    <a:xfrm>
                      <a:off x="0" y="0"/>
                      <a:ext cx="5943600" cy="27559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22.png"/><Relationship Id="rId42" Type="http://schemas.openxmlformats.org/officeDocument/2006/relationships/image" Target="media/image28.png"/><Relationship Id="rId41" Type="http://schemas.openxmlformats.org/officeDocument/2006/relationships/image" Target="media/image18.png"/><Relationship Id="rId44" Type="http://schemas.openxmlformats.org/officeDocument/2006/relationships/image" Target="media/image15.png"/><Relationship Id="rId43" Type="http://schemas.openxmlformats.org/officeDocument/2006/relationships/image" Target="media/image7.png"/><Relationship Id="rId46" Type="http://schemas.openxmlformats.org/officeDocument/2006/relationships/image" Target="media/image14.png"/><Relationship Id="rId45"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elta.app/en/download" TargetMode="External"/><Relationship Id="rId48" Type="http://schemas.openxmlformats.org/officeDocument/2006/relationships/image" Target="media/image4.png"/><Relationship Id="rId47" Type="http://schemas.openxmlformats.org/officeDocument/2006/relationships/image" Target="media/image23.png"/><Relationship Id="rId49" Type="http://schemas.openxmlformats.org/officeDocument/2006/relationships/image" Target="media/image29.png"/><Relationship Id="rId5" Type="http://schemas.openxmlformats.org/officeDocument/2006/relationships/styles" Target="styles.xml"/><Relationship Id="rId6" Type="http://schemas.openxmlformats.org/officeDocument/2006/relationships/hyperlink" Target="https://drive.google.com/drive/folders/1QKbrLTM7ePD9gM5Mew0HR6H19rFvj3yX?usp=sharing" TargetMode="External"/><Relationship Id="rId7" Type="http://schemas.openxmlformats.org/officeDocument/2006/relationships/hyperlink" Target="https://gridstackjs.com/" TargetMode="External"/><Relationship Id="rId8" Type="http://schemas.openxmlformats.org/officeDocument/2006/relationships/hyperlink" Target="https://www.tradingview.com/widget/" TargetMode="External"/><Relationship Id="rId31" Type="http://schemas.openxmlformats.org/officeDocument/2006/relationships/image" Target="media/image26.png"/><Relationship Id="rId30" Type="http://schemas.openxmlformats.org/officeDocument/2006/relationships/image" Target="media/image9.png"/><Relationship Id="rId33" Type="http://schemas.openxmlformats.org/officeDocument/2006/relationships/image" Target="media/image19.png"/><Relationship Id="rId32" Type="http://schemas.openxmlformats.org/officeDocument/2006/relationships/image" Target="media/image8.png"/><Relationship Id="rId35" Type="http://schemas.openxmlformats.org/officeDocument/2006/relationships/image" Target="media/image16.png"/><Relationship Id="rId34" Type="http://schemas.openxmlformats.org/officeDocument/2006/relationships/image" Target="media/image20.png"/><Relationship Id="rId37" Type="http://schemas.openxmlformats.org/officeDocument/2006/relationships/image" Target="media/image11.png"/><Relationship Id="rId36" Type="http://schemas.openxmlformats.org/officeDocument/2006/relationships/image" Target="media/image33.png"/><Relationship Id="rId39" Type="http://schemas.openxmlformats.org/officeDocument/2006/relationships/image" Target="media/image3.png"/><Relationship Id="rId38" Type="http://schemas.openxmlformats.org/officeDocument/2006/relationships/image" Target="media/image10.png"/><Relationship Id="rId20" Type="http://schemas.openxmlformats.org/officeDocument/2006/relationships/image" Target="media/image31.png"/><Relationship Id="rId22" Type="http://schemas.openxmlformats.org/officeDocument/2006/relationships/image" Target="media/image34.png"/><Relationship Id="rId21" Type="http://schemas.openxmlformats.org/officeDocument/2006/relationships/image" Target="media/image12.png"/><Relationship Id="rId24" Type="http://schemas.openxmlformats.org/officeDocument/2006/relationships/image" Target="media/image21.png"/><Relationship Id="rId23" Type="http://schemas.openxmlformats.org/officeDocument/2006/relationships/image" Target="media/image24.png"/><Relationship Id="rId26" Type="http://schemas.openxmlformats.org/officeDocument/2006/relationships/image" Target="media/image27.png"/><Relationship Id="rId25" Type="http://schemas.openxmlformats.org/officeDocument/2006/relationships/image" Target="media/image30.png"/><Relationship Id="rId28" Type="http://schemas.openxmlformats.org/officeDocument/2006/relationships/image" Target="media/image25.png"/><Relationship Id="rId27" Type="http://schemas.openxmlformats.org/officeDocument/2006/relationships/image" Target="media/image2.png"/><Relationship Id="rId29" Type="http://schemas.openxmlformats.org/officeDocument/2006/relationships/image" Target="media/image13.png"/><Relationship Id="rId50" Type="http://schemas.openxmlformats.org/officeDocument/2006/relationships/image" Target="media/image32.png"/><Relationship Id="rId11" Type="http://schemas.openxmlformats.org/officeDocument/2006/relationships/hyperlink" Target="https://tradersync.com/" TargetMode="External"/><Relationship Id="rId10" Type="http://schemas.openxmlformats.org/officeDocument/2006/relationships/hyperlink" Target="https://www.tradezella.com/" TargetMode="External"/><Relationship Id="rId13" Type="http://schemas.openxmlformats.org/officeDocument/2006/relationships/hyperlink" Target="https://swiset.com/" TargetMode="External"/><Relationship Id="rId12" Type="http://schemas.openxmlformats.org/officeDocument/2006/relationships/hyperlink" Target="https://www.tradesviz.com/" TargetMode="External"/><Relationship Id="rId15" Type="http://schemas.openxmlformats.org/officeDocument/2006/relationships/hyperlink" Target="https://www.tradinglog.org/" TargetMode="External"/><Relationship Id="rId14" Type="http://schemas.openxmlformats.org/officeDocument/2006/relationships/hyperlink" Target="https://ultratrader.app/" TargetMode="External"/><Relationship Id="rId17" Type="http://schemas.openxmlformats.org/officeDocument/2006/relationships/image" Target="media/image17.png"/><Relationship Id="rId16" Type="http://schemas.openxmlformats.org/officeDocument/2006/relationships/image" Target="media/image1.png"/><Relationship Id="rId19" Type="http://schemas.openxmlformats.org/officeDocument/2006/relationships/image" Target="media/image35.png"/><Relationship Id="rId1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