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E4822"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Sitemap:</w:t>
      </w:r>
    </w:p>
    <w:p w14:paraId="1832073D" w14:textId="77777777" w:rsidR="000257B6" w:rsidRPr="000257B6" w:rsidRDefault="000257B6" w:rsidP="000257B6">
      <w:pPr>
        <w:numPr>
          <w:ilvl w:val="0"/>
          <w:numId w:val="1"/>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Home (Page)</w:t>
      </w:r>
    </w:p>
    <w:p w14:paraId="524C5C31" w14:textId="77777777" w:rsidR="000257B6" w:rsidRPr="000257B6" w:rsidRDefault="000257B6" w:rsidP="000257B6">
      <w:pPr>
        <w:numPr>
          <w:ilvl w:val="0"/>
          <w:numId w:val="1"/>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Work with Us</w:t>
      </w:r>
    </w:p>
    <w:p w14:paraId="5679A402" w14:textId="77777777" w:rsidR="000257B6" w:rsidRPr="000257B6" w:rsidRDefault="000257B6" w:rsidP="000257B6">
      <w:pPr>
        <w:numPr>
          <w:ilvl w:val="0"/>
          <w:numId w:val="1"/>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Work for Us</w:t>
      </w:r>
    </w:p>
    <w:p w14:paraId="1395C343" w14:textId="77777777" w:rsidR="000257B6" w:rsidRPr="000257B6" w:rsidRDefault="000257B6" w:rsidP="000257B6">
      <w:pPr>
        <w:numPr>
          <w:ilvl w:val="0"/>
          <w:numId w:val="1"/>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About Us</w:t>
      </w:r>
    </w:p>
    <w:p w14:paraId="73708F58" w14:textId="77777777" w:rsidR="000257B6" w:rsidRPr="000257B6" w:rsidRDefault="000257B6" w:rsidP="000257B6">
      <w:pPr>
        <w:numPr>
          <w:ilvl w:val="0"/>
          <w:numId w:val="1"/>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Contact</w:t>
      </w:r>
    </w:p>
    <w:p w14:paraId="4038110A"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1F28007"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i/>
          <w:iCs/>
          <w:kern w:val="0"/>
          <w:u w:val="single"/>
          <w14:ligatures w14:val="none"/>
        </w:rPr>
        <w:t>HOME Page</w:t>
      </w:r>
    </w:p>
    <w:p w14:paraId="0F266CC1"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[Logo-top/left] - Menu Bar</w:t>
      </w:r>
    </w:p>
    <w:p w14:paraId="5026E44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F107286"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[Image - something proposal/ technical (engineering) </w:t>
      </w:r>
      <w:proofErr w:type="gramStart"/>
      <w:r w:rsidRPr="000257B6">
        <w:rPr>
          <w:rFonts w:ascii="Calibri" w:eastAsia="Times New Roman" w:hAnsi="Calibri" w:cs="Calibri"/>
          <w:kern w:val="0"/>
          <w14:ligatures w14:val="none"/>
        </w:rPr>
        <w:t>related</w:t>
      </w:r>
      <w:proofErr w:type="gramEnd"/>
      <w:r w:rsidRPr="000257B6">
        <w:rPr>
          <w:rFonts w:ascii="Calibri" w:eastAsia="Times New Roman" w:hAnsi="Calibri" w:cs="Calibri"/>
          <w:kern w:val="0"/>
          <w14:ligatures w14:val="none"/>
        </w:rPr>
        <w:t xml:space="preserve"> </w:t>
      </w:r>
    </w:p>
    <w:p w14:paraId="35066CC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 - trying to convey that we provide proposal development support &amp; have a technical background to win contracts.</w:t>
      </w:r>
    </w:p>
    <w:p w14:paraId="5286D525"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w:t>
      </w:r>
    </w:p>
    <w:p w14:paraId="19ABCCA7" w14:textId="6F490AA4"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TEXT </w:t>
      </w:r>
      <w:r w:rsidR="00483605">
        <w:rPr>
          <w:rFonts w:ascii="Calibri" w:eastAsia="Times New Roman" w:hAnsi="Calibri" w:cs="Calibri"/>
          <w:kern w:val="0"/>
          <w14:ligatures w14:val="none"/>
        </w:rPr>
        <w:t>–</w:t>
      </w:r>
      <w:r w:rsidRPr="000257B6">
        <w:rPr>
          <w:rFonts w:ascii="Calibri" w:eastAsia="Times New Roman" w:hAnsi="Calibri" w:cs="Calibri"/>
          <w:kern w:val="0"/>
          <w14:ligatures w14:val="none"/>
        </w:rPr>
        <w:t xml:space="preserve"> </w:t>
      </w:r>
      <w:r w:rsidR="00483605">
        <w:rPr>
          <w:rFonts w:ascii="Calibri" w:eastAsia="Times New Roman" w:hAnsi="Calibri" w:cs="Calibri"/>
          <w:kern w:val="0"/>
          <w14:ligatures w14:val="none"/>
        </w:rPr>
        <w:t>Generate</w:t>
      </w:r>
      <w:r w:rsidRPr="000257B6">
        <w:rPr>
          <w:rFonts w:ascii="Calibri" w:eastAsia="Times New Roman" w:hAnsi="Calibri" w:cs="Calibri"/>
          <w:kern w:val="0"/>
          <w14:ligatures w14:val="none"/>
        </w:rPr>
        <w:t xml:space="preserve"> Success: </w:t>
      </w:r>
      <w:r w:rsidR="00483605">
        <w:rPr>
          <w:rFonts w:ascii="Calibri" w:eastAsia="Times New Roman" w:hAnsi="Calibri" w:cs="Calibri"/>
          <w:kern w:val="0"/>
          <w14:ligatures w14:val="none"/>
        </w:rPr>
        <w:t>Fuel</w:t>
      </w:r>
      <w:r w:rsidRPr="000257B6">
        <w:rPr>
          <w:rFonts w:ascii="Calibri" w:eastAsia="Times New Roman" w:hAnsi="Calibri" w:cs="Calibri"/>
          <w:kern w:val="0"/>
          <w14:ligatures w14:val="none"/>
        </w:rPr>
        <w:t xml:space="preserve"> Innovation in Proposal Excellence with The Write Elixir! </w:t>
      </w:r>
      <w:r w:rsidRPr="000257B6">
        <w:rPr>
          <w:rFonts w:ascii="Calibri" w:eastAsia="Times New Roman" w:hAnsi="Calibri" w:cs="Calibri"/>
          <w:kern w:val="0"/>
          <w14:ligatures w14:val="none"/>
        </w:rPr>
        <w:t>Click here to explore our services. (with button)</w:t>
      </w:r>
    </w:p>
    <w:p w14:paraId="6ED6DED5"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42F8C1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"What We Do"</w:t>
      </w:r>
    </w:p>
    <w:p w14:paraId="6F1EFC6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7195B16" w14:textId="7BC64DC4" w:rsidR="00A71133" w:rsidRDefault="000257B6" w:rsidP="000257B6">
      <w:pPr>
        <w:spacing w:after="0" w:line="240" w:lineRule="auto"/>
        <w:ind w:left="540"/>
        <w:rPr>
          <w:rFonts w:ascii="Calibri" w:eastAsia="Times New Roman" w:hAnsi="Calibri" w:cs="Calibri"/>
          <w:kern w:val="0"/>
          <w14:ligatures w14:val="none"/>
        </w:rPr>
      </w:pPr>
      <w:proofErr w:type="gramStart"/>
      <w:r w:rsidRPr="000257B6">
        <w:rPr>
          <w:rFonts w:ascii="Calibri" w:eastAsia="Times New Roman" w:hAnsi="Calibri" w:cs="Calibri"/>
          <w:kern w:val="0"/>
          <w14:ligatures w14:val="none"/>
        </w:rPr>
        <w:t>The Write Elixir,</w:t>
      </w:r>
      <w:proofErr w:type="gramEnd"/>
      <w:r w:rsidRPr="000257B6">
        <w:rPr>
          <w:rFonts w:ascii="Calibri" w:eastAsia="Times New Roman" w:hAnsi="Calibri" w:cs="Calibri"/>
          <w:kern w:val="0"/>
          <w14:ligatures w14:val="none"/>
        </w:rPr>
        <w:t xml:space="preserve"> specialize</w:t>
      </w:r>
      <w:r w:rsidR="00AA0932">
        <w:rPr>
          <w:rFonts w:ascii="Calibri" w:eastAsia="Times New Roman" w:hAnsi="Calibri" w:cs="Calibri"/>
          <w:kern w:val="0"/>
          <w14:ligatures w14:val="none"/>
        </w:rPr>
        <w:t>s</w:t>
      </w:r>
      <w:r w:rsidRPr="000257B6">
        <w:rPr>
          <w:rFonts w:ascii="Calibri" w:eastAsia="Times New Roman" w:hAnsi="Calibri" w:cs="Calibri"/>
          <w:kern w:val="0"/>
          <w14:ligatures w14:val="none"/>
        </w:rPr>
        <w:t xml:space="preserve"> in </w:t>
      </w:r>
      <w:r w:rsidR="00A71133">
        <w:rPr>
          <w:rFonts w:ascii="Calibri" w:eastAsia="Times New Roman" w:hAnsi="Calibri" w:cs="Calibri"/>
          <w:kern w:val="0"/>
          <w14:ligatures w14:val="none"/>
        </w:rPr>
        <w:t>advancing</w:t>
      </w:r>
      <w:r w:rsidR="00A71133" w:rsidRPr="000257B6">
        <w:rPr>
          <w:rFonts w:ascii="Calibri" w:eastAsia="Times New Roman" w:hAnsi="Calibri" w:cs="Calibri"/>
          <w:kern w:val="0"/>
          <w14:ligatures w14:val="none"/>
        </w:rPr>
        <w:t xml:space="preserve"> </w:t>
      </w:r>
      <w:r w:rsidR="00AA0932">
        <w:rPr>
          <w:rFonts w:ascii="Calibri" w:eastAsia="Times New Roman" w:hAnsi="Calibri" w:cs="Calibri"/>
          <w:kern w:val="0"/>
          <w14:ligatures w14:val="none"/>
        </w:rPr>
        <w:t xml:space="preserve">an </w:t>
      </w:r>
      <w:r w:rsidRPr="000257B6">
        <w:rPr>
          <w:rFonts w:ascii="Calibri" w:eastAsia="Times New Roman" w:hAnsi="Calibri" w:cs="Calibri"/>
          <w:kern w:val="0"/>
          <w14:ligatures w14:val="none"/>
        </w:rPr>
        <w:t xml:space="preserve">organization through a comprehensive suite of services designed to </w:t>
      </w:r>
      <w:r w:rsidR="00C758F1" w:rsidRPr="00A71133">
        <w:rPr>
          <w:rFonts w:ascii="Calibri" w:eastAsia="Times New Roman" w:hAnsi="Calibri" w:cs="Calibri"/>
          <w:kern w:val="0"/>
          <w14:ligatures w14:val="none"/>
        </w:rPr>
        <w:t>modernize</w:t>
      </w:r>
      <w:r w:rsidR="00C758F1" w:rsidRPr="000257B6">
        <w:rPr>
          <w:rFonts w:ascii="Calibri" w:eastAsia="Times New Roman" w:hAnsi="Calibri" w:cs="Calibri"/>
          <w:kern w:val="0"/>
          <w14:ligatures w14:val="none"/>
        </w:rPr>
        <w:t xml:space="preserve"> the</w:t>
      </w:r>
      <w:r w:rsidRPr="000257B6">
        <w:rPr>
          <w:rFonts w:ascii="Calibri" w:eastAsia="Times New Roman" w:hAnsi="Calibri" w:cs="Calibri"/>
          <w:kern w:val="0"/>
          <w14:ligatures w14:val="none"/>
        </w:rPr>
        <w:t xml:space="preserve"> proposal development process. From innovative Capture Management strategies that pinpoint lucrative opportunities</w:t>
      </w:r>
      <w:r w:rsidR="00A71133">
        <w:rPr>
          <w:rFonts w:ascii="Calibri" w:eastAsia="Times New Roman" w:hAnsi="Calibri" w:cs="Calibri"/>
          <w:kern w:val="0"/>
          <w14:ligatures w14:val="none"/>
        </w:rPr>
        <w:t>,</w:t>
      </w:r>
      <w:r w:rsidRPr="000257B6">
        <w:rPr>
          <w:rFonts w:ascii="Calibri" w:eastAsia="Times New Roman" w:hAnsi="Calibri" w:cs="Calibri"/>
          <w:kern w:val="0"/>
          <w14:ligatures w14:val="none"/>
        </w:rPr>
        <w:t xml:space="preserve"> meticulous Proposal Development services that transform concepts into </w:t>
      </w:r>
      <w:r w:rsidR="005B457B">
        <w:rPr>
          <w:rFonts w:ascii="Calibri" w:eastAsia="Times New Roman" w:hAnsi="Calibri" w:cs="Calibri"/>
          <w:kern w:val="0"/>
          <w14:ligatures w14:val="none"/>
        </w:rPr>
        <w:t>effective</w:t>
      </w:r>
      <w:r w:rsidR="005B457B" w:rsidRPr="000257B6" w:rsidDel="005B457B">
        <w:rPr>
          <w:rFonts w:ascii="Calibri" w:eastAsia="Times New Roman" w:hAnsi="Calibri" w:cs="Calibri"/>
          <w:kern w:val="0"/>
          <w14:ligatures w14:val="none"/>
        </w:rPr>
        <w:t xml:space="preserve"> </w:t>
      </w:r>
      <w:r w:rsidRPr="000257B6">
        <w:rPr>
          <w:rFonts w:ascii="Calibri" w:eastAsia="Times New Roman" w:hAnsi="Calibri" w:cs="Calibri"/>
          <w:kern w:val="0"/>
          <w14:ligatures w14:val="none"/>
        </w:rPr>
        <w:t xml:space="preserve">narratives, and cutting-edge Generative AI techniques that create domain-aware content accelerating </w:t>
      </w:r>
      <w:r w:rsidR="00C758F1">
        <w:rPr>
          <w:rFonts w:ascii="Calibri" w:eastAsia="Times New Roman" w:hAnsi="Calibri" w:cs="Calibri"/>
          <w:kern w:val="0"/>
          <w14:ligatures w14:val="none"/>
        </w:rPr>
        <w:t xml:space="preserve">proposal </w:t>
      </w:r>
      <w:r w:rsidRPr="000257B6">
        <w:rPr>
          <w:rFonts w:ascii="Calibri" w:eastAsia="Times New Roman" w:hAnsi="Calibri" w:cs="Calibri"/>
          <w:kern w:val="0"/>
          <w14:ligatures w14:val="none"/>
        </w:rPr>
        <w:t xml:space="preserve">draft development, we are your dedicated partner in securing success. With a unique fusion of technical expertise and exceptional writing capabilities, we </w:t>
      </w:r>
      <w:r w:rsidR="00A71133">
        <w:rPr>
          <w:rFonts w:ascii="Calibri" w:eastAsia="Times New Roman" w:hAnsi="Calibri" w:cs="Calibri"/>
          <w:kern w:val="0"/>
          <w14:ligatures w14:val="none"/>
        </w:rPr>
        <w:t>surpass</w:t>
      </w:r>
      <w:r w:rsidRPr="000257B6">
        <w:rPr>
          <w:rFonts w:ascii="Calibri" w:eastAsia="Times New Roman" w:hAnsi="Calibri" w:cs="Calibri"/>
          <w:kern w:val="0"/>
          <w14:ligatures w14:val="none"/>
        </w:rPr>
        <w:t xml:space="preserve"> industry standards </w:t>
      </w:r>
      <w:r w:rsidR="00A71133">
        <w:rPr>
          <w:rFonts w:ascii="Calibri" w:eastAsia="Times New Roman" w:hAnsi="Calibri" w:cs="Calibri"/>
          <w:kern w:val="0"/>
          <w14:ligatures w14:val="none"/>
        </w:rPr>
        <w:t xml:space="preserve">and </w:t>
      </w:r>
      <w:r w:rsidRPr="000257B6">
        <w:rPr>
          <w:rFonts w:ascii="Calibri" w:eastAsia="Times New Roman" w:hAnsi="Calibri" w:cs="Calibri"/>
          <w:kern w:val="0"/>
          <w14:ligatures w14:val="none"/>
        </w:rPr>
        <w:t xml:space="preserve">set new benchmarks for excellence. </w:t>
      </w:r>
    </w:p>
    <w:p w14:paraId="3E007F26" w14:textId="77777777" w:rsidR="00A71133" w:rsidRDefault="00A71133" w:rsidP="000257B6">
      <w:pPr>
        <w:spacing w:after="0" w:line="240" w:lineRule="auto"/>
        <w:ind w:left="540"/>
        <w:rPr>
          <w:rFonts w:ascii="Calibri" w:eastAsia="Times New Roman" w:hAnsi="Calibri" w:cs="Calibri"/>
          <w:kern w:val="0"/>
          <w14:ligatures w14:val="none"/>
        </w:rPr>
      </w:pPr>
    </w:p>
    <w:p w14:paraId="12C56997" w14:textId="58EFFDCE"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Discover a dynamic approach to proposal consulting that goes beyond conventional boundaries—choose The Write Elixir for solutions that </w:t>
      </w:r>
      <w:r w:rsidRPr="000257B6">
        <w:rPr>
          <w:rFonts w:ascii="Calibri" w:eastAsia="Times New Roman" w:hAnsi="Calibri" w:cs="Calibri"/>
          <w:b/>
          <w:bCs/>
          <w:i/>
          <w:iCs/>
          <w:kern w:val="0"/>
          <w14:ligatures w14:val="none"/>
        </w:rPr>
        <w:t xml:space="preserve">Enhance </w:t>
      </w:r>
      <w:r w:rsidRPr="000257B6">
        <w:rPr>
          <w:rFonts w:ascii="Calibri" w:eastAsia="Times New Roman" w:hAnsi="Calibri" w:cs="Calibri"/>
          <w:kern w:val="0"/>
          <w14:ligatures w14:val="none"/>
        </w:rPr>
        <w:t xml:space="preserve">the quality of your work, </w:t>
      </w:r>
      <w:r w:rsidRPr="000257B6">
        <w:rPr>
          <w:rFonts w:ascii="Calibri" w:eastAsia="Times New Roman" w:hAnsi="Calibri" w:cs="Calibri"/>
          <w:b/>
          <w:bCs/>
          <w:i/>
          <w:iCs/>
          <w:kern w:val="0"/>
          <w14:ligatures w14:val="none"/>
        </w:rPr>
        <w:t xml:space="preserve">Elevate </w:t>
      </w:r>
      <w:r w:rsidRPr="000257B6">
        <w:rPr>
          <w:rFonts w:ascii="Calibri" w:eastAsia="Times New Roman" w:hAnsi="Calibri" w:cs="Calibri"/>
          <w:kern w:val="0"/>
          <w14:ligatures w14:val="none"/>
        </w:rPr>
        <w:t xml:space="preserve">your corporate </w:t>
      </w:r>
      <w:r w:rsidR="00E307D1">
        <w:rPr>
          <w:rFonts w:ascii="Calibri" w:eastAsia="Times New Roman" w:hAnsi="Calibri" w:cs="Calibri"/>
          <w:kern w:val="0"/>
          <w14:ligatures w14:val="none"/>
        </w:rPr>
        <w:t>advantage</w:t>
      </w:r>
      <w:r w:rsidRPr="000257B6">
        <w:rPr>
          <w:rFonts w:ascii="Calibri" w:eastAsia="Times New Roman" w:hAnsi="Calibri" w:cs="Calibri"/>
          <w:kern w:val="0"/>
          <w14:ligatures w14:val="none"/>
        </w:rPr>
        <w:t xml:space="preserve">, and </w:t>
      </w:r>
      <w:r w:rsidRPr="000257B6">
        <w:rPr>
          <w:rFonts w:ascii="Calibri" w:eastAsia="Times New Roman" w:hAnsi="Calibri" w:cs="Calibri"/>
          <w:b/>
          <w:bCs/>
          <w:i/>
          <w:iCs/>
          <w:kern w:val="0"/>
          <w14:ligatures w14:val="none"/>
        </w:rPr>
        <w:t>Expand</w:t>
      </w:r>
      <w:r w:rsidRPr="000257B6">
        <w:rPr>
          <w:rFonts w:ascii="Calibri" w:eastAsia="Times New Roman" w:hAnsi="Calibri" w:cs="Calibri"/>
          <w:kern w:val="0"/>
          <w14:ligatures w14:val="none"/>
        </w:rPr>
        <w:t xml:space="preserve"> your </w:t>
      </w:r>
      <w:r w:rsidR="00E307D1" w:rsidRPr="000257B6">
        <w:rPr>
          <w:rFonts w:ascii="Calibri" w:eastAsia="Times New Roman" w:hAnsi="Calibri" w:cs="Calibri"/>
          <w:kern w:val="0"/>
          <w14:ligatures w14:val="none"/>
        </w:rPr>
        <w:t>industry</w:t>
      </w:r>
      <w:r w:rsidR="00E307D1">
        <w:rPr>
          <w:rFonts w:ascii="Calibri" w:eastAsia="Times New Roman" w:hAnsi="Calibri" w:cs="Calibri"/>
          <w:kern w:val="0"/>
          <w14:ligatures w14:val="none"/>
        </w:rPr>
        <w:t xml:space="preserve"> </w:t>
      </w:r>
      <w:r w:rsidR="00483605">
        <w:rPr>
          <w:rFonts w:ascii="Calibri" w:eastAsia="Times New Roman" w:hAnsi="Calibri" w:cs="Calibri"/>
          <w:kern w:val="0"/>
          <w14:ligatures w14:val="none"/>
        </w:rPr>
        <w:t>presence.</w:t>
      </w:r>
    </w:p>
    <w:p w14:paraId="3A7070A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[3 key words highlighted in corporate colors]</w:t>
      </w:r>
    </w:p>
    <w:p w14:paraId="069E128E" w14:textId="6D7A75F5"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93A964B"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3 blocks (like the example)</w:t>
      </w:r>
    </w:p>
    <w:p w14:paraId="57A4AAB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6336F949" w14:textId="77777777" w:rsidR="000257B6" w:rsidRPr="000257B6" w:rsidRDefault="000257B6" w:rsidP="000257B6">
      <w:pPr>
        <w:numPr>
          <w:ilvl w:val="0"/>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Capture Management:</w:t>
      </w:r>
    </w:p>
    <w:p w14:paraId="4F06638C" w14:textId="6166A697" w:rsidR="000257B6" w:rsidRPr="000257B6" w:rsidRDefault="000257B6" w:rsidP="000257B6">
      <w:pPr>
        <w:numPr>
          <w:ilvl w:val="1"/>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 xml:space="preserve">Elevate your business development strategy with our Capture Management services. From opportunity identification to strategic planning, our experts will guide you through a meticulous process, ensuring </w:t>
      </w:r>
      <w:r w:rsidR="00B92C3B">
        <w:rPr>
          <w:rFonts w:ascii="Söhne" w:eastAsia="Times New Roman" w:hAnsi="Söhne" w:cs="Calibri"/>
          <w:color w:val="000000"/>
          <w:kern w:val="0"/>
          <w14:ligatures w14:val="none"/>
        </w:rPr>
        <w:t>the pursuit of</w:t>
      </w:r>
      <w:r w:rsidR="00B92C3B" w:rsidRPr="000257B6">
        <w:rPr>
          <w:rFonts w:ascii="Söhne" w:eastAsia="Times New Roman" w:hAnsi="Söhne" w:cs="Calibri"/>
          <w:color w:val="000000"/>
          <w:kern w:val="0"/>
          <w14:ligatures w14:val="none"/>
        </w:rPr>
        <w:t xml:space="preserve"> </w:t>
      </w:r>
      <w:r w:rsidRPr="000257B6">
        <w:rPr>
          <w:rFonts w:ascii="Söhne" w:eastAsia="Times New Roman" w:hAnsi="Söhne" w:cs="Calibri"/>
          <w:color w:val="000000"/>
          <w:kern w:val="0"/>
          <w14:ligatures w14:val="none"/>
        </w:rPr>
        <w:t xml:space="preserve">the right contracts </w:t>
      </w:r>
      <w:r w:rsidR="00B92C3B">
        <w:rPr>
          <w:rFonts w:ascii="Söhne" w:eastAsia="Times New Roman" w:hAnsi="Söhne" w:cs="Calibri"/>
          <w:color w:val="000000"/>
          <w:kern w:val="0"/>
          <w14:ligatures w14:val="none"/>
        </w:rPr>
        <w:t>to</w:t>
      </w:r>
      <w:r w:rsidR="00B92C3B" w:rsidRPr="000257B6">
        <w:rPr>
          <w:rFonts w:ascii="Söhne" w:eastAsia="Times New Roman" w:hAnsi="Söhne" w:cs="Calibri"/>
          <w:color w:val="000000"/>
          <w:kern w:val="0"/>
          <w14:ligatures w14:val="none"/>
        </w:rPr>
        <w:t xml:space="preserve"> </w:t>
      </w:r>
      <w:r w:rsidRPr="000257B6">
        <w:rPr>
          <w:rFonts w:ascii="Söhne" w:eastAsia="Times New Roman" w:hAnsi="Söhne" w:cs="Calibri"/>
          <w:color w:val="000000"/>
          <w:kern w:val="0"/>
          <w14:ligatures w14:val="none"/>
        </w:rPr>
        <w:t xml:space="preserve">position your organization for success. </w:t>
      </w:r>
    </w:p>
    <w:p w14:paraId="4325DFA1" w14:textId="4C3A7EB2" w:rsidR="000257B6" w:rsidRPr="000257B6" w:rsidRDefault="000257B6" w:rsidP="000257B6">
      <w:pPr>
        <w:numPr>
          <w:ilvl w:val="1"/>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 xml:space="preserve">Trust us to analyze the market, mitigate risks, and develop strategies that maximize </w:t>
      </w:r>
      <w:r w:rsidR="00B92C3B">
        <w:rPr>
          <w:rFonts w:ascii="Söhne" w:eastAsia="Times New Roman" w:hAnsi="Söhne" w:cs="Calibri"/>
          <w:color w:val="000000"/>
          <w:kern w:val="0"/>
          <w14:ligatures w14:val="none"/>
        </w:rPr>
        <w:t>the ability to secure</w:t>
      </w:r>
      <w:r w:rsidRPr="000257B6">
        <w:rPr>
          <w:rFonts w:ascii="Söhne" w:eastAsia="Times New Roman" w:hAnsi="Söhne" w:cs="Calibri"/>
          <w:color w:val="000000"/>
          <w:kern w:val="0"/>
          <w14:ligatures w14:val="none"/>
        </w:rPr>
        <w:t xml:space="preserve"> lucrative opportunities.</w:t>
      </w:r>
    </w:p>
    <w:p w14:paraId="1F01014D" w14:textId="0E0C2567" w:rsidR="000257B6" w:rsidRPr="000257B6" w:rsidRDefault="000257B6" w:rsidP="000257B6">
      <w:pPr>
        <w:numPr>
          <w:ilvl w:val="0"/>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Proposal Development:</w:t>
      </w:r>
    </w:p>
    <w:p w14:paraId="049BAA56" w14:textId="7F26A3F4" w:rsidR="000257B6" w:rsidRPr="000257B6" w:rsidRDefault="000257B6" w:rsidP="000257B6">
      <w:pPr>
        <w:numPr>
          <w:ilvl w:val="1"/>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 xml:space="preserve">Transform your vision into winning proposals with our Proposal Development services. We specialize in </w:t>
      </w:r>
      <w:r w:rsidR="004E76B8">
        <w:rPr>
          <w:rFonts w:ascii="Söhne" w:eastAsia="Times New Roman" w:hAnsi="Söhne" w:cs="Calibri"/>
          <w:color w:val="000000"/>
          <w:kern w:val="0"/>
          <w14:ligatures w14:val="none"/>
        </w:rPr>
        <w:t xml:space="preserve">persuasive </w:t>
      </w:r>
      <w:r w:rsidRPr="000257B6">
        <w:rPr>
          <w:rFonts w:ascii="Söhne" w:eastAsia="Times New Roman" w:hAnsi="Söhne" w:cs="Calibri"/>
          <w:color w:val="000000"/>
          <w:kern w:val="0"/>
          <w14:ligatures w14:val="none"/>
        </w:rPr>
        <w:t xml:space="preserve">narratives, clear technical solutions, and strategic pricing models. From meticulous compliance reviews to captivating executive summaries, we ensure every aspect of </w:t>
      </w:r>
      <w:r w:rsidR="003927A7">
        <w:rPr>
          <w:rFonts w:ascii="Söhne" w:eastAsia="Times New Roman" w:hAnsi="Söhne" w:cs="Calibri"/>
          <w:color w:val="000000"/>
          <w:kern w:val="0"/>
          <w14:ligatures w14:val="none"/>
        </w:rPr>
        <w:t>a</w:t>
      </w:r>
      <w:r w:rsidR="003927A7" w:rsidRPr="000257B6">
        <w:rPr>
          <w:rFonts w:ascii="Söhne" w:eastAsia="Times New Roman" w:hAnsi="Söhne" w:cs="Calibri"/>
          <w:color w:val="000000"/>
          <w:kern w:val="0"/>
          <w14:ligatures w14:val="none"/>
        </w:rPr>
        <w:t xml:space="preserve"> </w:t>
      </w:r>
      <w:r w:rsidRPr="000257B6">
        <w:rPr>
          <w:rFonts w:ascii="Söhne" w:eastAsia="Times New Roman" w:hAnsi="Söhne" w:cs="Calibri"/>
          <w:color w:val="000000"/>
          <w:kern w:val="0"/>
          <w14:ligatures w14:val="none"/>
        </w:rPr>
        <w:t xml:space="preserve">proposal is polished and aligned with your objectives. </w:t>
      </w:r>
    </w:p>
    <w:p w14:paraId="62E26408" w14:textId="4E9DE2CA" w:rsidR="000257B6" w:rsidRPr="000257B6" w:rsidRDefault="003927A7" w:rsidP="000257B6">
      <w:pPr>
        <w:numPr>
          <w:ilvl w:val="1"/>
          <w:numId w:val="2"/>
        </w:numPr>
        <w:spacing w:after="0" w:line="240" w:lineRule="auto"/>
        <w:textAlignment w:val="center"/>
        <w:rPr>
          <w:rFonts w:ascii="Calibri" w:eastAsia="Times New Roman" w:hAnsi="Calibri" w:cs="Calibri"/>
          <w:color w:val="000000"/>
          <w:kern w:val="0"/>
          <w14:ligatures w14:val="none"/>
        </w:rPr>
      </w:pPr>
      <w:r>
        <w:rPr>
          <w:rFonts w:ascii="Söhne" w:eastAsia="Times New Roman" w:hAnsi="Söhne" w:cs="Calibri"/>
          <w:color w:val="000000"/>
          <w:kern w:val="0"/>
          <w14:ligatures w14:val="none"/>
        </w:rPr>
        <w:lastRenderedPageBreak/>
        <w:t>T</w:t>
      </w:r>
      <w:r w:rsidR="000257B6" w:rsidRPr="000257B6">
        <w:rPr>
          <w:rFonts w:ascii="Söhne" w:eastAsia="Times New Roman" w:hAnsi="Söhne" w:cs="Calibri"/>
          <w:color w:val="000000"/>
          <w:kern w:val="0"/>
          <w14:ligatures w14:val="none"/>
        </w:rPr>
        <w:t xml:space="preserve">urn your ideas into persuasive documents that leave a lasting impression on clients </w:t>
      </w:r>
      <w:r>
        <w:rPr>
          <w:rFonts w:ascii="Söhne" w:eastAsia="Times New Roman" w:hAnsi="Söhne" w:cs="Calibri"/>
          <w:color w:val="000000"/>
          <w:kern w:val="0"/>
          <w14:ligatures w14:val="none"/>
        </w:rPr>
        <w:t>to</w:t>
      </w:r>
      <w:r w:rsidR="000257B6" w:rsidRPr="000257B6">
        <w:rPr>
          <w:rFonts w:ascii="Söhne" w:eastAsia="Times New Roman" w:hAnsi="Söhne" w:cs="Calibri"/>
          <w:color w:val="000000"/>
          <w:kern w:val="0"/>
          <w14:ligatures w14:val="none"/>
        </w:rPr>
        <w:t xml:space="preserve"> set you apart from the competition.</w:t>
      </w:r>
    </w:p>
    <w:p w14:paraId="222468FD" w14:textId="77777777" w:rsidR="000257B6" w:rsidRPr="000257B6" w:rsidRDefault="000257B6" w:rsidP="000257B6">
      <w:pPr>
        <w:numPr>
          <w:ilvl w:val="0"/>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Generative AI:</w:t>
      </w:r>
    </w:p>
    <w:p w14:paraId="69DC82D5" w14:textId="40D411E5" w:rsidR="000257B6" w:rsidRPr="000257B6" w:rsidRDefault="000257B6" w:rsidP="000257B6">
      <w:pPr>
        <w:numPr>
          <w:ilvl w:val="1"/>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 xml:space="preserve">Revolutionize your proposal writing process with our domain-aware Generative AI services. Using customer-installed tools, we leverage domain-aware artificial intelligence to generate innovative and tailored proposal content. This not only accelerates the proposal development timeline but also ensures content that is both dynamic and targeted. </w:t>
      </w:r>
    </w:p>
    <w:p w14:paraId="4B9405D0" w14:textId="77777777" w:rsidR="000257B6" w:rsidRPr="000257B6" w:rsidRDefault="000257B6" w:rsidP="000257B6">
      <w:pPr>
        <w:numPr>
          <w:ilvl w:val="1"/>
          <w:numId w:val="2"/>
        </w:numPr>
        <w:spacing w:after="0" w:line="240" w:lineRule="auto"/>
        <w:textAlignment w:val="center"/>
        <w:rPr>
          <w:rFonts w:ascii="Calibri" w:eastAsia="Times New Roman" w:hAnsi="Calibri" w:cs="Calibri"/>
          <w:color w:val="000000"/>
          <w:kern w:val="0"/>
          <w14:ligatures w14:val="none"/>
        </w:rPr>
      </w:pPr>
      <w:r w:rsidRPr="000257B6">
        <w:rPr>
          <w:rFonts w:ascii="Söhne" w:eastAsia="Times New Roman" w:hAnsi="Söhne" w:cs="Calibri"/>
          <w:color w:val="000000"/>
          <w:kern w:val="0"/>
          <w14:ligatures w14:val="none"/>
        </w:rPr>
        <w:t>Stay ahead of the curve with proposals that not only meet industry standards but exceed expectations, thanks to the creative insights generated by our AI-driven approach.</w:t>
      </w:r>
    </w:p>
    <w:p w14:paraId="08AFCDA3"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B70AE3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0CD8898A"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"Who We Are"</w:t>
      </w:r>
    </w:p>
    <w:p w14:paraId="6A213BE3"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[TEXT about the company]</w:t>
      </w:r>
    </w:p>
    <w:p w14:paraId="18035B9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Button - Click to navigate to "About </w:t>
      </w:r>
      <w:proofErr w:type="gramStart"/>
      <w:r w:rsidRPr="000257B6">
        <w:rPr>
          <w:rFonts w:ascii="Calibri" w:eastAsia="Times New Roman" w:hAnsi="Calibri" w:cs="Calibri"/>
          <w:kern w:val="0"/>
          <w14:ligatures w14:val="none"/>
        </w:rPr>
        <w:t>Us</w:t>
      </w:r>
      <w:proofErr w:type="gramEnd"/>
      <w:r w:rsidRPr="000257B6">
        <w:rPr>
          <w:rFonts w:ascii="Calibri" w:eastAsia="Times New Roman" w:hAnsi="Calibri" w:cs="Calibri"/>
          <w:kern w:val="0"/>
          <w14:ligatures w14:val="none"/>
        </w:rPr>
        <w:t>"</w:t>
      </w:r>
    </w:p>
    <w:p w14:paraId="53DE824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1A39D63C"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"Our Services" (please list in some creative way)</w:t>
      </w:r>
    </w:p>
    <w:p w14:paraId="37DC84DA"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Generative AI, Technical Solutioning, Price to Win/ Competitive Intelligence, Capture Management, Proposal Management, Compliance Reviews, Executive Summaries, Volume Lead, Technical Writer, Book Boss, Resume Writer, Past Performance Writer, Color Team Reviewer, White Glove Editing, Black Hat Facilitation, Desktop Publishing, Proposal Production, SharePoint Administration &amp; Development, MS Visio &amp; MS Project, Gantt Charts, Templates &amp; Processes, Integrated Master Scheduling (IMS), Work Breakdown Structure (WBS), Standard Operating Procedures (SOP), Performance Work Statement (PWS) Development, Cameos/ Vignettes, Market Survey/ Request for Information (RFI) Responses</w:t>
      </w:r>
    </w:p>
    <w:p w14:paraId="21E17CDC"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627FB95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"Subject Matter Expertise" (please list in some creative way)</w:t>
      </w:r>
    </w:p>
    <w:p w14:paraId="58F6525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Generative AI, Software/ Hardware Engineering, Systems Engineering, High-Performance Computing (HPC), Secure Supply Chain (ISO 28000 &amp; ISO 20243-1), Logistics, Warehousing, Information Technology Support, Cybersecurity, Data Analysis, Systems Integration, Program Management, Systems Development &amp; Testing, </w:t>
      </w:r>
    </w:p>
    <w:p w14:paraId="7CC29B1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0C5A5D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Next Section - "Contact Us" </w:t>
      </w:r>
    </w:p>
    <w:p w14:paraId="4978F2B7"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00431B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"Testimonials"</w:t>
      </w:r>
    </w:p>
    <w:p w14:paraId="7BF5290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[NEED TO INVESTIGATE how this would work]</w:t>
      </w:r>
    </w:p>
    <w:p w14:paraId="0732E32F"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642310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"Footer"</w:t>
      </w:r>
    </w:p>
    <w:p w14:paraId="7460BBA7"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Logo (I do have a b/w version)</w:t>
      </w:r>
    </w:p>
    <w:p w14:paraId="3E0BE02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Quick Links</w:t>
      </w:r>
    </w:p>
    <w:p w14:paraId="68A2A343"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Contact Details (w/ icons)</w:t>
      </w:r>
    </w:p>
    <w:p w14:paraId="425E278B" w14:textId="77777777" w:rsidR="000257B6" w:rsidRPr="000257B6" w:rsidRDefault="000257B6" w:rsidP="000257B6">
      <w:pPr>
        <w:spacing w:after="0" w:line="240" w:lineRule="auto"/>
        <w:ind w:left="1080"/>
        <w:rPr>
          <w:rFonts w:ascii="Calibri" w:eastAsia="Times New Roman" w:hAnsi="Calibri" w:cs="Calibri"/>
          <w:kern w:val="0"/>
          <w14:ligatures w14:val="none"/>
        </w:rPr>
      </w:pPr>
      <w:r w:rsidRPr="000257B6">
        <w:rPr>
          <w:rFonts w:ascii="Calibri" w:eastAsia="Times New Roman" w:hAnsi="Calibri" w:cs="Calibri"/>
          <w:kern w:val="0"/>
          <w14:ligatures w14:val="none"/>
        </w:rPr>
        <w:t>(410) 972-9949</w:t>
      </w:r>
    </w:p>
    <w:p w14:paraId="311FD00C" w14:textId="77777777" w:rsidR="000257B6" w:rsidRPr="000257B6" w:rsidRDefault="000257B6" w:rsidP="000257B6">
      <w:pPr>
        <w:spacing w:after="0" w:line="240" w:lineRule="auto"/>
        <w:ind w:left="1080"/>
        <w:rPr>
          <w:rFonts w:ascii="Calibri" w:eastAsia="Times New Roman" w:hAnsi="Calibri" w:cs="Calibri"/>
          <w:kern w:val="0"/>
          <w14:ligatures w14:val="none"/>
        </w:rPr>
      </w:pPr>
      <w:r w:rsidRPr="000257B6">
        <w:rPr>
          <w:rFonts w:ascii="Calibri" w:eastAsia="Times New Roman" w:hAnsi="Calibri" w:cs="Calibri"/>
          <w:kern w:val="0"/>
          <w14:ligatures w14:val="none"/>
        </w:rPr>
        <w:t>info@TheWriteElixir.com</w:t>
      </w:r>
    </w:p>
    <w:p w14:paraId="2C7D19F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Copywrite line</w:t>
      </w:r>
    </w:p>
    <w:p w14:paraId="565964F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3E82D123"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3FA5B7F5" w14:textId="77777777" w:rsidR="00483605" w:rsidRDefault="00483605">
      <w:pPr>
        <w:rPr>
          <w:rFonts w:ascii="Calibri" w:eastAsia="Times New Roman" w:hAnsi="Calibri" w:cs="Calibri"/>
          <w:b/>
          <w:bCs/>
          <w:i/>
          <w:iCs/>
          <w:kern w:val="0"/>
          <w:u w:val="single"/>
          <w14:ligatures w14:val="none"/>
        </w:rPr>
      </w:pPr>
      <w:r>
        <w:rPr>
          <w:rFonts w:ascii="Calibri" w:eastAsia="Times New Roman" w:hAnsi="Calibri" w:cs="Calibri"/>
          <w:b/>
          <w:bCs/>
          <w:i/>
          <w:iCs/>
          <w:kern w:val="0"/>
          <w:u w:val="single"/>
          <w14:ligatures w14:val="none"/>
        </w:rPr>
        <w:br w:type="page"/>
      </w:r>
    </w:p>
    <w:p w14:paraId="3B9E0627" w14:textId="09E8B649"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i/>
          <w:iCs/>
          <w:kern w:val="0"/>
          <w:u w:val="single"/>
          <w14:ligatures w14:val="none"/>
        </w:rPr>
        <w:lastRenderedPageBreak/>
        <w:t>NEW PAGE - Work With Us</w:t>
      </w:r>
    </w:p>
    <w:p w14:paraId="385EE939"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2C260E7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[Image - something proposal/ technical (engineering) </w:t>
      </w:r>
      <w:proofErr w:type="gramStart"/>
      <w:r w:rsidRPr="000257B6">
        <w:rPr>
          <w:rFonts w:ascii="Calibri" w:eastAsia="Times New Roman" w:hAnsi="Calibri" w:cs="Calibri"/>
          <w:kern w:val="0"/>
          <w14:ligatures w14:val="none"/>
        </w:rPr>
        <w:t>related</w:t>
      </w:r>
      <w:proofErr w:type="gramEnd"/>
      <w:r w:rsidRPr="000257B6">
        <w:rPr>
          <w:rFonts w:ascii="Calibri" w:eastAsia="Times New Roman" w:hAnsi="Calibri" w:cs="Calibri"/>
          <w:kern w:val="0"/>
          <w14:ligatures w14:val="none"/>
        </w:rPr>
        <w:t xml:space="preserve"> </w:t>
      </w:r>
    </w:p>
    <w:p w14:paraId="4B06C8FF"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 - trying to convey that we provide proposal development support &amp; have a technical background to win contracts.</w:t>
      </w:r>
    </w:p>
    <w:p w14:paraId="5E59B49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[TEXT - Join the Innovation Revolution: Where Technical Expertise Meets Proposal Excellence!]</w:t>
      </w:r>
    </w:p>
    <w:p w14:paraId="327178B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w:t>
      </w:r>
    </w:p>
    <w:p w14:paraId="4630F459"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703F8F8" w14:textId="73E1A04E" w:rsidR="00994CDB" w:rsidRDefault="000257B6" w:rsidP="000257B6">
      <w:pPr>
        <w:spacing w:after="0" w:line="240" w:lineRule="auto"/>
        <w:ind w:left="540"/>
        <w:rPr>
          <w:rFonts w:ascii="Calibri" w:eastAsia="Times New Roman" w:hAnsi="Calibri" w:cs="Calibri"/>
          <w:kern w:val="0"/>
          <w14:ligatures w14:val="none"/>
        </w:rPr>
      </w:pPr>
      <w:proofErr w:type="gramStart"/>
      <w:r w:rsidRPr="000257B6">
        <w:rPr>
          <w:rFonts w:ascii="Calibri" w:eastAsia="Times New Roman" w:hAnsi="Calibri" w:cs="Calibri"/>
          <w:kern w:val="0"/>
          <w14:ligatures w14:val="none"/>
        </w:rPr>
        <w:t>The Write Elixir,</w:t>
      </w:r>
      <w:proofErr w:type="gramEnd"/>
      <w:r w:rsidRPr="000257B6">
        <w:rPr>
          <w:rFonts w:ascii="Calibri" w:eastAsia="Times New Roman" w:hAnsi="Calibri" w:cs="Calibri"/>
          <w:kern w:val="0"/>
          <w14:ligatures w14:val="none"/>
        </w:rPr>
        <w:t xml:space="preserve"> </w:t>
      </w:r>
      <w:r w:rsidR="009552ED">
        <w:rPr>
          <w:rFonts w:ascii="Calibri" w:eastAsia="Times New Roman" w:hAnsi="Calibri" w:cs="Calibri"/>
          <w:kern w:val="0"/>
          <w14:ligatures w14:val="none"/>
        </w:rPr>
        <w:t xml:space="preserve">is focused on a </w:t>
      </w:r>
      <w:r w:rsidRPr="000257B6">
        <w:rPr>
          <w:rFonts w:ascii="Calibri" w:eastAsia="Times New Roman" w:hAnsi="Calibri" w:cs="Calibri"/>
          <w:kern w:val="0"/>
          <w14:ligatures w14:val="none"/>
        </w:rPr>
        <w:t xml:space="preserve">unique blend of technical expertise and exceptional proposal writing and development capabilities. Unlike traditional proposal consulting firms, our team </w:t>
      </w:r>
      <w:r w:rsidR="009552ED">
        <w:rPr>
          <w:rFonts w:ascii="Calibri" w:eastAsia="Times New Roman" w:hAnsi="Calibri" w:cs="Calibri"/>
          <w:kern w:val="0"/>
          <w14:ligatures w14:val="none"/>
        </w:rPr>
        <w:t>consists of</w:t>
      </w:r>
      <w:r w:rsidR="009552ED" w:rsidRPr="000257B6">
        <w:rPr>
          <w:rFonts w:ascii="Calibri" w:eastAsia="Times New Roman" w:hAnsi="Calibri" w:cs="Calibri"/>
          <w:kern w:val="0"/>
          <w14:ligatures w14:val="none"/>
        </w:rPr>
        <w:t xml:space="preserve"> </w:t>
      </w:r>
      <w:r w:rsidRPr="000257B6">
        <w:rPr>
          <w:rFonts w:ascii="Calibri" w:eastAsia="Times New Roman" w:hAnsi="Calibri" w:cs="Calibri"/>
          <w:kern w:val="0"/>
          <w14:ligatures w14:val="none"/>
        </w:rPr>
        <w:t xml:space="preserve">professionals with strong technical backgrounds, allowing us to delve deep into the solutioning of complex projects. This technical acumen empowers us to not only </w:t>
      </w:r>
      <w:proofErr w:type="gramStart"/>
      <w:r w:rsidRPr="000257B6">
        <w:rPr>
          <w:rFonts w:ascii="Calibri" w:eastAsia="Times New Roman" w:hAnsi="Calibri" w:cs="Calibri"/>
          <w:kern w:val="0"/>
          <w14:ligatures w14:val="none"/>
        </w:rPr>
        <w:t>understand</w:t>
      </w:r>
      <w:proofErr w:type="gramEnd"/>
      <w:r w:rsidRPr="000257B6">
        <w:rPr>
          <w:rFonts w:ascii="Calibri" w:eastAsia="Times New Roman" w:hAnsi="Calibri" w:cs="Calibri"/>
          <w:kern w:val="0"/>
          <w14:ligatures w14:val="none"/>
        </w:rPr>
        <w:t xml:space="preserve"> the nuances of our clients' but also to effectively communicate technical solutions in a clear and </w:t>
      </w:r>
      <w:r w:rsidR="004E76B8">
        <w:rPr>
          <w:rFonts w:ascii="Calibri" w:eastAsia="Times New Roman" w:hAnsi="Calibri" w:cs="Calibri"/>
          <w:kern w:val="0"/>
          <w14:ligatures w14:val="none"/>
        </w:rPr>
        <w:t>convincing</w:t>
      </w:r>
      <w:r w:rsidR="004E76B8" w:rsidRPr="000257B6">
        <w:rPr>
          <w:rFonts w:ascii="Calibri" w:eastAsia="Times New Roman" w:hAnsi="Calibri" w:cs="Calibri"/>
          <w:kern w:val="0"/>
          <w14:ligatures w14:val="none"/>
        </w:rPr>
        <w:t xml:space="preserve"> </w:t>
      </w:r>
      <w:r w:rsidRPr="000257B6">
        <w:rPr>
          <w:rFonts w:ascii="Calibri" w:eastAsia="Times New Roman" w:hAnsi="Calibri" w:cs="Calibri"/>
          <w:kern w:val="0"/>
          <w14:ligatures w14:val="none"/>
        </w:rPr>
        <w:t xml:space="preserve">manner. Our ability to bridge the gap between technical intricacies and persuasive proposal writing ensures that our submissions not only meet the highest industry standards but also resonate with clients and evaluators on a technical level. This distinctive approach enables us to </w:t>
      </w:r>
      <w:r w:rsidR="004E76B8">
        <w:rPr>
          <w:rFonts w:ascii="Calibri" w:eastAsia="Times New Roman" w:hAnsi="Calibri" w:cs="Calibri"/>
          <w:kern w:val="0"/>
          <w14:ligatures w14:val="none"/>
        </w:rPr>
        <w:t>compose</w:t>
      </w:r>
      <w:r w:rsidR="004E76B8" w:rsidRPr="000257B6">
        <w:rPr>
          <w:rFonts w:ascii="Calibri" w:eastAsia="Times New Roman" w:hAnsi="Calibri" w:cs="Calibri"/>
          <w:kern w:val="0"/>
          <w14:ligatures w14:val="none"/>
        </w:rPr>
        <w:t xml:space="preserve"> </w:t>
      </w:r>
      <w:r w:rsidRPr="000257B6">
        <w:rPr>
          <w:rFonts w:ascii="Calibri" w:eastAsia="Times New Roman" w:hAnsi="Calibri" w:cs="Calibri"/>
          <w:kern w:val="0"/>
          <w14:ligatures w14:val="none"/>
        </w:rPr>
        <w:t xml:space="preserve">proposals that not only stand out in terms of content but also demonstrate a profound understanding of the underlying technologies and solutions, setting our clients on a path to success in competitive markets. </w:t>
      </w:r>
    </w:p>
    <w:p w14:paraId="406F9F61" w14:textId="77777777" w:rsidR="00994CDB" w:rsidRDefault="00994CDB" w:rsidP="000257B6">
      <w:pPr>
        <w:spacing w:after="0" w:line="240" w:lineRule="auto"/>
        <w:ind w:left="540"/>
        <w:rPr>
          <w:rFonts w:ascii="Calibri" w:eastAsia="Times New Roman" w:hAnsi="Calibri" w:cs="Calibri"/>
          <w:kern w:val="0"/>
          <w14:ligatures w14:val="none"/>
        </w:rPr>
      </w:pPr>
    </w:p>
    <w:p w14:paraId="5F1ADB70" w14:textId="35BA2023"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Choose The Write Elixir for proposals that not only tell a story but also showcase the technical excellence that defines your organization.</w:t>
      </w:r>
    </w:p>
    <w:p w14:paraId="2461411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20BBED1"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7A4242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"Services"</w:t>
      </w:r>
    </w:p>
    <w:p w14:paraId="4F0AD569"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6DAA0BA9"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Generative AI:</w:t>
      </w:r>
    </w:p>
    <w:p w14:paraId="2F8E4F87" w14:textId="62970FE5" w:rsidR="000257B6" w:rsidRPr="000257B6" w:rsidRDefault="00DA3E7C" w:rsidP="000257B6">
      <w:pPr>
        <w:numPr>
          <w:ilvl w:val="1"/>
          <w:numId w:val="3"/>
        </w:numPr>
        <w:spacing w:after="0" w:line="240" w:lineRule="auto"/>
        <w:textAlignment w:val="center"/>
        <w:rPr>
          <w:rFonts w:ascii="Calibri" w:eastAsia="Times New Roman" w:hAnsi="Calibri" w:cs="Calibri"/>
          <w:color w:val="374151"/>
          <w:kern w:val="0"/>
          <w14:ligatures w14:val="none"/>
        </w:rPr>
      </w:pPr>
      <w:proofErr w:type="spellStart"/>
      <w:proofErr w:type="gramStart"/>
      <w:r>
        <w:rPr>
          <w:rFonts w:ascii="Söhne" w:eastAsia="Times New Roman" w:hAnsi="Söhne" w:cs="Calibri"/>
          <w:color w:val="374151"/>
          <w:kern w:val="0"/>
          <w:sz w:val="24"/>
          <w:szCs w:val="24"/>
          <w14:ligatures w14:val="none"/>
        </w:rPr>
        <w:t>Cultivate</w:t>
      </w:r>
      <w:r w:rsidR="000257B6" w:rsidRPr="000257B6">
        <w:rPr>
          <w:rFonts w:ascii="Söhne" w:eastAsia="Times New Roman" w:hAnsi="Söhne" w:cs="Calibri"/>
          <w:color w:val="374151"/>
          <w:kern w:val="0"/>
          <w:sz w:val="24"/>
          <w:szCs w:val="24"/>
          <w14:ligatures w14:val="none"/>
        </w:rPr>
        <w:t>the</w:t>
      </w:r>
      <w:proofErr w:type="spellEnd"/>
      <w:proofErr w:type="gramEnd"/>
      <w:r w:rsidR="000257B6" w:rsidRPr="000257B6">
        <w:rPr>
          <w:rFonts w:ascii="Söhne" w:eastAsia="Times New Roman" w:hAnsi="Söhne" w:cs="Calibri"/>
          <w:color w:val="374151"/>
          <w:kern w:val="0"/>
          <w:sz w:val="24"/>
          <w:szCs w:val="24"/>
          <w14:ligatures w14:val="none"/>
        </w:rPr>
        <w:t xml:space="preserve"> power of cutting-edge Generative AI technologies to create innovative and tailored content that </w:t>
      </w:r>
      <w:r>
        <w:rPr>
          <w:rFonts w:ascii="Söhne" w:eastAsia="Times New Roman" w:hAnsi="Söhne" w:cs="Calibri"/>
          <w:color w:val="374151"/>
          <w:kern w:val="0"/>
          <w:sz w:val="24"/>
          <w:szCs w:val="24"/>
          <w14:ligatures w14:val="none"/>
        </w:rPr>
        <w:t>distinguishes</w:t>
      </w:r>
      <w:r w:rsidRPr="000257B6">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 xml:space="preserve">your </w:t>
      </w:r>
      <w:r w:rsidRPr="000257B6">
        <w:rPr>
          <w:rFonts w:ascii="Söhne" w:eastAsia="Times New Roman" w:hAnsi="Söhne" w:cs="Calibri"/>
          <w:color w:val="374151"/>
          <w:kern w:val="0"/>
          <w:sz w:val="24"/>
          <w:szCs w:val="24"/>
          <w14:ligatures w14:val="none"/>
        </w:rPr>
        <w:t xml:space="preserve">proposal </w:t>
      </w:r>
      <w:r w:rsidR="000257B6" w:rsidRPr="000257B6">
        <w:rPr>
          <w:rFonts w:ascii="Söhne" w:eastAsia="Times New Roman" w:hAnsi="Söhne" w:cs="Calibri"/>
          <w:color w:val="374151"/>
          <w:kern w:val="0"/>
          <w:sz w:val="24"/>
          <w:szCs w:val="24"/>
          <w14:ligatures w14:val="none"/>
        </w:rPr>
        <w:t>submission.</w:t>
      </w:r>
    </w:p>
    <w:p w14:paraId="018DAEB6"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Technical Solutioning:</w:t>
      </w:r>
    </w:p>
    <w:p w14:paraId="3374263A" w14:textId="5849A05A"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Develop</w:t>
      </w:r>
      <w:r w:rsidR="00DA3A7B">
        <w:rPr>
          <w:rFonts w:ascii="Söhne" w:eastAsia="Times New Roman" w:hAnsi="Söhne" w:cs="Calibri"/>
          <w:color w:val="374151"/>
          <w:kern w:val="0"/>
          <w:sz w:val="24"/>
          <w:szCs w:val="24"/>
          <w14:ligatures w14:val="none"/>
        </w:rPr>
        <w:t xml:space="preserve"> clear and</w:t>
      </w:r>
      <w:r w:rsidRPr="000257B6">
        <w:rPr>
          <w:rFonts w:ascii="Söhne" w:eastAsia="Times New Roman" w:hAnsi="Söhne" w:cs="Calibri"/>
          <w:color w:val="374151"/>
          <w:kern w:val="0"/>
          <w:sz w:val="24"/>
          <w:szCs w:val="24"/>
          <w14:ligatures w14:val="none"/>
        </w:rPr>
        <w:t xml:space="preserve"> comprehensive technical solutions that showcase your </w:t>
      </w:r>
      <w:proofErr w:type="gramStart"/>
      <w:r w:rsidRPr="000257B6">
        <w:rPr>
          <w:rFonts w:ascii="Söhne" w:eastAsia="Times New Roman" w:hAnsi="Söhne" w:cs="Calibri"/>
          <w:color w:val="374151"/>
          <w:kern w:val="0"/>
          <w:sz w:val="24"/>
          <w:szCs w:val="24"/>
          <w14:ligatures w14:val="none"/>
        </w:rPr>
        <w:t>organizations</w:t>
      </w:r>
      <w:proofErr w:type="gramEnd"/>
      <w:r w:rsidRPr="000257B6">
        <w:rPr>
          <w:rFonts w:ascii="Söhne" w:eastAsia="Times New Roman" w:hAnsi="Söhne" w:cs="Calibri"/>
          <w:color w:val="374151"/>
          <w:kern w:val="0"/>
          <w:sz w:val="24"/>
          <w:szCs w:val="24"/>
          <w14:ligatures w14:val="none"/>
        </w:rPr>
        <w:t xml:space="preserve"> expertise and address the unique needs of each proposal.</w:t>
      </w:r>
    </w:p>
    <w:p w14:paraId="09EB5C10"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Price to Win/ Competitive Intelligence:</w:t>
      </w:r>
    </w:p>
    <w:p w14:paraId="25377A63" w14:textId="1B998692"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Conduct thorough analysis and research to provide strategic pricing insights, ensuring your proposals are </w:t>
      </w:r>
      <w:r w:rsidR="00DA3A7B">
        <w:rPr>
          <w:rFonts w:ascii="Söhne" w:eastAsia="Times New Roman" w:hAnsi="Söhne" w:cs="Calibri"/>
          <w:color w:val="374151"/>
          <w:kern w:val="0"/>
          <w:sz w:val="24"/>
          <w:szCs w:val="24"/>
          <w14:ligatures w14:val="none"/>
        </w:rPr>
        <w:t>distinct and notable in a competitive market.</w:t>
      </w:r>
    </w:p>
    <w:p w14:paraId="5C5EFC5F"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Capture Management:</w:t>
      </w:r>
    </w:p>
    <w:p w14:paraId="4304A6E2" w14:textId="6BCC5BC3"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Strategically plan and execute the capture process, identifying and </w:t>
      </w:r>
      <w:r w:rsidR="00DA3A7B">
        <w:rPr>
          <w:rFonts w:ascii="Söhne" w:eastAsia="Times New Roman" w:hAnsi="Söhne" w:cs="Calibri"/>
          <w:color w:val="374151"/>
          <w:kern w:val="0"/>
          <w:sz w:val="24"/>
          <w:szCs w:val="24"/>
          <w14:ligatures w14:val="none"/>
        </w:rPr>
        <w:t>pursuing</w:t>
      </w:r>
      <w:r w:rsidR="00DA3A7B" w:rsidRPr="000257B6">
        <w:rPr>
          <w:rFonts w:ascii="Söhne" w:eastAsia="Times New Roman" w:hAnsi="Söhne" w:cs="Calibri"/>
          <w:color w:val="374151"/>
          <w:kern w:val="0"/>
          <w:sz w:val="24"/>
          <w:szCs w:val="24"/>
          <w14:ligatures w14:val="none"/>
        </w:rPr>
        <w:t xml:space="preserve"> </w:t>
      </w:r>
      <w:r w:rsidRPr="000257B6">
        <w:rPr>
          <w:rFonts w:ascii="Söhne" w:eastAsia="Times New Roman" w:hAnsi="Söhne" w:cs="Calibri"/>
          <w:color w:val="374151"/>
          <w:kern w:val="0"/>
          <w:sz w:val="24"/>
          <w:szCs w:val="24"/>
          <w14:ligatures w14:val="none"/>
        </w:rPr>
        <w:t>opportunities that align with your business objectives.</w:t>
      </w:r>
    </w:p>
    <w:p w14:paraId="24831082"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Proposal Management:</w:t>
      </w:r>
    </w:p>
    <w:p w14:paraId="531D0DFD" w14:textId="257D9FBF"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Streamline the proposal development process, ensuring deadlines are met, resources are allocated efficiently, and quality </w:t>
      </w:r>
      <w:r w:rsidR="00912E99">
        <w:rPr>
          <w:rFonts w:ascii="Söhne" w:eastAsia="Times New Roman" w:hAnsi="Söhne" w:cs="Calibri"/>
          <w:color w:val="374151"/>
          <w:kern w:val="0"/>
          <w:sz w:val="24"/>
          <w:szCs w:val="24"/>
          <w14:ligatures w14:val="none"/>
        </w:rPr>
        <w:t>benchmarks</w:t>
      </w:r>
      <w:r w:rsidR="00912E99" w:rsidRPr="000257B6" w:rsidDel="00912E99">
        <w:rPr>
          <w:rFonts w:ascii="Söhne" w:eastAsia="Times New Roman" w:hAnsi="Söhne" w:cs="Calibri"/>
          <w:color w:val="374151"/>
          <w:kern w:val="0"/>
          <w:sz w:val="24"/>
          <w:szCs w:val="24"/>
          <w14:ligatures w14:val="none"/>
        </w:rPr>
        <w:t xml:space="preserve"> </w:t>
      </w:r>
      <w:r w:rsidRPr="000257B6">
        <w:rPr>
          <w:rFonts w:ascii="Söhne" w:eastAsia="Times New Roman" w:hAnsi="Söhne" w:cs="Calibri"/>
          <w:color w:val="374151"/>
          <w:kern w:val="0"/>
          <w:sz w:val="24"/>
          <w:szCs w:val="24"/>
          <w14:ligatures w14:val="none"/>
        </w:rPr>
        <w:t xml:space="preserve">are </w:t>
      </w:r>
      <w:r w:rsidR="00DA3A7B">
        <w:rPr>
          <w:rFonts w:ascii="Söhne" w:eastAsia="Times New Roman" w:hAnsi="Söhne" w:cs="Calibri"/>
          <w:color w:val="374151"/>
          <w:kern w:val="0"/>
          <w:sz w:val="24"/>
          <w:szCs w:val="24"/>
          <w14:ligatures w14:val="none"/>
        </w:rPr>
        <w:t>upheld</w:t>
      </w:r>
      <w:r w:rsidRPr="000257B6">
        <w:rPr>
          <w:rFonts w:ascii="Söhne" w:eastAsia="Times New Roman" w:hAnsi="Söhne" w:cs="Calibri"/>
          <w:color w:val="374151"/>
          <w:kern w:val="0"/>
          <w:sz w:val="24"/>
          <w:szCs w:val="24"/>
          <w14:ligatures w14:val="none"/>
        </w:rPr>
        <w:t>.</w:t>
      </w:r>
    </w:p>
    <w:p w14:paraId="1CAE76AF"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Compliance Reviews:</w:t>
      </w:r>
    </w:p>
    <w:p w14:paraId="6C0BCDE5" w14:textId="6B5BA5B4"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Conduct </w:t>
      </w:r>
      <w:r w:rsidR="00912E99" w:rsidRPr="000257B6">
        <w:rPr>
          <w:rFonts w:ascii="Söhne" w:eastAsia="Times New Roman" w:hAnsi="Söhne" w:cs="Calibri"/>
          <w:color w:val="374151"/>
          <w:kern w:val="0"/>
          <w:sz w:val="24"/>
          <w:szCs w:val="24"/>
          <w14:ligatures w14:val="none"/>
        </w:rPr>
        <w:t>thorough</w:t>
      </w:r>
      <w:r w:rsidRPr="000257B6">
        <w:rPr>
          <w:rFonts w:ascii="Söhne" w:eastAsia="Times New Roman" w:hAnsi="Söhne" w:cs="Calibri"/>
          <w:color w:val="374151"/>
          <w:kern w:val="0"/>
          <w:sz w:val="24"/>
          <w:szCs w:val="24"/>
          <w14:ligatures w14:val="none"/>
        </w:rPr>
        <w:t xml:space="preserve"> reviews to ensure proposals </w:t>
      </w:r>
      <w:r w:rsidR="00912E99">
        <w:rPr>
          <w:rFonts w:ascii="Söhne" w:eastAsia="Times New Roman" w:hAnsi="Söhne" w:cs="Calibri"/>
          <w:color w:val="374151"/>
          <w:kern w:val="0"/>
          <w:sz w:val="24"/>
          <w:szCs w:val="24"/>
          <w14:ligatures w14:val="none"/>
        </w:rPr>
        <w:t xml:space="preserve">fulfill </w:t>
      </w:r>
      <w:r w:rsidRPr="000257B6">
        <w:rPr>
          <w:rFonts w:ascii="Söhne" w:eastAsia="Times New Roman" w:hAnsi="Söhne" w:cs="Calibri"/>
          <w:color w:val="374151"/>
          <w:kern w:val="0"/>
          <w:sz w:val="24"/>
          <w:szCs w:val="24"/>
          <w14:ligatures w14:val="none"/>
        </w:rPr>
        <w:t>all requirements and compliance standards, mitigating risks and maximizing proposal success.</w:t>
      </w:r>
    </w:p>
    <w:p w14:paraId="1BE6BE7C"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Executive Summaries:</w:t>
      </w:r>
    </w:p>
    <w:p w14:paraId="7E264AEC" w14:textId="2E98B3BE" w:rsidR="000257B6" w:rsidRPr="000257B6" w:rsidRDefault="005B457B" w:rsidP="000257B6">
      <w:pPr>
        <w:numPr>
          <w:ilvl w:val="1"/>
          <w:numId w:val="3"/>
        </w:numPr>
        <w:spacing w:after="0" w:line="240" w:lineRule="auto"/>
        <w:textAlignment w:val="center"/>
        <w:rPr>
          <w:rFonts w:ascii="Calibri" w:eastAsia="Times New Roman" w:hAnsi="Calibri" w:cs="Calibri"/>
          <w:color w:val="374151"/>
          <w:kern w:val="0"/>
          <w14:ligatures w14:val="none"/>
        </w:rPr>
      </w:pPr>
      <w:r>
        <w:rPr>
          <w:rFonts w:ascii="Söhne" w:eastAsia="Times New Roman" w:hAnsi="Söhne" w:cs="Calibri"/>
          <w:color w:val="374151"/>
          <w:kern w:val="0"/>
          <w:sz w:val="24"/>
          <w:szCs w:val="24"/>
          <w14:ligatures w14:val="none"/>
        </w:rPr>
        <w:lastRenderedPageBreak/>
        <w:t>Establish</w:t>
      </w:r>
      <w:r w:rsidRPr="005B457B">
        <w:rPr>
          <w:rFonts w:ascii="Söhne" w:eastAsia="Times New Roman" w:hAnsi="Söhne" w:cs="Calibri"/>
          <w:color w:val="374151"/>
          <w:kern w:val="0"/>
          <w:sz w:val="24"/>
          <w:szCs w:val="24"/>
          <w14:ligatures w14:val="none"/>
        </w:rPr>
        <w:t xml:space="preserve"> </w:t>
      </w:r>
      <w:r>
        <w:rPr>
          <w:rFonts w:ascii="Söhne" w:eastAsia="Times New Roman" w:hAnsi="Söhne" w:cs="Calibri"/>
          <w:color w:val="374151"/>
          <w:kern w:val="0"/>
          <w:sz w:val="24"/>
          <w:szCs w:val="24"/>
          <w14:ligatures w14:val="none"/>
        </w:rPr>
        <w:t xml:space="preserve">an </w:t>
      </w:r>
      <w:proofErr w:type="gramStart"/>
      <w:r>
        <w:rPr>
          <w:rFonts w:ascii="Söhne" w:eastAsia="Times New Roman" w:hAnsi="Söhne" w:cs="Calibri"/>
          <w:color w:val="374151"/>
          <w:kern w:val="0"/>
          <w:sz w:val="24"/>
          <w:szCs w:val="24"/>
          <w14:ligatures w14:val="none"/>
        </w:rPr>
        <w:t>authoritative</w:t>
      </w:r>
      <w:r w:rsidRPr="000257B6" w:rsidDel="005B457B">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 xml:space="preserve"> summar</w:t>
      </w:r>
      <w:r w:rsidR="00912E99">
        <w:rPr>
          <w:rFonts w:ascii="Söhne" w:eastAsia="Times New Roman" w:hAnsi="Söhne" w:cs="Calibri"/>
          <w:color w:val="374151"/>
          <w:kern w:val="0"/>
          <w:sz w:val="24"/>
          <w:szCs w:val="24"/>
          <w14:ligatures w14:val="none"/>
        </w:rPr>
        <w:t>y</w:t>
      </w:r>
      <w:proofErr w:type="gramEnd"/>
      <w:r w:rsidR="000257B6" w:rsidRPr="000257B6">
        <w:rPr>
          <w:rFonts w:ascii="Söhne" w:eastAsia="Times New Roman" w:hAnsi="Söhne" w:cs="Calibri"/>
          <w:color w:val="374151"/>
          <w:kern w:val="0"/>
          <w:sz w:val="24"/>
          <w:szCs w:val="24"/>
          <w14:ligatures w14:val="none"/>
        </w:rPr>
        <w:t xml:space="preserve"> </w:t>
      </w:r>
      <w:r w:rsidR="00912E99">
        <w:rPr>
          <w:rFonts w:ascii="Söhne" w:eastAsia="Times New Roman" w:hAnsi="Söhne" w:cs="Calibri"/>
          <w:color w:val="374151"/>
          <w:kern w:val="0"/>
          <w:sz w:val="24"/>
          <w:szCs w:val="24"/>
          <w14:ligatures w14:val="none"/>
        </w:rPr>
        <w:t xml:space="preserve">of proposal volumes and win themes </w:t>
      </w:r>
      <w:r w:rsidR="000257B6" w:rsidRPr="000257B6">
        <w:rPr>
          <w:rFonts w:ascii="Söhne" w:eastAsia="Times New Roman" w:hAnsi="Söhne" w:cs="Calibri"/>
          <w:color w:val="374151"/>
          <w:kern w:val="0"/>
          <w:sz w:val="24"/>
          <w:szCs w:val="24"/>
          <w14:ligatures w14:val="none"/>
        </w:rPr>
        <w:t xml:space="preserve">that </w:t>
      </w:r>
      <w:r w:rsidR="00912E99">
        <w:rPr>
          <w:rFonts w:ascii="Söhne" w:eastAsia="Times New Roman" w:hAnsi="Söhne" w:cs="Calibri"/>
          <w:color w:val="374151"/>
          <w:kern w:val="0"/>
          <w:sz w:val="24"/>
          <w:szCs w:val="24"/>
          <w14:ligatures w14:val="none"/>
        </w:rPr>
        <w:t xml:space="preserve">will </w:t>
      </w:r>
      <w:r w:rsidR="000257B6" w:rsidRPr="000257B6">
        <w:rPr>
          <w:rFonts w:ascii="Söhne" w:eastAsia="Times New Roman" w:hAnsi="Söhne" w:cs="Calibri"/>
          <w:color w:val="374151"/>
          <w:kern w:val="0"/>
          <w:sz w:val="24"/>
          <w:szCs w:val="24"/>
          <w14:ligatures w14:val="none"/>
        </w:rPr>
        <w:t>concisely communicate the value proposition and key differentiators of your proposal.</w:t>
      </w:r>
    </w:p>
    <w:p w14:paraId="1E154290"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Volume Lead:</w:t>
      </w:r>
    </w:p>
    <w:p w14:paraId="30A7477C" w14:textId="766A3F86"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Take the lead in developing</w:t>
      </w:r>
      <w:r w:rsidR="00761E37">
        <w:rPr>
          <w:rFonts w:ascii="Söhne" w:eastAsia="Times New Roman" w:hAnsi="Söhne" w:cs="Calibri"/>
          <w:color w:val="374151"/>
          <w:kern w:val="0"/>
          <w:sz w:val="24"/>
          <w:szCs w:val="24"/>
          <w14:ligatures w14:val="none"/>
        </w:rPr>
        <w:t xml:space="preserve"> </w:t>
      </w:r>
      <w:r w:rsidRPr="000257B6">
        <w:rPr>
          <w:rFonts w:ascii="Söhne" w:eastAsia="Times New Roman" w:hAnsi="Söhne" w:cs="Calibri"/>
          <w:color w:val="374151"/>
          <w:kern w:val="0"/>
          <w:sz w:val="24"/>
          <w:szCs w:val="24"/>
          <w14:ligatures w14:val="none"/>
        </w:rPr>
        <w:t>proposal volume</w:t>
      </w:r>
      <w:r w:rsidR="00BB46DF">
        <w:rPr>
          <w:rFonts w:ascii="Söhne" w:eastAsia="Times New Roman" w:hAnsi="Söhne" w:cs="Calibri"/>
          <w:color w:val="374151"/>
          <w:kern w:val="0"/>
          <w:sz w:val="24"/>
          <w:szCs w:val="24"/>
          <w14:ligatures w14:val="none"/>
        </w:rPr>
        <w:t>s</w:t>
      </w:r>
      <w:r w:rsidRPr="000257B6">
        <w:rPr>
          <w:rFonts w:ascii="Söhne" w:eastAsia="Times New Roman" w:hAnsi="Söhne" w:cs="Calibri"/>
          <w:color w:val="374151"/>
          <w:kern w:val="0"/>
          <w:sz w:val="24"/>
          <w:szCs w:val="24"/>
          <w14:ligatures w14:val="none"/>
        </w:rPr>
        <w:t xml:space="preserve"> </w:t>
      </w:r>
      <w:r w:rsidR="00761E37">
        <w:rPr>
          <w:rFonts w:ascii="Söhne" w:eastAsia="Times New Roman" w:hAnsi="Söhne" w:cs="Calibri"/>
          <w:color w:val="374151"/>
          <w:kern w:val="0"/>
          <w:sz w:val="24"/>
          <w:szCs w:val="24"/>
          <w14:ligatures w14:val="none"/>
        </w:rPr>
        <w:t xml:space="preserve">to </w:t>
      </w:r>
      <w:r w:rsidRPr="000257B6">
        <w:rPr>
          <w:rFonts w:ascii="Söhne" w:eastAsia="Times New Roman" w:hAnsi="Söhne" w:cs="Calibri"/>
          <w:color w:val="374151"/>
          <w:kern w:val="0"/>
          <w:sz w:val="24"/>
          <w:szCs w:val="24"/>
          <w14:ligatures w14:val="none"/>
        </w:rPr>
        <w:t>ensur</w:t>
      </w:r>
      <w:r w:rsidR="00761E37">
        <w:rPr>
          <w:rFonts w:ascii="Söhne" w:eastAsia="Times New Roman" w:hAnsi="Söhne" w:cs="Calibri"/>
          <w:color w:val="374151"/>
          <w:kern w:val="0"/>
          <w:sz w:val="24"/>
          <w:szCs w:val="24"/>
          <w14:ligatures w14:val="none"/>
        </w:rPr>
        <w:t>e</w:t>
      </w:r>
      <w:r w:rsidRPr="000257B6">
        <w:rPr>
          <w:rFonts w:ascii="Söhne" w:eastAsia="Times New Roman" w:hAnsi="Söhne" w:cs="Calibri"/>
          <w:color w:val="374151"/>
          <w:kern w:val="0"/>
          <w:sz w:val="24"/>
          <w:szCs w:val="24"/>
          <w14:ligatures w14:val="none"/>
        </w:rPr>
        <w:t xml:space="preserve"> consistency, clarity, and alignment with overall proposal objectives.</w:t>
      </w:r>
    </w:p>
    <w:p w14:paraId="1C6E2A3A"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Technical Writer:</w:t>
      </w:r>
    </w:p>
    <w:p w14:paraId="4956C62A" w14:textId="49FCAC24"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Leverage technical </w:t>
      </w:r>
      <w:r w:rsidR="00761E37" w:rsidRPr="000257B6">
        <w:rPr>
          <w:rFonts w:ascii="Söhne" w:eastAsia="Times New Roman" w:hAnsi="Söhne" w:cs="Calibri"/>
          <w:color w:val="374151"/>
          <w:kern w:val="0"/>
          <w:sz w:val="24"/>
          <w:szCs w:val="24"/>
          <w14:ligatures w14:val="none"/>
        </w:rPr>
        <w:t>proficiency</w:t>
      </w:r>
      <w:r w:rsidRPr="000257B6">
        <w:rPr>
          <w:rFonts w:ascii="Söhne" w:eastAsia="Times New Roman" w:hAnsi="Söhne" w:cs="Calibri"/>
          <w:color w:val="374151"/>
          <w:kern w:val="0"/>
          <w:sz w:val="24"/>
          <w:szCs w:val="24"/>
          <w14:ligatures w14:val="none"/>
        </w:rPr>
        <w:t xml:space="preserve"> to translate complex concepts into clear and </w:t>
      </w:r>
      <w:r w:rsidR="00761E37" w:rsidRPr="000257B6">
        <w:rPr>
          <w:rFonts w:ascii="Söhne" w:eastAsia="Times New Roman" w:hAnsi="Söhne" w:cs="Calibri"/>
          <w:color w:val="374151"/>
          <w:kern w:val="0"/>
          <w:sz w:val="24"/>
          <w:szCs w:val="24"/>
          <w14:ligatures w14:val="none"/>
        </w:rPr>
        <w:t>convincing</w:t>
      </w:r>
      <w:r w:rsidRPr="000257B6">
        <w:rPr>
          <w:rFonts w:ascii="Söhne" w:eastAsia="Times New Roman" w:hAnsi="Söhne" w:cs="Calibri"/>
          <w:color w:val="374151"/>
          <w:kern w:val="0"/>
          <w:sz w:val="24"/>
          <w:szCs w:val="24"/>
          <w14:ligatures w14:val="none"/>
        </w:rPr>
        <w:t xml:space="preserve"> written content that resonates with your target audience.</w:t>
      </w:r>
    </w:p>
    <w:p w14:paraId="20FD23F5"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Book Boss:</w:t>
      </w:r>
    </w:p>
    <w:p w14:paraId="2A593AA8" w14:textId="0CA182CC" w:rsidR="000257B6" w:rsidRPr="000257B6" w:rsidRDefault="00761E37"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Organize</w:t>
      </w:r>
      <w:r w:rsidR="000257B6" w:rsidRPr="000257B6">
        <w:rPr>
          <w:rFonts w:ascii="Söhne" w:eastAsia="Times New Roman" w:hAnsi="Söhne" w:cs="Calibri"/>
          <w:color w:val="374151"/>
          <w:kern w:val="0"/>
          <w:sz w:val="24"/>
          <w:szCs w:val="24"/>
          <w14:ligatures w14:val="none"/>
        </w:rPr>
        <w:t xml:space="preserve"> and </w:t>
      </w:r>
      <w:r w:rsidRPr="000257B6">
        <w:rPr>
          <w:rFonts w:ascii="Söhne" w:eastAsia="Times New Roman" w:hAnsi="Söhne" w:cs="Calibri"/>
          <w:color w:val="374151"/>
          <w:kern w:val="0"/>
          <w:sz w:val="24"/>
          <w:szCs w:val="24"/>
          <w14:ligatures w14:val="none"/>
        </w:rPr>
        <w:t>coordinate</w:t>
      </w:r>
      <w:r w:rsidR="000257B6" w:rsidRPr="000257B6">
        <w:rPr>
          <w:rFonts w:ascii="Söhne" w:eastAsia="Times New Roman" w:hAnsi="Söhne" w:cs="Calibri"/>
          <w:color w:val="374151"/>
          <w:kern w:val="0"/>
          <w:sz w:val="24"/>
          <w:szCs w:val="24"/>
          <w14:ligatures w14:val="none"/>
        </w:rPr>
        <w:t xml:space="preserve"> all components of a proposal, acting as the "book boss" to ensure a cohesive and </w:t>
      </w:r>
      <w:r w:rsidR="00994A81">
        <w:rPr>
          <w:rFonts w:ascii="Söhne" w:eastAsia="Times New Roman" w:hAnsi="Söhne" w:cs="Calibri"/>
          <w:color w:val="374151"/>
          <w:kern w:val="0"/>
          <w:sz w:val="24"/>
          <w:szCs w:val="24"/>
          <w14:ligatures w14:val="none"/>
        </w:rPr>
        <w:t>articulate</w:t>
      </w:r>
      <w:r w:rsidR="00994A81" w:rsidRPr="000257B6">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final submission.</w:t>
      </w:r>
    </w:p>
    <w:p w14:paraId="3C2C11E7"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Resume Writer:</w:t>
      </w:r>
    </w:p>
    <w:p w14:paraId="01B7A0B7" w14:textId="0C750892"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Develop resumes and templates </w:t>
      </w:r>
      <w:r w:rsidR="00DA3E7C">
        <w:rPr>
          <w:rFonts w:ascii="Söhne" w:eastAsia="Times New Roman" w:hAnsi="Söhne" w:cs="Calibri"/>
          <w:color w:val="374151"/>
          <w:kern w:val="0"/>
          <w:sz w:val="24"/>
          <w:szCs w:val="24"/>
          <w14:ligatures w14:val="none"/>
        </w:rPr>
        <w:t>to</w:t>
      </w:r>
      <w:r w:rsidR="00DA3E7C" w:rsidRPr="00DA3E7C">
        <w:rPr>
          <w:rFonts w:ascii="Söhne" w:eastAsia="Times New Roman" w:hAnsi="Söhne" w:cs="Calibri"/>
          <w:color w:val="374151"/>
          <w:kern w:val="0"/>
          <w:sz w:val="24"/>
          <w:szCs w:val="24"/>
          <w14:ligatures w14:val="none"/>
        </w:rPr>
        <w:t xml:space="preserve"> </w:t>
      </w:r>
      <w:r w:rsidR="00DA3E7C">
        <w:rPr>
          <w:rFonts w:ascii="Söhne" w:eastAsia="Times New Roman" w:hAnsi="Söhne" w:cs="Calibri"/>
          <w:color w:val="374151"/>
          <w:kern w:val="0"/>
          <w:sz w:val="24"/>
          <w:szCs w:val="24"/>
          <w14:ligatures w14:val="none"/>
        </w:rPr>
        <w:t>accentuate</w:t>
      </w:r>
      <w:r w:rsidRPr="000257B6">
        <w:rPr>
          <w:rFonts w:ascii="Söhne" w:eastAsia="Times New Roman" w:hAnsi="Söhne" w:cs="Calibri"/>
          <w:color w:val="374151"/>
          <w:kern w:val="0"/>
          <w:sz w:val="24"/>
          <w:szCs w:val="24"/>
          <w14:ligatures w14:val="none"/>
        </w:rPr>
        <w:t xml:space="preserve"> the </w:t>
      </w:r>
      <w:r w:rsidR="00DA3E7C">
        <w:rPr>
          <w:rFonts w:ascii="Söhne" w:eastAsia="Times New Roman" w:hAnsi="Söhne" w:cs="Calibri"/>
          <w:color w:val="374151"/>
          <w:kern w:val="0"/>
          <w:sz w:val="24"/>
          <w:szCs w:val="24"/>
          <w14:ligatures w14:val="none"/>
        </w:rPr>
        <w:t xml:space="preserve">essential </w:t>
      </w:r>
      <w:r w:rsidRPr="000257B6">
        <w:rPr>
          <w:rFonts w:ascii="Söhne" w:eastAsia="Times New Roman" w:hAnsi="Söhne" w:cs="Calibri"/>
          <w:color w:val="374151"/>
          <w:kern w:val="0"/>
          <w:sz w:val="24"/>
          <w:szCs w:val="24"/>
          <w14:ligatures w14:val="none"/>
        </w:rPr>
        <w:t>qualifications and expertise of your team members, enhancing the overall strength of your proposals.</w:t>
      </w:r>
    </w:p>
    <w:p w14:paraId="7C9D3F21"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Past Performance Writer:</w:t>
      </w:r>
    </w:p>
    <w:p w14:paraId="378BCD1A" w14:textId="00D69013"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Articulate your organization's past performance, emphasizing successful projects and demonstrating your capability to deliver.</w:t>
      </w:r>
    </w:p>
    <w:p w14:paraId="09482F72"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Color Team Reviewer:</w:t>
      </w:r>
    </w:p>
    <w:p w14:paraId="3150E974" w14:textId="4261E3DF"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Provide valuable feedback and insights during color team reviews, contributing to the </w:t>
      </w:r>
      <w:r w:rsidR="004E76B8">
        <w:rPr>
          <w:rFonts w:ascii="Söhne" w:eastAsia="Times New Roman" w:hAnsi="Söhne" w:cs="Calibri"/>
          <w:color w:val="374151"/>
          <w:kern w:val="0"/>
          <w:sz w:val="24"/>
          <w:szCs w:val="24"/>
          <w14:ligatures w14:val="none"/>
        </w:rPr>
        <w:t xml:space="preserve">evolution and </w:t>
      </w:r>
      <w:r w:rsidRPr="000257B6">
        <w:rPr>
          <w:rFonts w:ascii="Söhne" w:eastAsia="Times New Roman" w:hAnsi="Söhne" w:cs="Calibri"/>
          <w:color w:val="374151"/>
          <w:kern w:val="0"/>
          <w:sz w:val="24"/>
          <w:szCs w:val="24"/>
          <w14:ligatures w14:val="none"/>
        </w:rPr>
        <w:t>refinement of proposal content.</w:t>
      </w:r>
    </w:p>
    <w:p w14:paraId="0818D419"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White Glove Editing:</w:t>
      </w:r>
    </w:p>
    <w:p w14:paraId="3B8D651A" w14:textId="4FB6B95C"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Implement </w:t>
      </w:r>
      <w:r w:rsidR="004E76B8">
        <w:rPr>
          <w:rFonts w:ascii="Söhne" w:eastAsia="Times New Roman" w:hAnsi="Söhne" w:cs="Calibri"/>
          <w:color w:val="374151"/>
          <w:kern w:val="0"/>
          <w:sz w:val="24"/>
          <w:szCs w:val="24"/>
          <w14:ligatures w14:val="none"/>
        </w:rPr>
        <w:t>a comprehensive</w:t>
      </w:r>
      <w:r w:rsidR="004E76B8" w:rsidRPr="000257B6" w:rsidDel="004E76B8">
        <w:rPr>
          <w:rFonts w:ascii="Söhne" w:eastAsia="Times New Roman" w:hAnsi="Söhne" w:cs="Calibri"/>
          <w:color w:val="374151"/>
          <w:kern w:val="0"/>
          <w:sz w:val="24"/>
          <w:szCs w:val="24"/>
          <w14:ligatures w14:val="none"/>
        </w:rPr>
        <w:t xml:space="preserve"> </w:t>
      </w:r>
      <w:r w:rsidRPr="000257B6">
        <w:rPr>
          <w:rFonts w:ascii="Söhne" w:eastAsia="Times New Roman" w:hAnsi="Söhne" w:cs="Calibri"/>
          <w:color w:val="374151"/>
          <w:kern w:val="0"/>
          <w:sz w:val="24"/>
          <w:szCs w:val="24"/>
          <w14:ligatures w14:val="none"/>
        </w:rPr>
        <w:t>editing and proofreading process to ensure your proposals are polished, error-free, and convey a</w:t>
      </w:r>
      <w:r w:rsidR="00BC70D4">
        <w:rPr>
          <w:rFonts w:ascii="Söhne" w:eastAsia="Times New Roman" w:hAnsi="Söhne" w:cs="Calibri"/>
          <w:color w:val="374151"/>
          <w:kern w:val="0"/>
          <w:sz w:val="24"/>
          <w:szCs w:val="24"/>
          <w14:ligatures w14:val="none"/>
        </w:rPr>
        <w:t xml:space="preserve"> commanding</w:t>
      </w:r>
      <w:r w:rsidR="00BB46DF">
        <w:rPr>
          <w:rFonts w:ascii="Söhne" w:eastAsia="Times New Roman" w:hAnsi="Söhne" w:cs="Calibri"/>
          <w:color w:val="374151"/>
          <w:kern w:val="0"/>
          <w:sz w:val="24"/>
          <w:szCs w:val="24"/>
          <w14:ligatures w14:val="none"/>
        </w:rPr>
        <w:t xml:space="preserve"> </w:t>
      </w:r>
      <w:r w:rsidR="00BC70D4">
        <w:rPr>
          <w:rFonts w:ascii="Söhne" w:eastAsia="Times New Roman" w:hAnsi="Söhne" w:cs="Calibri"/>
          <w:color w:val="374151"/>
          <w:kern w:val="0"/>
          <w:sz w:val="24"/>
          <w:szCs w:val="24"/>
          <w14:ligatures w14:val="none"/>
        </w:rPr>
        <w:t>impression</w:t>
      </w:r>
      <w:r w:rsidRPr="000257B6">
        <w:rPr>
          <w:rFonts w:ascii="Söhne" w:eastAsia="Times New Roman" w:hAnsi="Söhne" w:cs="Calibri"/>
          <w:color w:val="374151"/>
          <w:kern w:val="0"/>
          <w:sz w:val="24"/>
          <w:szCs w:val="24"/>
          <w14:ligatures w14:val="none"/>
        </w:rPr>
        <w:t>.</w:t>
      </w:r>
    </w:p>
    <w:p w14:paraId="3A6C5BC1"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Black Hat Facilitation:</w:t>
      </w:r>
    </w:p>
    <w:p w14:paraId="6A08D5A0" w14:textId="12C00BF7" w:rsidR="000257B6" w:rsidRPr="000257B6" w:rsidRDefault="00BC70D4" w:rsidP="000257B6">
      <w:pPr>
        <w:numPr>
          <w:ilvl w:val="1"/>
          <w:numId w:val="3"/>
        </w:numPr>
        <w:spacing w:after="0" w:line="240" w:lineRule="auto"/>
        <w:textAlignment w:val="center"/>
        <w:rPr>
          <w:rFonts w:ascii="Calibri" w:eastAsia="Times New Roman" w:hAnsi="Calibri" w:cs="Calibri"/>
          <w:color w:val="374151"/>
          <w:kern w:val="0"/>
          <w14:ligatures w14:val="none"/>
        </w:rPr>
      </w:pPr>
      <w:r>
        <w:rPr>
          <w:rFonts w:ascii="Söhne" w:eastAsia="Times New Roman" w:hAnsi="Söhne" w:cs="Calibri"/>
          <w:color w:val="374151"/>
          <w:kern w:val="0"/>
          <w:sz w:val="24"/>
          <w:szCs w:val="24"/>
          <w14:ligatures w14:val="none"/>
        </w:rPr>
        <w:t>Coordinate</w:t>
      </w:r>
      <w:r w:rsidRPr="000257B6">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 xml:space="preserve">structured "black hat" sessions to identify </w:t>
      </w:r>
      <w:r>
        <w:rPr>
          <w:rFonts w:ascii="Söhne" w:eastAsia="Times New Roman" w:hAnsi="Söhne" w:cs="Calibri"/>
          <w:color w:val="374151"/>
          <w:kern w:val="0"/>
          <w:sz w:val="24"/>
          <w:szCs w:val="24"/>
          <w14:ligatures w14:val="none"/>
        </w:rPr>
        <w:t>competitor</w:t>
      </w:r>
      <w:r w:rsidRPr="000257B6">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strengths and weaknesses</w:t>
      </w:r>
      <w:r>
        <w:rPr>
          <w:rFonts w:ascii="Söhne" w:eastAsia="Times New Roman" w:hAnsi="Söhne" w:cs="Calibri"/>
          <w:color w:val="374151"/>
          <w:kern w:val="0"/>
          <w:sz w:val="24"/>
          <w:szCs w:val="24"/>
          <w14:ligatures w14:val="none"/>
        </w:rPr>
        <w:t>.</w:t>
      </w:r>
      <w:r w:rsidR="000257B6" w:rsidRPr="000257B6">
        <w:rPr>
          <w:rFonts w:ascii="Söhne" w:eastAsia="Times New Roman" w:hAnsi="Söhne" w:cs="Calibri"/>
          <w:color w:val="374151"/>
          <w:kern w:val="0"/>
          <w:sz w:val="24"/>
          <w:szCs w:val="24"/>
          <w14:ligatures w14:val="none"/>
        </w:rPr>
        <w:t xml:space="preserve"> </w:t>
      </w:r>
      <w:r>
        <w:rPr>
          <w:rFonts w:ascii="Söhne" w:eastAsia="Times New Roman" w:hAnsi="Söhne" w:cs="Calibri"/>
          <w:color w:val="374151"/>
          <w:kern w:val="0"/>
          <w:sz w:val="24"/>
          <w:szCs w:val="24"/>
          <w14:ligatures w14:val="none"/>
        </w:rPr>
        <w:t xml:space="preserve">Identify </w:t>
      </w:r>
      <w:r w:rsidR="000257B6" w:rsidRPr="000257B6">
        <w:rPr>
          <w:rFonts w:ascii="Söhne" w:eastAsia="Times New Roman" w:hAnsi="Söhne" w:cs="Calibri"/>
          <w:color w:val="374151"/>
          <w:kern w:val="0"/>
          <w:sz w:val="24"/>
          <w:szCs w:val="24"/>
          <w14:ligatures w14:val="none"/>
        </w:rPr>
        <w:t>potential weaknesses in proposal</w:t>
      </w:r>
      <w:r>
        <w:rPr>
          <w:rFonts w:ascii="Söhne" w:eastAsia="Times New Roman" w:hAnsi="Söhne" w:cs="Calibri"/>
          <w:color w:val="374151"/>
          <w:kern w:val="0"/>
          <w:sz w:val="24"/>
          <w:szCs w:val="24"/>
          <w14:ligatures w14:val="none"/>
        </w:rPr>
        <w:t xml:space="preserve"> content</w:t>
      </w:r>
      <w:r w:rsidR="000257B6" w:rsidRPr="000257B6">
        <w:rPr>
          <w:rFonts w:ascii="Söhne" w:eastAsia="Times New Roman" w:hAnsi="Söhne" w:cs="Calibri"/>
          <w:color w:val="374151"/>
          <w:kern w:val="0"/>
          <w:sz w:val="24"/>
          <w:szCs w:val="24"/>
          <w14:ligatures w14:val="none"/>
        </w:rPr>
        <w:t xml:space="preserve"> and streamline win-theme and discriminator development.</w:t>
      </w:r>
    </w:p>
    <w:p w14:paraId="6FF84525"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Desktop Publishing:</w:t>
      </w:r>
    </w:p>
    <w:p w14:paraId="22819D78" w14:textId="6D28D699"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Employ desktop publishing expertise to ensure </w:t>
      </w:r>
      <w:r w:rsidR="00BC70D4" w:rsidRPr="000257B6">
        <w:rPr>
          <w:rFonts w:ascii="Söhne" w:eastAsia="Times New Roman" w:hAnsi="Söhne" w:cs="Calibri"/>
          <w:color w:val="374151"/>
          <w:kern w:val="0"/>
          <w:sz w:val="24"/>
          <w:szCs w:val="24"/>
          <w14:ligatures w14:val="none"/>
        </w:rPr>
        <w:t xml:space="preserve">compliance </w:t>
      </w:r>
      <w:proofErr w:type="gramStart"/>
      <w:r w:rsidR="00BC70D4" w:rsidRPr="000257B6">
        <w:rPr>
          <w:rFonts w:ascii="Söhne" w:eastAsia="Times New Roman" w:hAnsi="Söhne" w:cs="Calibri"/>
          <w:color w:val="374151"/>
          <w:kern w:val="0"/>
          <w:sz w:val="24"/>
          <w:szCs w:val="24"/>
          <w14:ligatures w14:val="none"/>
        </w:rPr>
        <w:t>to</w:t>
      </w:r>
      <w:proofErr w:type="gramEnd"/>
      <w:r w:rsidR="00BC70D4" w:rsidRPr="000257B6">
        <w:rPr>
          <w:rFonts w:ascii="Söhne" w:eastAsia="Times New Roman" w:hAnsi="Söhne" w:cs="Calibri"/>
          <w:color w:val="374151"/>
          <w:kern w:val="0"/>
          <w:sz w:val="24"/>
          <w:szCs w:val="24"/>
          <w14:ligatures w14:val="none"/>
        </w:rPr>
        <w:t xml:space="preserve"> all publishing requirements</w:t>
      </w:r>
      <w:r w:rsidR="00BB46DF">
        <w:rPr>
          <w:rFonts w:ascii="Söhne" w:eastAsia="Times New Roman" w:hAnsi="Söhne" w:cs="Calibri"/>
          <w:color w:val="374151"/>
          <w:kern w:val="0"/>
          <w:sz w:val="24"/>
          <w:szCs w:val="24"/>
          <w14:ligatures w14:val="none"/>
        </w:rPr>
        <w:t xml:space="preserve">, ensure </w:t>
      </w:r>
      <w:r w:rsidRPr="000257B6">
        <w:rPr>
          <w:rFonts w:ascii="Söhne" w:eastAsia="Times New Roman" w:hAnsi="Söhne" w:cs="Calibri"/>
          <w:color w:val="374151"/>
          <w:kern w:val="0"/>
          <w:sz w:val="24"/>
          <w:szCs w:val="24"/>
          <w14:ligatures w14:val="none"/>
        </w:rPr>
        <w:t>consistent formatting</w:t>
      </w:r>
      <w:r w:rsidR="00BC70D4">
        <w:rPr>
          <w:rFonts w:ascii="Söhne" w:eastAsia="Times New Roman" w:hAnsi="Söhne" w:cs="Calibri"/>
          <w:color w:val="374151"/>
          <w:kern w:val="0"/>
          <w:sz w:val="24"/>
          <w:szCs w:val="24"/>
          <w14:ligatures w14:val="none"/>
        </w:rPr>
        <w:t xml:space="preserve"> and</w:t>
      </w:r>
      <w:r w:rsidRPr="000257B6">
        <w:rPr>
          <w:rFonts w:ascii="Söhne" w:eastAsia="Times New Roman" w:hAnsi="Söhne" w:cs="Calibri"/>
          <w:color w:val="374151"/>
          <w:kern w:val="0"/>
          <w:sz w:val="24"/>
          <w:szCs w:val="24"/>
          <w14:ligatures w14:val="none"/>
        </w:rPr>
        <w:t xml:space="preserve"> application of styles</w:t>
      </w:r>
      <w:r w:rsidR="00BC70D4">
        <w:rPr>
          <w:rFonts w:ascii="Söhne" w:eastAsia="Times New Roman" w:hAnsi="Söhne" w:cs="Calibri"/>
          <w:color w:val="374151"/>
          <w:kern w:val="0"/>
          <w:sz w:val="24"/>
          <w:szCs w:val="24"/>
          <w14:ligatures w14:val="none"/>
        </w:rPr>
        <w:t xml:space="preserve"> throughout proposal</w:t>
      </w:r>
      <w:r w:rsidRPr="000257B6">
        <w:rPr>
          <w:rFonts w:ascii="Söhne" w:eastAsia="Times New Roman" w:hAnsi="Söhne" w:cs="Calibri"/>
          <w:color w:val="374151"/>
          <w:kern w:val="0"/>
          <w:sz w:val="24"/>
          <w:szCs w:val="24"/>
          <w14:ligatures w14:val="none"/>
        </w:rPr>
        <w:t xml:space="preserve">. </w:t>
      </w:r>
    </w:p>
    <w:p w14:paraId="6182D657"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Proposal Production:</w:t>
      </w:r>
    </w:p>
    <w:p w14:paraId="7365A7F6"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Manage the end-to-end production process, from document formatting to printing, binding, and final submission, ensuring a polished and cohesive proposal package.</w:t>
      </w:r>
    </w:p>
    <w:p w14:paraId="1DE978D6"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SharePoint Administration &amp; Development:</w:t>
      </w:r>
    </w:p>
    <w:p w14:paraId="20CD75F2"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Optimize collaboration and document management with expert SharePoint administration and development services tailored to your proposal needs.</w:t>
      </w:r>
    </w:p>
    <w:p w14:paraId="05329458"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MS Visio &amp; MS Project:</w:t>
      </w:r>
    </w:p>
    <w:p w14:paraId="007195C4"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Utilize MS Visio and MS Project to create visual representations and project plans that enhance the clarity and impact of your proposals.</w:t>
      </w:r>
    </w:p>
    <w:p w14:paraId="208B309C"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Gantt Charts:</w:t>
      </w:r>
    </w:p>
    <w:p w14:paraId="16D49130"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lastRenderedPageBreak/>
        <w:t>Develop Gantt charts that visually communicate project timelines and milestones, providing a clear roadmap for proposal development or customer projects.</w:t>
      </w:r>
    </w:p>
    <w:p w14:paraId="73D2AC79"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Templates &amp; Processes:</w:t>
      </w:r>
    </w:p>
    <w:p w14:paraId="742F91D5"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Design and implement customized templates and processes to streamline proposal development, ensuring consistency and efficiency.</w:t>
      </w:r>
    </w:p>
    <w:p w14:paraId="5FFA81F4"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Integrated Master Scheduling (IMS):</w:t>
      </w:r>
    </w:p>
    <w:p w14:paraId="285844EF"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Develop comprehensive integrated master schedules that align with proposal timelines and contribute to successful project execution.</w:t>
      </w:r>
    </w:p>
    <w:p w14:paraId="5D594FC0"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Work Breakdown Structure (WBS):</w:t>
      </w:r>
    </w:p>
    <w:p w14:paraId="46556B2A"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Create detailed work breakdown structures to organize and categorize tasks, facilitating effective project planning and execution.</w:t>
      </w:r>
    </w:p>
    <w:p w14:paraId="55FD121B"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Standard Operating Procedures (SOP):</w:t>
      </w:r>
    </w:p>
    <w:p w14:paraId="68AC8C91" w14:textId="77777777"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Establish and document standard operating procedures to ensure consistency and quality in proposal development processes.</w:t>
      </w:r>
    </w:p>
    <w:p w14:paraId="3E99930F"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Performance Work Statement (PWS) Development:</w:t>
      </w:r>
    </w:p>
    <w:p w14:paraId="24AB6E02" w14:textId="52BDA232" w:rsidR="000257B6" w:rsidRPr="000257B6" w:rsidRDefault="00E808FF" w:rsidP="000257B6">
      <w:pPr>
        <w:numPr>
          <w:ilvl w:val="1"/>
          <w:numId w:val="3"/>
        </w:numPr>
        <w:spacing w:after="0" w:line="240" w:lineRule="auto"/>
        <w:textAlignment w:val="center"/>
        <w:rPr>
          <w:rFonts w:ascii="Calibri" w:eastAsia="Times New Roman" w:hAnsi="Calibri" w:cs="Calibri"/>
          <w:color w:val="374151"/>
          <w:kern w:val="0"/>
          <w14:ligatures w14:val="none"/>
        </w:rPr>
      </w:pPr>
      <w:r>
        <w:rPr>
          <w:rFonts w:ascii="Söhne" w:eastAsia="Times New Roman" w:hAnsi="Söhne" w:cs="Calibri"/>
          <w:color w:val="374151"/>
          <w:kern w:val="0"/>
          <w:sz w:val="24"/>
          <w:szCs w:val="24"/>
          <w14:ligatures w14:val="none"/>
        </w:rPr>
        <w:t>Establish</w:t>
      </w:r>
      <w:r w:rsidRPr="000257B6">
        <w:rPr>
          <w:rFonts w:ascii="Söhne" w:eastAsia="Times New Roman" w:hAnsi="Söhne" w:cs="Calibri"/>
          <w:color w:val="374151"/>
          <w:kern w:val="0"/>
          <w:sz w:val="24"/>
          <w:szCs w:val="24"/>
          <w14:ligatures w14:val="none"/>
        </w:rPr>
        <w:t xml:space="preserve"> </w:t>
      </w:r>
      <w:r w:rsidR="000257B6" w:rsidRPr="000257B6">
        <w:rPr>
          <w:rFonts w:ascii="Söhne" w:eastAsia="Times New Roman" w:hAnsi="Söhne" w:cs="Calibri"/>
          <w:color w:val="374151"/>
          <w:kern w:val="0"/>
          <w:sz w:val="24"/>
          <w:szCs w:val="24"/>
          <w14:ligatures w14:val="none"/>
        </w:rPr>
        <w:t>clear and comprehensive performance work statements that outline project requirements and expectations.</w:t>
      </w:r>
    </w:p>
    <w:p w14:paraId="5FA8081C"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Cameos/ Vignettes:</w:t>
      </w:r>
    </w:p>
    <w:p w14:paraId="4C4BFBA7" w14:textId="5004373F" w:rsidR="000257B6" w:rsidRPr="000257B6" w:rsidRDefault="000257B6" w:rsidP="000257B6">
      <w:pPr>
        <w:numPr>
          <w:ilvl w:val="1"/>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 xml:space="preserve">Develop engaging cameos and vignettes that add depth and personality to your proposals, making them more </w:t>
      </w:r>
      <w:r w:rsidR="00E808FF">
        <w:rPr>
          <w:rFonts w:ascii="Söhne" w:eastAsia="Times New Roman" w:hAnsi="Söhne" w:cs="Calibri"/>
          <w:color w:val="374151"/>
          <w:kern w:val="0"/>
          <w:sz w:val="24"/>
          <w:szCs w:val="24"/>
          <w14:ligatures w14:val="none"/>
        </w:rPr>
        <w:t>relevant</w:t>
      </w:r>
      <w:r w:rsidRPr="000257B6">
        <w:rPr>
          <w:rFonts w:ascii="Söhne" w:eastAsia="Times New Roman" w:hAnsi="Söhne" w:cs="Calibri"/>
          <w:color w:val="374151"/>
          <w:kern w:val="0"/>
          <w:sz w:val="24"/>
          <w:szCs w:val="24"/>
          <w14:ligatures w14:val="none"/>
        </w:rPr>
        <w:t>.</w:t>
      </w:r>
    </w:p>
    <w:p w14:paraId="1A021B93" w14:textId="77777777" w:rsidR="000257B6" w:rsidRPr="000257B6" w:rsidRDefault="000257B6" w:rsidP="000257B6">
      <w:pPr>
        <w:numPr>
          <w:ilvl w:val="0"/>
          <w:numId w:val="3"/>
        </w:numPr>
        <w:spacing w:after="0" w:line="240" w:lineRule="auto"/>
        <w:textAlignment w:val="center"/>
        <w:rPr>
          <w:rFonts w:ascii="Calibri" w:eastAsia="Times New Roman" w:hAnsi="Calibri" w:cs="Calibri"/>
          <w:color w:val="374151"/>
          <w:kern w:val="0"/>
          <w14:ligatures w14:val="none"/>
        </w:rPr>
      </w:pPr>
      <w:r w:rsidRPr="000257B6">
        <w:rPr>
          <w:rFonts w:ascii="Söhne" w:eastAsia="Times New Roman" w:hAnsi="Söhne" w:cs="Calibri"/>
          <w:color w:val="374151"/>
          <w:kern w:val="0"/>
          <w:sz w:val="24"/>
          <w:szCs w:val="24"/>
          <w14:ligatures w14:val="none"/>
        </w:rPr>
        <w:t>Market Survey/ Request for Information (RFI) Responses:</w:t>
      </w:r>
    </w:p>
    <w:p w14:paraId="5DE88B13" w14:textId="5703EBD0" w:rsidR="000257B6" w:rsidRPr="000257B6" w:rsidRDefault="00E808FF" w:rsidP="000257B6">
      <w:pPr>
        <w:numPr>
          <w:ilvl w:val="1"/>
          <w:numId w:val="3"/>
        </w:numPr>
        <w:spacing w:after="0" w:line="240" w:lineRule="auto"/>
        <w:textAlignment w:val="center"/>
        <w:rPr>
          <w:rFonts w:ascii="Calibri" w:eastAsia="Times New Roman" w:hAnsi="Calibri" w:cs="Calibri"/>
          <w:color w:val="374151"/>
          <w:kern w:val="0"/>
          <w14:ligatures w14:val="none"/>
        </w:rPr>
      </w:pPr>
      <w:proofErr w:type="gramStart"/>
      <w:r>
        <w:rPr>
          <w:rFonts w:ascii="Söhne" w:eastAsia="Times New Roman" w:hAnsi="Söhne" w:cs="Calibri"/>
          <w:color w:val="374151"/>
          <w:kern w:val="0"/>
          <w:sz w:val="24"/>
          <w:szCs w:val="24"/>
          <w14:ligatures w14:val="none"/>
        </w:rPr>
        <w:t xml:space="preserve">Compose </w:t>
      </w:r>
      <w:r w:rsidR="000257B6" w:rsidRPr="000257B6">
        <w:rPr>
          <w:rFonts w:ascii="Söhne" w:eastAsia="Times New Roman" w:hAnsi="Söhne" w:cs="Calibri"/>
          <w:color w:val="374151"/>
          <w:kern w:val="0"/>
          <w:sz w:val="24"/>
          <w:szCs w:val="24"/>
          <w14:ligatures w14:val="none"/>
        </w:rPr>
        <w:t xml:space="preserve"> responses</w:t>
      </w:r>
      <w:proofErr w:type="gramEnd"/>
      <w:r w:rsidR="000257B6" w:rsidRPr="000257B6">
        <w:rPr>
          <w:rFonts w:ascii="Söhne" w:eastAsia="Times New Roman" w:hAnsi="Söhne" w:cs="Calibri"/>
          <w:color w:val="374151"/>
          <w:kern w:val="0"/>
          <w:sz w:val="24"/>
          <w:szCs w:val="24"/>
          <w14:ligatures w14:val="none"/>
        </w:rPr>
        <w:t xml:space="preserve"> to market survey and RFI documents, demonstrating an </w:t>
      </w:r>
      <w:r>
        <w:rPr>
          <w:rFonts w:ascii="Söhne" w:eastAsia="Times New Roman" w:hAnsi="Söhne" w:cs="Calibri"/>
          <w:color w:val="374151"/>
          <w:kern w:val="0"/>
          <w:sz w:val="24"/>
          <w:szCs w:val="24"/>
          <w14:ligatures w14:val="none"/>
        </w:rPr>
        <w:t xml:space="preserve">absolute </w:t>
      </w:r>
      <w:r w:rsidR="000257B6" w:rsidRPr="000257B6">
        <w:rPr>
          <w:rFonts w:ascii="Söhne" w:eastAsia="Times New Roman" w:hAnsi="Söhne" w:cs="Calibri"/>
          <w:color w:val="374151"/>
          <w:kern w:val="0"/>
          <w:sz w:val="24"/>
          <w:szCs w:val="24"/>
          <w14:ligatures w14:val="none"/>
        </w:rPr>
        <w:t>understanding of client needs and market dynamics.</w:t>
      </w:r>
    </w:p>
    <w:p w14:paraId="3D2C4C57"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677989C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3CA7B83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483605">
        <w:rPr>
          <w:rFonts w:ascii="Calibri" w:eastAsia="Times New Roman" w:hAnsi="Calibri" w:cs="Calibri"/>
          <w:kern w:val="0"/>
          <w14:ligatures w14:val="none"/>
        </w:rPr>
        <w:t>Next Section - "Customer Expertise"</w:t>
      </w:r>
    </w:p>
    <w:p w14:paraId="0953DC4C"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Logo/ Seals for the following agencies (use </w:t>
      </w:r>
      <w:hyperlink r:id="rId5" w:history="1">
        <w:r w:rsidRPr="000257B6">
          <w:rPr>
            <w:rFonts w:ascii="Calibri" w:eastAsia="Times New Roman" w:hAnsi="Calibri" w:cs="Calibri"/>
            <w:color w:val="0000FF"/>
            <w:kern w:val="0"/>
            <w:u w:val="single"/>
            <w14:ligatures w14:val="none"/>
          </w:rPr>
          <w:t>https://cybercoretech.com/partners/#</w:t>
        </w:r>
      </w:hyperlink>
      <w:r w:rsidRPr="000257B6">
        <w:rPr>
          <w:rFonts w:ascii="Calibri" w:eastAsia="Times New Roman" w:hAnsi="Calibri" w:cs="Calibri"/>
          <w:kern w:val="0"/>
          <w14:ligatures w14:val="none"/>
        </w:rPr>
        <w:t xml:space="preserve"> as a guide) - 3 categories:</w:t>
      </w:r>
    </w:p>
    <w:p w14:paraId="713704CE" w14:textId="77777777" w:rsidR="000257B6" w:rsidRPr="000257B6" w:rsidRDefault="000257B6" w:rsidP="000257B6">
      <w:pPr>
        <w:numPr>
          <w:ilvl w:val="0"/>
          <w:numId w:val="4"/>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Intelligence Community - Maryland Procurement Office, CIA, NRO, NGA</w:t>
      </w:r>
    </w:p>
    <w:p w14:paraId="66C051B0" w14:textId="77777777" w:rsidR="000257B6" w:rsidRPr="000257B6" w:rsidRDefault="000257B6" w:rsidP="000257B6">
      <w:pPr>
        <w:numPr>
          <w:ilvl w:val="0"/>
          <w:numId w:val="4"/>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DoD: DISA, Air Force, Army, Navy, MDA, DIA</w:t>
      </w:r>
    </w:p>
    <w:p w14:paraId="7B0ABAB4" w14:textId="77777777" w:rsidR="000257B6" w:rsidRPr="000257B6" w:rsidRDefault="000257B6" w:rsidP="000257B6">
      <w:pPr>
        <w:numPr>
          <w:ilvl w:val="0"/>
          <w:numId w:val="4"/>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Other: DOS, GSA, HHS, SSA, FBI, Commercial</w:t>
      </w:r>
    </w:p>
    <w:p w14:paraId="65A98F9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34F5710A"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"NIACS"</w:t>
      </w:r>
    </w:p>
    <w:tbl>
      <w:tblPr>
        <w:tblW w:w="0" w:type="auto"/>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110"/>
        <w:gridCol w:w="3728"/>
      </w:tblGrid>
      <w:tr w:rsidR="000257B6" w:rsidRPr="000257B6" w14:paraId="35360459" w14:textId="77777777" w:rsidTr="000257B6">
        <w:tc>
          <w:tcPr>
            <w:tcW w:w="111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6FE4B6C" w14:textId="77777777" w:rsidR="000257B6" w:rsidRPr="000257B6" w:rsidRDefault="000257B6" w:rsidP="000257B6">
            <w:pPr>
              <w:spacing w:after="0" w:line="240" w:lineRule="auto"/>
              <w:jc w:val="right"/>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541330</w:t>
            </w:r>
          </w:p>
        </w:tc>
        <w:tc>
          <w:tcPr>
            <w:tcW w:w="35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4A05051" w14:textId="77777777" w:rsidR="000257B6" w:rsidRPr="000257B6" w:rsidRDefault="000257B6" w:rsidP="000257B6">
            <w:pPr>
              <w:spacing w:after="0" w:line="240" w:lineRule="auto"/>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Engineering Services</w:t>
            </w:r>
          </w:p>
        </w:tc>
      </w:tr>
      <w:tr w:rsidR="000257B6" w:rsidRPr="000257B6" w14:paraId="312B55F3" w14:textId="77777777" w:rsidTr="000257B6">
        <w:tc>
          <w:tcPr>
            <w:tcW w:w="111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451AAC3" w14:textId="77777777" w:rsidR="000257B6" w:rsidRPr="000257B6" w:rsidRDefault="000257B6" w:rsidP="000257B6">
            <w:pPr>
              <w:spacing w:after="0" w:line="240" w:lineRule="auto"/>
              <w:jc w:val="right"/>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541519</w:t>
            </w:r>
          </w:p>
        </w:tc>
        <w:tc>
          <w:tcPr>
            <w:tcW w:w="357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C10F246" w14:textId="77777777" w:rsidR="000257B6" w:rsidRPr="000257B6" w:rsidRDefault="000257B6" w:rsidP="000257B6">
            <w:pPr>
              <w:spacing w:after="0" w:line="240" w:lineRule="auto"/>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Other Computer Related Services</w:t>
            </w:r>
          </w:p>
        </w:tc>
      </w:tr>
      <w:tr w:rsidR="000257B6" w:rsidRPr="000257B6" w14:paraId="1B6F4BCE" w14:textId="77777777" w:rsidTr="000257B6">
        <w:tc>
          <w:tcPr>
            <w:tcW w:w="111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68D221E" w14:textId="77777777" w:rsidR="000257B6" w:rsidRPr="000257B6" w:rsidRDefault="000257B6" w:rsidP="000257B6">
            <w:pPr>
              <w:spacing w:after="0" w:line="240" w:lineRule="auto"/>
              <w:jc w:val="right"/>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541618</w:t>
            </w:r>
          </w:p>
        </w:tc>
        <w:tc>
          <w:tcPr>
            <w:tcW w:w="372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F62C6BE" w14:textId="77777777" w:rsidR="000257B6" w:rsidRPr="000257B6" w:rsidRDefault="000257B6" w:rsidP="000257B6">
            <w:pPr>
              <w:spacing w:after="0" w:line="240" w:lineRule="auto"/>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Other Management Consulting Services</w:t>
            </w:r>
          </w:p>
        </w:tc>
      </w:tr>
      <w:tr w:rsidR="000257B6" w:rsidRPr="000257B6" w14:paraId="7DB2E584" w14:textId="77777777" w:rsidTr="000257B6">
        <w:tc>
          <w:tcPr>
            <w:tcW w:w="111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7BBDD14" w14:textId="77777777" w:rsidR="000257B6" w:rsidRPr="000257B6" w:rsidRDefault="000257B6" w:rsidP="000257B6">
            <w:pPr>
              <w:spacing w:after="0" w:line="240" w:lineRule="auto"/>
              <w:jc w:val="right"/>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561410</w:t>
            </w:r>
          </w:p>
        </w:tc>
        <w:tc>
          <w:tcPr>
            <w:tcW w:w="357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D1D076F" w14:textId="77777777" w:rsidR="000257B6" w:rsidRPr="000257B6" w:rsidRDefault="000257B6" w:rsidP="000257B6">
            <w:pPr>
              <w:spacing w:after="0" w:line="240" w:lineRule="auto"/>
              <w:rPr>
                <w:rFonts w:ascii="Calibri" w:eastAsia="Times New Roman" w:hAnsi="Calibri" w:cs="Calibri"/>
                <w:color w:val="000000"/>
                <w:kern w:val="0"/>
                <w14:ligatures w14:val="none"/>
              </w:rPr>
            </w:pPr>
            <w:r w:rsidRPr="000257B6">
              <w:rPr>
                <w:rFonts w:ascii="Calibri" w:eastAsia="Times New Roman" w:hAnsi="Calibri" w:cs="Calibri"/>
                <w:color w:val="000000"/>
                <w:kern w:val="0"/>
                <w14:ligatures w14:val="none"/>
              </w:rPr>
              <w:t>Document Preparation Services</w:t>
            </w:r>
          </w:p>
        </w:tc>
      </w:tr>
    </w:tbl>
    <w:p w14:paraId="531C01FF"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485760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Next Section - "Contact Us" </w:t>
      </w:r>
    </w:p>
    <w:p w14:paraId="3F0D644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FCBBB32"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 "Footer"</w:t>
      </w:r>
    </w:p>
    <w:p w14:paraId="45D96619"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02EAD8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9C37206"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i/>
          <w:iCs/>
          <w:kern w:val="0"/>
          <w:u w:val="single"/>
          <w14:ligatures w14:val="none"/>
        </w:rPr>
        <w:lastRenderedPageBreak/>
        <w:t>NEW PAGE - Work For Us</w:t>
      </w:r>
    </w:p>
    <w:p w14:paraId="39FA3E8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503E700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[Image </w:t>
      </w:r>
      <w:proofErr w:type="gramStart"/>
      <w:r w:rsidRPr="000257B6">
        <w:rPr>
          <w:rFonts w:ascii="Calibri" w:eastAsia="Times New Roman" w:hAnsi="Calibri" w:cs="Calibri"/>
          <w:kern w:val="0"/>
          <w14:ligatures w14:val="none"/>
        </w:rPr>
        <w:t>- something</w:t>
      </w:r>
      <w:proofErr w:type="gramEnd"/>
      <w:r w:rsidRPr="000257B6">
        <w:rPr>
          <w:rFonts w:ascii="Calibri" w:eastAsia="Times New Roman" w:hAnsi="Calibri" w:cs="Calibri"/>
          <w:kern w:val="0"/>
          <w14:ligatures w14:val="none"/>
        </w:rPr>
        <w:t xml:space="preserve"> proposal and career </w:t>
      </w:r>
      <w:proofErr w:type="gramStart"/>
      <w:r w:rsidRPr="000257B6">
        <w:rPr>
          <w:rFonts w:ascii="Calibri" w:eastAsia="Times New Roman" w:hAnsi="Calibri" w:cs="Calibri"/>
          <w:kern w:val="0"/>
          <w14:ligatures w14:val="none"/>
        </w:rPr>
        <w:t>related</w:t>
      </w:r>
      <w:proofErr w:type="gramEnd"/>
      <w:r w:rsidRPr="000257B6">
        <w:rPr>
          <w:rFonts w:ascii="Calibri" w:eastAsia="Times New Roman" w:hAnsi="Calibri" w:cs="Calibri"/>
          <w:kern w:val="0"/>
          <w14:ligatures w14:val="none"/>
        </w:rPr>
        <w:t xml:space="preserve"> </w:t>
      </w:r>
    </w:p>
    <w:p w14:paraId="065D91D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 - trying to convey that we have great contract opportunities for writers</w:t>
      </w:r>
      <w:proofErr w:type="gramStart"/>
      <w:r w:rsidRPr="000257B6">
        <w:rPr>
          <w:rFonts w:ascii="Calibri" w:eastAsia="Times New Roman" w:hAnsi="Calibri" w:cs="Calibri"/>
          <w:kern w:val="0"/>
          <w14:ligatures w14:val="none"/>
        </w:rPr>
        <w:t>. .</w:t>
      </w:r>
      <w:proofErr w:type="gramEnd"/>
    </w:p>
    <w:p w14:paraId="4EB0CD41"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TEXT - Elevate Your Career with The Write Elixir!</w:t>
      </w:r>
    </w:p>
    <w:p w14:paraId="6FBF22E2"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w:t>
      </w:r>
    </w:p>
    <w:p w14:paraId="12AA240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2433DD0F"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The Write Elixir is a dynamic and innovative proposal consulting company that thrives on creativity, collaboration, and excellence. We are always on the lookout for talented individuals to join our team and contribute to our success.</w:t>
      </w:r>
    </w:p>
    <w:p w14:paraId="74B43FBE"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1FE5E2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kern w:val="0"/>
          <w14:ligatures w14:val="none"/>
        </w:rPr>
        <w:t>Why Work with Us?</w:t>
      </w:r>
    </w:p>
    <w:p w14:paraId="566FAB74" w14:textId="77777777" w:rsidR="000257B6" w:rsidRPr="000257B6" w:rsidRDefault="000257B6" w:rsidP="000257B6">
      <w:pPr>
        <w:numPr>
          <w:ilvl w:val="0"/>
          <w:numId w:val="5"/>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Opportunities for professional growth and development</w:t>
      </w:r>
    </w:p>
    <w:p w14:paraId="15116972" w14:textId="77777777" w:rsidR="000257B6" w:rsidRPr="000257B6" w:rsidRDefault="000257B6" w:rsidP="000257B6">
      <w:pPr>
        <w:numPr>
          <w:ilvl w:val="0"/>
          <w:numId w:val="5"/>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Collaborative and inclusive work environment</w:t>
      </w:r>
    </w:p>
    <w:p w14:paraId="5806E7E5" w14:textId="77777777" w:rsidR="000257B6" w:rsidRPr="000257B6" w:rsidRDefault="000257B6" w:rsidP="000257B6">
      <w:pPr>
        <w:numPr>
          <w:ilvl w:val="0"/>
          <w:numId w:val="5"/>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Exciting projects with top-tier clients</w:t>
      </w:r>
    </w:p>
    <w:p w14:paraId="1BFB1FD9" w14:textId="77777777" w:rsidR="000257B6" w:rsidRPr="000257B6" w:rsidRDefault="000257B6" w:rsidP="000257B6">
      <w:pPr>
        <w:numPr>
          <w:ilvl w:val="0"/>
          <w:numId w:val="5"/>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Competitive compensation </w:t>
      </w:r>
    </w:p>
    <w:p w14:paraId="0C0191A4" w14:textId="77777777" w:rsidR="000257B6" w:rsidRPr="000257B6" w:rsidRDefault="000257B6" w:rsidP="000257B6">
      <w:pPr>
        <w:numPr>
          <w:ilvl w:val="0"/>
          <w:numId w:val="5"/>
        </w:numPr>
        <w:spacing w:after="0" w:line="240" w:lineRule="auto"/>
        <w:textAlignment w:val="center"/>
        <w:rPr>
          <w:rFonts w:ascii="Calibri" w:eastAsia="Times New Roman" w:hAnsi="Calibri" w:cs="Calibri"/>
          <w:kern w:val="0"/>
          <w14:ligatures w14:val="none"/>
        </w:rPr>
      </w:pPr>
      <w:r w:rsidRPr="000257B6">
        <w:rPr>
          <w:rFonts w:ascii="Calibri" w:eastAsia="Times New Roman" w:hAnsi="Calibri" w:cs="Calibri"/>
          <w:kern w:val="0"/>
          <w14:ligatures w14:val="none"/>
        </w:rPr>
        <w:t>Flexible work arrangements</w:t>
      </w:r>
    </w:p>
    <w:p w14:paraId="333CF0D5"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3EFF452"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kern w:val="0"/>
          <w14:ligatures w14:val="none"/>
        </w:rPr>
        <w:t>We're Hiring!</w:t>
      </w:r>
    </w:p>
    <w:p w14:paraId="677CB891" w14:textId="73542500"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We are currently looking for skilled proposal writers to join our team. If you are passionate about </w:t>
      </w:r>
      <w:r w:rsidR="00483605">
        <w:rPr>
          <w:rFonts w:ascii="Calibri" w:eastAsia="Times New Roman" w:hAnsi="Calibri" w:cs="Calibri"/>
          <w:kern w:val="0"/>
          <w14:ligatures w14:val="none"/>
        </w:rPr>
        <w:t>generating</w:t>
      </w:r>
      <w:r w:rsidR="00483605" w:rsidRPr="000257B6">
        <w:rPr>
          <w:rFonts w:ascii="Calibri" w:eastAsia="Times New Roman" w:hAnsi="Calibri" w:cs="Calibri"/>
          <w:kern w:val="0"/>
          <w14:ligatures w14:val="none"/>
        </w:rPr>
        <w:t xml:space="preserve"> </w:t>
      </w:r>
      <w:r w:rsidR="00483605">
        <w:rPr>
          <w:rFonts w:ascii="Calibri" w:eastAsia="Times New Roman" w:hAnsi="Calibri" w:cs="Calibri"/>
          <w:kern w:val="0"/>
          <w14:ligatures w14:val="none"/>
        </w:rPr>
        <w:t>compelling</w:t>
      </w:r>
      <w:r w:rsidRPr="000257B6">
        <w:rPr>
          <w:rFonts w:ascii="Calibri" w:eastAsia="Times New Roman" w:hAnsi="Calibri" w:cs="Calibri"/>
          <w:kern w:val="0"/>
          <w14:ligatures w14:val="none"/>
        </w:rPr>
        <w:t xml:space="preserve"> proposals and thrive in a fast-paced environment, we want to hear from you!</w:t>
      </w:r>
    </w:p>
    <w:p w14:paraId="36C1772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37050343"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Next Section "Contact Us"</w:t>
      </w:r>
    </w:p>
    <w:p w14:paraId="565AF0F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9DBF6F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i/>
          <w:iCs/>
          <w:kern w:val="0"/>
          <w:u w:val="single"/>
          <w14:ligatures w14:val="none"/>
        </w:rPr>
        <w:t>NEW PAGE - About Us</w:t>
      </w:r>
    </w:p>
    <w:p w14:paraId="069E78D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088F780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Visionary Leadership: Unveiling the Story Behind The Write Elixir and Proposal Development Excellence</w:t>
      </w:r>
    </w:p>
    <w:p w14:paraId="02FB56F2"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7F432534"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Welcome to The Write Elixir, where the art of proposal development is transformed into a captivating journey of innovation and success. The name 'The Write Elixir' was chosen to reflect our commitment to blending the right ingredients into every </w:t>
      </w:r>
      <w:proofErr w:type="gramStart"/>
      <w:r w:rsidRPr="000257B6">
        <w:rPr>
          <w:rFonts w:ascii="Calibri" w:eastAsia="Times New Roman" w:hAnsi="Calibri" w:cs="Calibri"/>
          <w:kern w:val="0"/>
          <w14:ligatures w14:val="none"/>
        </w:rPr>
        <w:t>proposal—</w:t>
      </w:r>
      <w:proofErr w:type="gramEnd"/>
      <w:r w:rsidRPr="000257B6">
        <w:rPr>
          <w:rFonts w:ascii="Calibri" w:eastAsia="Times New Roman" w:hAnsi="Calibri" w:cs="Calibri"/>
          <w:kern w:val="0"/>
          <w14:ligatures w14:val="none"/>
        </w:rPr>
        <w:t xml:space="preserve">much like an alchemist crafting the perfect elixir. We mix technical prowess, creative solutions, and strategic insights to concoct proposals that </w:t>
      </w:r>
      <w:r w:rsidRPr="000257B6">
        <w:rPr>
          <w:rFonts w:ascii="Calibri" w:eastAsia="Times New Roman" w:hAnsi="Calibri" w:cs="Calibri"/>
          <w:b/>
          <w:bCs/>
          <w:i/>
          <w:iCs/>
          <w:kern w:val="0"/>
          <w14:ligatures w14:val="none"/>
        </w:rPr>
        <w:t>Enhance</w:t>
      </w:r>
      <w:r w:rsidRPr="000257B6">
        <w:rPr>
          <w:rFonts w:ascii="Calibri" w:eastAsia="Times New Roman" w:hAnsi="Calibri" w:cs="Calibri"/>
          <w:kern w:val="0"/>
          <w14:ligatures w14:val="none"/>
        </w:rPr>
        <w:t xml:space="preserve"> the quality of your work, </w:t>
      </w:r>
      <w:r w:rsidRPr="000257B6">
        <w:rPr>
          <w:rFonts w:ascii="Calibri" w:eastAsia="Times New Roman" w:hAnsi="Calibri" w:cs="Calibri"/>
          <w:b/>
          <w:bCs/>
          <w:i/>
          <w:iCs/>
          <w:kern w:val="0"/>
          <w14:ligatures w14:val="none"/>
        </w:rPr>
        <w:t>Elevate</w:t>
      </w:r>
      <w:r w:rsidRPr="000257B6">
        <w:rPr>
          <w:rFonts w:ascii="Calibri" w:eastAsia="Times New Roman" w:hAnsi="Calibri" w:cs="Calibri"/>
          <w:kern w:val="0"/>
          <w14:ligatures w14:val="none"/>
        </w:rPr>
        <w:t xml:space="preserve"> your corporate value, and </w:t>
      </w:r>
      <w:r w:rsidRPr="000257B6">
        <w:rPr>
          <w:rFonts w:ascii="Calibri" w:eastAsia="Times New Roman" w:hAnsi="Calibri" w:cs="Calibri"/>
          <w:b/>
          <w:bCs/>
          <w:i/>
          <w:iCs/>
          <w:kern w:val="0"/>
          <w14:ligatures w14:val="none"/>
        </w:rPr>
        <w:t>Expand</w:t>
      </w:r>
      <w:r w:rsidRPr="000257B6">
        <w:rPr>
          <w:rFonts w:ascii="Calibri" w:eastAsia="Times New Roman" w:hAnsi="Calibri" w:cs="Calibri"/>
          <w:kern w:val="0"/>
          <w14:ligatures w14:val="none"/>
        </w:rPr>
        <w:t xml:space="preserve"> your business.</w:t>
      </w:r>
    </w:p>
    <w:p w14:paraId="4DF72AF0"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1E370B16"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At the helm of this transformative venture is Bill Von Hagel, our Chief Alchemist. With over 23 years of full-lifecycle proposal development and strategy management expertise in Government contracting, Bill's journey is marked by an unwavering commitment to success and a unique blend of computer science and management degrees. His diverse skill set encompasses the entire business lifecycle—from capture to proposal development, secure supply chain, hardware acquisition, software engineering, program management, recruiting, and finance. His approach involves crafting capture strategies, engineering technical solutions, leveraging domain aware Generative AI, securing winning teammates, and has led multiple proposal efforts, showcasing proficiency in authoring volumes, proposal management, compliance, SharePoint administration, technical editing, and production. Bill's data-driven, process-oriented approach, fused with small business ownership and mid-tier government contractor leadership experience, uniquely positions </w:t>
      </w:r>
      <w:r w:rsidRPr="000257B6">
        <w:rPr>
          <w:rFonts w:ascii="Calibri" w:eastAsia="Times New Roman" w:hAnsi="Calibri" w:cs="Calibri"/>
          <w:kern w:val="0"/>
          <w14:ligatures w14:val="none"/>
        </w:rPr>
        <w:lastRenderedPageBreak/>
        <w:t>The Write Elixir to deliver high-quality, low-cost solutions for complex problems in the dynamic world of proposal consulting.</w:t>
      </w:r>
    </w:p>
    <w:p w14:paraId="40B112EC"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642FCFF5"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b/>
          <w:bCs/>
          <w:i/>
          <w:iCs/>
          <w:kern w:val="0"/>
          <w:u w:val="single"/>
          <w14:ligatures w14:val="none"/>
        </w:rPr>
        <w:t>NEW PAGE - Contact</w:t>
      </w:r>
    </w:p>
    <w:p w14:paraId="1949DD3F"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41B97B4D"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xml:space="preserve">An expanded contact page with all company information (email, website, location, etc.) and another contact form. </w:t>
      </w:r>
    </w:p>
    <w:p w14:paraId="03BC0268" w14:textId="77777777" w:rsidR="000257B6" w:rsidRPr="000257B6" w:rsidRDefault="000257B6" w:rsidP="000257B6">
      <w:pPr>
        <w:spacing w:after="0" w:line="240" w:lineRule="auto"/>
        <w:ind w:left="540"/>
        <w:rPr>
          <w:rFonts w:ascii="Calibri" w:eastAsia="Times New Roman" w:hAnsi="Calibri" w:cs="Calibri"/>
          <w:kern w:val="0"/>
          <w14:ligatures w14:val="none"/>
        </w:rPr>
      </w:pPr>
      <w:r w:rsidRPr="000257B6">
        <w:rPr>
          <w:rFonts w:ascii="Calibri" w:eastAsia="Times New Roman" w:hAnsi="Calibri" w:cs="Calibri"/>
          <w:kern w:val="0"/>
          <w14:ligatures w14:val="none"/>
        </w:rPr>
        <w:t> </w:t>
      </w:r>
    </w:p>
    <w:p w14:paraId="052B1503" w14:textId="77777777" w:rsidR="00A251E6" w:rsidRDefault="00A251E6"/>
    <w:sectPr w:rsidR="00A25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öhne">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5238"/>
    <w:multiLevelType w:val="multilevel"/>
    <w:tmpl w:val="F3860F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DA516F"/>
    <w:multiLevelType w:val="multilevel"/>
    <w:tmpl w:val="96E2F3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BB7984"/>
    <w:multiLevelType w:val="multilevel"/>
    <w:tmpl w:val="09649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5F81BA8"/>
    <w:multiLevelType w:val="multilevel"/>
    <w:tmpl w:val="4B6E3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1DD70D8"/>
    <w:multiLevelType w:val="multilevel"/>
    <w:tmpl w:val="CE66C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73866095">
    <w:abstractNumId w:val="4"/>
  </w:num>
  <w:num w:numId="2" w16cid:durableId="1482456445">
    <w:abstractNumId w:val="1"/>
  </w:num>
  <w:num w:numId="3" w16cid:durableId="677273871">
    <w:abstractNumId w:val="0"/>
  </w:num>
  <w:num w:numId="4" w16cid:durableId="1788281512">
    <w:abstractNumId w:val="3"/>
  </w:num>
  <w:num w:numId="5" w16cid:durableId="18735687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B6"/>
    <w:rsid w:val="000257B6"/>
    <w:rsid w:val="0004272D"/>
    <w:rsid w:val="00071D79"/>
    <w:rsid w:val="001805BD"/>
    <w:rsid w:val="003927A7"/>
    <w:rsid w:val="00483605"/>
    <w:rsid w:val="004E76B8"/>
    <w:rsid w:val="005B457B"/>
    <w:rsid w:val="005C2B9D"/>
    <w:rsid w:val="00761E37"/>
    <w:rsid w:val="0086438B"/>
    <w:rsid w:val="00912E99"/>
    <w:rsid w:val="009552ED"/>
    <w:rsid w:val="00994A81"/>
    <w:rsid w:val="00994CDB"/>
    <w:rsid w:val="009B1A28"/>
    <w:rsid w:val="00A251E6"/>
    <w:rsid w:val="00A71133"/>
    <w:rsid w:val="00A7599A"/>
    <w:rsid w:val="00AA0932"/>
    <w:rsid w:val="00B92C3B"/>
    <w:rsid w:val="00BB46DF"/>
    <w:rsid w:val="00BC70D4"/>
    <w:rsid w:val="00C758F1"/>
    <w:rsid w:val="00DA3A7B"/>
    <w:rsid w:val="00DA3E7C"/>
    <w:rsid w:val="00E307D1"/>
    <w:rsid w:val="00E808FF"/>
    <w:rsid w:val="00FB7642"/>
    <w:rsid w:val="00FD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D84EF"/>
  <w15:chartTrackingRefBased/>
  <w15:docId w15:val="{48597719-9332-4C66-9088-091016DC6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57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57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57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57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57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57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57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57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57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7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57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57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57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57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57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7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7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7B6"/>
    <w:rPr>
      <w:rFonts w:eastAsiaTheme="majorEastAsia" w:cstheme="majorBidi"/>
      <w:color w:val="272727" w:themeColor="text1" w:themeTint="D8"/>
    </w:rPr>
  </w:style>
  <w:style w:type="paragraph" w:styleId="Title">
    <w:name w:val="Title"/>
    <w:basedOn w:val="Normal"/>
    <w:next w:val="Normal"/>
    <w:link w:val="TitleChar"/>
    <w:uiPriority w:val="10"/>
    <w:qFormat/>
    <w:rsid w:val="000257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57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7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57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7B6"/>
    <w:pPr>
      <w:spacing w:before="160"/>
      <w:jc w:val="center"/>
    </w:pPr>
    <w:rPr>
      <w:i/>
      <w:iCs/>
      <w:color w:val="404040" w:themeColor="text1" w:themeTint="BF"/>
    </w:rPr>
  </w:style>
  <w:style w:type="character" w:customStyle="1" w:styleId="QuoteChar">
    <w:name w:val="Quote Char"/>
    <w:basedOn w:val="DefaultParagraphFont"/>
    <w:link w:val="Quote"/>
    <w:uiPriority w:val="29"/>
    <w:rsid w:val="000257B6"/>
    <w:rPr>
      <w:i/>
      <w:iCs/>
      <w:color w:val="404040" w:themeColor="text1" w:themeTint="BF"/>
    </w:rPr>
  </w:style>
  <w:style w:type="paragraph" w:styleId="ListParagraph">
    <w:name w:val="List Paragraph"/>
    <w:basedOn w:val="Normal"/>
    <w:uiPriority w:val="34"/>
    <w:qFormat/>
    <w:rsid w:val="000257B6"/>
    <w:pPr>
      <w:ind w:left="720"/>
      <w:contextualSpacing/>
    </w:pPr>
  </w:style>
  <w:style w:type="character" w:styleId="IntenseEmphasis">
    <w:name w:val="Intense Emphasis"/>
    <w:basedOn w:val="DefaultParagraphFont"/>
    <w:uiPriority w:val="21"/>
    <w:qFormat/>
    <w:rsid w:val="000257B6"/>
    <w:rPr>
      <w:i/>
      <w:iCs/>
      <w:color w:val="0F4761" w:themeColor="accent1" w:themeShade="BF"/>
    </w:rPr>
  </w:style>
  <w:style w:type="paragraph" w:styleId="IntenseQuote">
    <w:name w:val="Intense Quote"/>
    <w:basedOn w:val="Normal"/>
    <w:next w:val="Normal"/>
    <w:link w:val="IntenseQuoteChar"/>
    <w:uiPriority w:val="30"/>
    <w:qFormat/>
    <w:rsid w:val="000257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57B6"/>
    <w:rPr>
      <w:i/>
      <w:iCs/>
      <w:color w:val="0F4761" w:themeColor="accent1" w:themeShade="BF"/>
    </w:rPr>
  </w:style>
  <w:style w:type="character" w:styleId="IntenseReference">
    <w:name w:val="Intense Reference"/>
    <w:basedOn w:val="DefaultParagraphFont"/>
    <w:uiPriority w:val="32"/>
    <w:qFormat/>
    <w:rsid w:val="000257B6"/>
    <w:rPr>
      <w:b/>
      <w:bCs/>
      <w:smallCaps/>
      <w:color w:val="0F4761" w:themeColor="accent1" w:themeShade="BF"/>
      <w:spacing w:val="5"/>
    </w:rPr>
  </w:style>
  <w:style w:type="paragraph" w:styleId="NormalWeb">
    <w:name w:val="Normal (Web)"/>
    <w:basedOn w:val="Normal"/>
    <w:uiPriority w:val="99"/>
    <w:semiHidden/>
    <w:unhideWhenUsed/>
    <w:rsid w:val="000257B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0257B6"/>
    <w:rPr>
      <w:color w:val="0000FF"/>
      <w:u w:val="single"/>
    </w:rPr>
  </w:style>
  <w:style w:type="paragraph" w:styleId="Revision">
    <w:name w:val="Revision"/>
    <w:hidden/>
    <w:uiPriority w:val="99"/>
    <w:semiHidden/>
    <w:rsid w:val="00A7599A"/>
    <w:pPr>
      <w:spacing w:after="0" w:line="240" w:lineRule="auto"/>
    </w:pPr>
  </w:style>
  <w:style w:type="character" w:styleId="CommentReference">
    <w:name w:val="annotation reference"/>
    <w:basedOn w:val="DefaultParagraphFont"/>
    <w:uiPriority w:val="99"/>
    <w:semiHidden/>
    <w:unhideWhenUsed/>
    <w:rsid w:val="00AA0932"/>
    <w:rPr>
      <w:sz w:val="16"/>
      <w:szCs w:val="16"/>
    </w:rPr>
  </w:style>
  <w:style w:type="paragraph" w:styleId="CommentText">
    <w:name w:val="annotation text"/>
    <w:basedOn w:val="Normal"/>
    <w:link w:val="CommentTextChar"/>
    <w:uiPriority w:val="99"/>
    <w:unhideWhenUsed/>
    <w:rsid w:val="00AA0932"/>
    <w:pPr>
      <w:spacing w:line="240" w:lineRule="auto"/>
    </w:pPr>
    <w:rPr>
      <w:sz w:val="20"/>
      <w:szCs w:val="20"/>
    </w:rPr>
  </w:style>
  <w:style w:type="character" w:customStyle="1" w:styleId="CommentTextChar">
    <w:name w:val="Comment Text Char"/>
    <w:basedOn w:val="DefaultParagraphFont"/>
    <w:link w:val="CommentText"/>
    <w:uiPriority w:val="99"/>
    <w:rsid w:val="00AA0932"/>
    <w:rPr>
      <w:sz w:val="20"/>
      <w:szCs w:val="20"/>
    </w:rPr>
  </w:style>
  <w:style w:type="paragraph" w:styleId="CommentSubject">
    <w:name w:val="annotation subject"/>
    <w:basedOn w:val="CommentText"/>
    <w:next w:val="CommentText"/>
    <w:link w:val="CommentSubjectChar"/>
    <w:uiPriority w:val="99"/>
    <w:semiHidden/>
    <w:unhideWhenUsed/>
    <w:rsid w:val="00AA0932"/>
    <w:rPr>
      <w:b/>
      <w:bCs/>
    </w:rPr>
  </w:style>
  <w:style w:type="character" w:customStyle="1" w:styleId="CommentSubjectChar">
    <w:name w:val="Comment Subject Char"/>
    <w:basedOn w:val="CommentTextChar"/>
    <w:link w:val="CommentSubject"/>
    <w:uiPriority w:val="99"/>
    <w:semiHidden/>
    <w:rsid w:val="00AA093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16877">
      <w:bodyDiv w:val="1"/>
      <w:marLeft w:val="0"/>
      <w:marRight w:val="0"/>
      <w:marTop w:val="0"/>
      <w:marBottom w:val="0"/>
      <w:divBdr>
        <w:top w:val="none" w:sz="0" w:space="0" w:color="auto"/>
        <w:left w:val="none" w:sz="0" w:space="0" w:color="auto"/>
        <w:bottom w:val="none" w:sz="0" w:space="0" w:color="auto"/>
        <w:right w:val="none" w:sz="0" w:space="0" w:color="auto"/>
      </w:divBdr>
      <w:divsChild>
        <w:div w:id="228351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ybercoretech.com/partne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2049</Words>
  <Characters>11680</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Von Hagel</dc:creator>
  <cp:keywords/>
  <dc:description/>
  <cp:lastModifiedBy>William Von Hagel Jr</cp:lastModifiedBy>
  <cp:revision>2</cp:revision>
  <dcterms:created xsi:type="dcterms:W3CDTF">2023-12-27T14:26:00Z</dcterms:created>
  <dcterms:modified xsi:type="dcterms:W3CDTF">2023-12-27T14:26:00Z</dcterms:modified>
</cp:coreProperties>
</file>