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51A878E2" w:rsidR="00751EB0" w:rsidRPr="005331D2" w:rsidRDefault="00380371" w:rsidP="005331D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Strawberry Sweet</w:t>
      </w:r>
    </w:p>
    <w:tbl>
      <w:tblPr>
        <w:tblStyle w:val="TableGrid"/>
        <w:tblW w:w="10348" w:type="dxa"/>
        <w:tblLook w:val="04A0" w:firstRow="1" w:lastRow="0" w:firstColumn="1" w:lastColumn="0" w:noHBand="0" w:noVBand="1"/>
      </w:tblPr>
      <w:tblGrid>
        <w:gridCol w:w="5387"/>
        <w:gridCol w:w="4961"/>
      </w:tblGrid>
      <w:tr w:rsidR="008B1FDE" w14:paraId="73A2C880" w14:textId="77777777" w:rsidTr="004C03D9">
        <w:tc>
          <w:tcPr>
            <w:tcW w:w="5387" w:type="dxa"/>
          </w:tcPr>
          <w:p w14:paraId="22A192E8" w14:textId="0915BB0A" w:rsidR="008B1FDE" w:rsidRDefault="008B1FDE" w:rsidP="004C03D9">
            <w:r w:rsidRPr="008B1FDE">
              <w:drawing>
                <wp:inline distT="0" distB="0" distL="0" distR="0" wp14:anchorId="21B535D1" wp14:editId="595EFB6D">
                  <wp:extent cx="3269263" cy="3213446"/>
                  <wp:effectExtent l="0" t="0" r="762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9263" cy="3213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70C49CFD" w14:textId="77777777" w:rsidR="000478B2" w:rsidRDefault="000478B2" w:rsidP="000478B2">
            <w:r>
              <w:t>Contains – All words will start with upper case (like below)</w:t>
            </w:r>
          </w:p>
          <w:p w14:paraId="704EEFDE" w14:textId="77777777" w:rsidR="008B1FDE" w:rsidRDefault="008B1FDE" w:rsidP="004C03D9"/>
          <w:p w14:paraId="7B5DF16E" w14:textId="24ABBD57" w:rsidR="00380371" w:rsidRPr="00380371" w:rsidRDefault="00380371" w:rsidP="00380371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380371">
              <w:rPr>
                <w:b/>
                <w:bCs/>
                <w:color w:val="4472C4" w:themeColor="accent1"/>
              </w:rPr>
              <w:t xml:space="preserve">Contains: Hibiscus Flowers, Rosehips, Orange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380371">
              <w:rPr>
                <w:b/>
                <w:bCs/>
                <w:color w:val="4472C4" w:themeColor="accent1"/>
              </w:rPr>
              <w:t xml:space="preserve">eel, Apple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380371">
              <w:rPr>
                <w:b/>
                <w:bCs/>
                <w:color w:val="4472C4" w:themeColor="accent1"/>
              </w:rPr>
              <w:t xml:space="preserve">omace, Blackberry </w:t>
            </w:r>
            <w:r>
              <w:rPr>
                <w:b/>
                <w:bCs/>
                <w:color w:val="4472C4" w:themeColor="accent1"/>
              </w:rPr>
              <w:t>L</w:t>
            </w:r>
            <w:r w:rsidRPr="00380371">
              <w:rPr>
                <w:b/>
                <w:bCs/>
                <w:color w:val="4472C4" w:themeColor="accent1"/>
              </w:rPr>
              <w:t>eaves.</w:t>
            </w:r>
          </w:p>
          <w:p w14:paraId="2B8DA294" w14:textId="3257E091" w:rsidR="000478B2" w:rsidRDefault="000478B2" w:rsidP="004C03D9"/>
        </w:tc>
      </w:tr>
      <w:tr w:rsidR="008B1FDE" w14:paraId="3E83A792" w14:textId="77777777" w:rsidTr="004C03D9">
        <w:tc>
          <w:tcPr>
            <w:tcW w:w="5387" w:type="dxa"/>
          </w:tcPr>
          <w:p w14:paraId="46F2D44E" w14:textId="77777777" w:rsidR="008B1FDE" w:rsidRDefault="008B1FDE" w:rsidP="004C03D9"/>
        </w:tc>
        <w:tc>
          <w:tcPr>
            <w:tcW w:w="4961" w:type="dxa"/>
          </w:tcPr>
          <w:p w14:paraId="6CC78D46" w14:textId="77777777" w:rsidR="008B1FDE" w:rsidRDefault="008B1FDE" w:rsidP="004C03D9"/>
        </w:tc>
      </w:tr>
      <w:tr w:rsidR="000478B2" w14:paraId="54BD0900" w14:textId="77777777" w:rsidTr="004C03D9">
        <w:tc>
          <w:tcPr>
            <w:tcW w:w="5387" w:type="dxa"/>
          </w:tcPr>
          <w:p w14:paraId="44D6C407" w14:textId="35EF6D12" w:rsidR="000478B2" w:rsidRDefault="000478B2" w:rsidP="004C03D9">
            <w:r w:rsidRPr="000478B2">
              <w:drawing>
                <wp:inline distT="0" distB="0" distL="0" distR="0" wp14:anchorId="3D381651" wp14:editId="47B3190B">
                  <wp:extent cx="3101719" cy="3124471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1719" cy="3124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6D587CF4" w14:textId="542FA589" w:rsidR="000478B2" w:rsidRDefault="000478B2" w:rsidP="000478B2">
            <w:r>
              <w:t xml:space="preserve">1. </w:t>
            </w:r>
            <w:r>
              <w:t>Ingredients – All words will start with upper case (like below)</w:t>
            </w:r>
          </w:p>
          <w:p w14:paraId="10048E26" w14:textId="77777777" w:rsidR="000478B2" w:rsidRDefault="000478B2" w:rsidP="000478B2"/>
          <w:p w14:paraId="255DB0F6" w14:textId="38BD3EB3" w:rsidR="00357728" w:rsidRPr="00357728" w:rsidRDefault="00357728" w:rsidP="00357728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357728">
              <w:rPr>
                <w:b/>
                <w:bCs/>
                <w:color w:val="4472C4" w:themeColor="accent1"/>
              </w:rPr>
              <w:t>Ingredients:</w:t>
            </w:r>
          </w:p>
          <w:p w14:paraId="165A9A65" w14:textId="7CD89F3D" w:rsidR="00357728" w:rsidRPr="00357728" w:rsidRDefault="00357728" w:rsidP="00357728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357728">
              <w:rPr>
                <w:b/>
                <w:bCs/>
                <w:color w:val="4472C4" w:themeColor="accent1"/>
              </w:rPr>
              <w:t xml:space="preserve">Hibiscus Flowers (28%), Rosehips (23%), Orange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357728">
              <w:rPr>
                <w:b/>
                <w:bCs/>
                <w:color w:val="4472C4" w:themeColor="accent1"/>
              </w:rPr>
              <w:t xml:space="preserve">eel (18%), Apple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357728">
              <w:rPr>
                <w:b/>
                <w:bCs/>
                <w:color w:val="4472C4" w:themeColor="accent1"/>
              </w:rPr>
              <w:t xml:space="preserve">omace (13%), Blackberry </w:t>
            </w:r>
            <w:r>
              <w:rPr>
                <w:b/>
                <w:bCs/>
                <w:color w:val="4472C4" w:themeColor="accent1"/>
              </w:rPr>
              <w:t>L</w:t>
            </w:r>
            <w:r w:rsidRPr="00357728">
              <w:rPr>
                <w:b/>
                <w:bCs/>
                <w:color w:val="4472C4" w:themeColor="accent1"/>
              </w:rPr>
              <w:t xml:space="preserve">eaves (8%), Strawberry </w:t>
            </w:r>
            <w:r>
              <w:rPr>
                <w:b/>
                <w:bCs/>
                <w:color w:val="4472C4" w:themeColor="accent1"/>
              </w:rPr>
              <w:t>F</w:t>
            </w:r>
            <w:r w:rsidRPr="00357728">
              <w:rPr>
                <w:b/>
                <w:bCs/>
                <w:color w:val="4472C4" w:themeColor="accent1"/>
              </w:rPr>
              <w:t xml:space="preserve">ruit Granules, Safflower </w:t>
            </w:r>
            <w:r>
              <w:rPr>
                <w:b/>
                <w:bCs/>
                <w:color w:val="4472C4" w:themeColor="accent1"/>
              </w:rPr>
              <w:t>P</w:t>
            </w:r>
            <w:r w:rsidRPr="00357728">
              <w:rPr>
                <w:b/>
                <w:bCs/>
                <w:color w:val="4472C4" w:themeColor="accent1"/>
              </w:rPr>
              <w:t>etals, Natural Flavouring Substances- Strawberry.</w:t>
            </w:r>
          </w:p>
          <w:p w14:paraId="6603C85D" w14:textId="554BB4C9" w:rsidR="000478B2" w:rsidRPr="00357728" w:rsidRDefault="00357728" w:rsidP="000478B2">
            <w:pPr>
              <w:spacing w:line="360" w:lineRule="auto"/>
            </w:pPr>
            <w:r>
              <w:t>2. Remove the star mark (*)</w:t>
            </w:r>
          </w:p>
          <w:p w14:paraId="7E2B0DCA" w14:textId="39FF3E44" w:rsidR="000478B2" w:rsidRDefault="000478B2" w:rsidP="000478B2"/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9098A"/>
    <w:multiLevelType w:val="hybridMultilevel"/>
    <w:tmpl w:val="1A522E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15F58"/>
    <w:multiLevelType w:val="hybridMultilevel"/>
    <w:tmpl w:val="7B18D2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2"/>
  </w:num>
  <w:num w:numId="2" w16cid:durableId="1643266860">
    <w:abstractNumId w:val="1"/>
  </w:num>
  <w:num w:numId="3" w16cid:durableId="795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0478B2"/>
    <w:rsid w:val="00357728"/>
    <w:rsid w:val="00380371"/>
    <w:rsid w:val="004C03D9"/>
    <w:rsid w:val="005331D2"/>
    <w:rsid w:val="00751EB0"/>
    <w:rsid w:val="008B1FDE"/>
    <w:rsid w:val="00A12364"/>
    <w:rsid w:val="00C767B3"/>
    <w:rsid w:val="00C9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2</cp:revision>
  <dcterms:created xsi:type="dcterms:W3CDTF">2023-11-22T15:03:00Z</dcterms:created>
  <dcterms:modified xsi:type="dcterms:W3CDTF">2023-11-22T15:03:00Z</dcterms:modified>
</cp:coreProperties>
</file>