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ED95D" w14:textId="2D2C188F" w:rsidR="008F0D72" w:rsidRPr="008F0D72" w:rsidRDefault="008F0D72" w:rsidP="008D2300">
      <w:pPr>
        <w:ind w:right="6480"/>
        <w:jc w:val="center"/>
        <w:rPr>
          <w:sz w:val="18"/>
          <w:szCs w:val="18"/>
        </w:rPr>
      </w:pPr>
      <w:r w:rsidRPr="008F0D72">
        <w:rPr>
          <w:sz w:val="18"/>
          <w:szCs w:val="18"/>
          <w:highlight w:val="yellow"/>
        </w:rPr>
        <w:t>Changes needed to back panel:</w:t>
      </w:r>
    </w:p>
    <w:p w14:paraId="7713017F" w14:textId="77777777" w:rsidR="008F0D72" w:rsidRDefault="008F0D72" w:rsidP="008D2300">
      <w:pPr>
        <w:ind w:right="6480"/>
        <w:jc w:val="center"/>
      </w:pPr>
    </w:p>
    <w:p w14:paraId="494A7AD9" w14:textId="6CCF10CD" w:rsidR="008D2300" w:rsidRDefault="008D2300" w:rsidP="008D2300">
      <w:pPr>
        <w:ind w:right="6480"/>
        <w:jc w:val="center"/>
      </w:pPr>
      <w:r>
        <w:t>Vital Earth Logo</w:t>
      </w:r>
      <w:r w:rsidR="008F0D72">
        <w:t xml:space="preserve"> </w:t>
      </w:r>
      <w:r w:rsidR="008F0D72" w:rsidRPr="008F0D72">
        <w:rPr>
          <w:sz w:val="12"/>
          <w:szCs w:val="12"/>
          <w:highlight w:val="yellow"/>
        </w:rPr>
        <w:t>– (could eliminate logo if space is needed)</w:t>
      </w:r>
    </w:p>
    <w:p w14:paraId="1851CEE6" w14:textId="77777777" w:rsidR="00B10B8B" w:rsidRDefault="00B10B8B" w:rsidP="008D2300">
      <w:pPr>
        <w:ind w:right="6480"/>
        <w:jc w:val="center"/>
        <w:rPr>
          <w:sz w:val="14"/>
          <w:szCs w:val="14"/>
          <w:highlight w:val="yellow"/>
        </w:rPr>
      </w:pPr>
    </w:p>
    <w:p w14:paraId="05D7E3B4" w14:textId="29FB657E" w:rsidR="00B10B8B" w:rsidRDefault="00B10B8B" w:rsidP="008D2300">
      <w:pPr>
        <w:ind w:right="6480"/>
        <w:jc w:val="center"/>
        <w:rPr>
          <w:rFonts w:ascii="Brush Script Std" w:hAnsi="Brush Script Std"/>
        </w:rPr>
      </w:pPr>
      <w:r w:rsidRPr="00B10B8B">
        <w:rPr>
          <w:sz w:val="14"/>
          <w:szCs w:val="14"/>
          <w:highlight w:val="yellow"/>
        </w:rPr>
        <w:t>(</w:t>
      </w:r>
      <w:r w:rsidRPr="00B10B8B">
        <w:rPr>
          <w:sz w:val="14"/>
          <w:szCs w:val="14"/>
          <w:highlight w:val="yellow"/>
        </w:rPr>
        <w:t xml:space="preserve">product name </w:t>
      </w:r>
      <w:r>
        <w:rPr>
          <w:sz w:val="14"/>
          <w:szCs w:val="14"/>
          <w:highlight w:val="yellow"/>
        </w:rPr>
        <w:t xml:space="preserve">in the font design, </w:t>
      </w:r>
      <w:r w:rsidRPr="00B10B8B">
        <w:rPr>
          <w:sz w:val="14"/>
          <w:szCs w:val="14"/>
          <w:highlight w:val="yellow"/>
        </w:rPr>
        <w:t>as shown in your example)</w:t>
      </w:r>
    </w:p>
    <w:p w14:paraId="00B658FB" w14:textId="1082D2A6" w:rsidR="008D2300" w:rsidRPr="008D2300" w:rsidRDefault="008D2300" w:rsidP="008D2300">
      <w:pPr>
        <w:ind w:right="6480"/>
        <w:jc w:val="center"/>
        <w:rPr>
          <w:rFonts w:ascii="Brush Script Std" w:hAnsi="Brush Script Std"/>
        </w:rPr>
      </w:pPr>
      <w:r w:rsidRPr="008D2300">
        <w:rPr>
          <w:rFonts w:ascii="Brush Script Std" w:hAnsi="Brush Script Std"/>
        </w:rPr>
        <w:t>Fulvic</w:t>
      </w:r>
    </w:p>
    <w:p w14:paraId="43BAC510" w14:textId="56BF8503" w:rsidR="008D2300" w:rsidRDefault="008D2300" w:rsidP="008D2300">
      <w:pPr>
        <w:ind w:right="6480"/>
        <w:jc w:val="center"/>
        <w:rPr>
          <w:sz w:val="16"/>
          <w:szCs w:val="16"/>
        </w:rPr>
      </w:pPr>
      <w:r w:rsidRPr="008D2300">
        <w:rPr>
          <w:sz w:val="16"/>
          <w:szCs w:val="16"/>
        </w:rPr>
        <w:t>Mineral Mist</w:t>
      </w:r>
    </w:p>
    <w:p w14:paraId="30BFCB82" w14:textId="77777777" w:rsidR="008F0D72" w:rsidRDefault="008F0D72" w:rsidP="008D2300">
      <w:pPr>
        <w:ind w:right="6480"/>
        <w:jc w:val="center"/>
        <w:rPr>
          <w:b/>
          <w:bCs/>
          <w:sz w:val="14"/>
          <w:szCs w:val="14"/>
        </w:rPr>
      </w:pPr>
    </w:p>
    <w:p w14:paraId="50BEFEBB" w14:textId="77777777" w:rsidR="008F0D72" w:rsidRDefault="008F0D72" w:rsidP="008D2300">
      <w:pPr>
        <w:ind w:right="6480"/>
        <w:jc w:val="center"/>
        <w:rPr>
          <w:b/>
          <w:bCs/>
          <w:sz w:val="14"/>
          <w:szCs w:val="14"/>
        </w:rPr>
      </w:pPr>
      <w:r w:rsidRPr="008F0D72">
        <w:rPr>
          <w:sz w:val="14"/>
          <w:szCs w:val="14"/>
          <w:highlight w:val="yellow"/>
        </w:rPr>
        <w:t>(new slogan)</w:t>
      </w:r>
      <w:r>
        <w:rPr>
          <w:b/>
          <w:bCs/>
          <w:sz w:val="14"/>
          <w:szCs w:val="14"/>
        </w:rPr>
        <w:t xml:space="preserve">  </w:t>
      </w:r>
    </w:p>
    <w:p w14:paraId="3E0863FE" w14:textId="76164E19" w:rsidR="008D2300" w:rsidRDefault="008D2300" w:rsidP="008D2300">
      <w:pPr>
        <w:ind w:right="6480"/>
        <w:jc w:val="center"/>
        <w:rPr>
          <w:b/>
          <w:bCs/>
          <w:sz w:val="14"/>
          <w:szCs w:val="14"/>
        </w:rPr>
      </w:pPr>
      <w:r w:rsidRPr="008D2300">
        <w:rPr>
          <w:b/>
          <w:bCs/>
          <w:sz w:val="14"/>
          <w:szCs w:val="14"/>
        </w:rPr>
        <w:t>Rejuvenating dermal boost designed to renew and restore skin and hair</w:t>
      </w:r>
    </w:p>
    <w:p w14:paraId="7056A918" w14:textId="77777777" w:rsidR="008F0D72" w:rsidRDefault="008F0D72" w:rsidP="008F0D72">
      <w:pPr>
        <w:ind w:right="6480"/>
        <w:jc w:val="center"/>
        <w:rPr>
          <w:sz w:val="14"/>
          <w:szCs w:val="14"/>
          <w:highlight w:val="yellow"/>
        </w:rPr>
      </w:pPr>
    </w:p>
    <w:p w14:paraId="5F8A295B" w14:textId="18041998" w:rsidR="008F0D72" w:rsidRDefault="008F0D72" w:rsidP="008F0D72">
      <w:pPr>
        <w:ind w:right="6480"/>
        <w:jc w:val="center"/>
        <w:rPr>
          <w:b/>
          <w:bCs/>
          <w:sz w:val="14"/>
          <w:szCs w:val="14"/>
        </w:rPr>
      </w:pPr>
      <w:r>
        <w:rPr>
          <w:sz w:val="14"/>
          <w:szCs w:val="14"/>
          <w:highlight w:val="yellow"/>
        </w:rPr>
        <w:t>(add bullet points</w:t>
      </w:r>
      <w:r w:rsidRPr="008F0D72">
        <w:rPr>
          <w:sz w:val="14"/>
          <w:szCs w:val="14"/>
          <w:highlight w:val="yellow"/>
        </w:rPr>
        <w:t>)</w:t>
      </w:r>
      <w:r>
        <w:rPr>
          <w:b/>
          <w:bCs/>
          <w:sz w:val="14"/>
          <w:szCs w:val="14"/>
        </w:rPr>
        <w:t xml:space="preserve">  </w:t>
      </w:r>
    </w:p>
    <w:p w14:paraId="2DA042EF" w14:textId="4DE82EAF" w:rsidR="00492A58" w:rsidRPr="008D2300" w:rsidRDefault="00492A58" w:rsidP="00051CE2">
      <w:pPr>
        <w:pStyle w:val="ListParagraph"/>
        <w:numPr>
          <w:ilvl w:val="0"/>
          <w:numId w:val="2"/>
        </w:numPr>
        <w:ind w:left="180" w:right="6480" w:hanging="180"/>
        <w:rPr>
          <w:sz w:val="14"/>
          <w:szCs w:val="14"/>
        </w:rPr>
      </w:pPr>
      <w:r w:rsidRPr="008D2300">
        <w:rPr>
          <w:sz w:val="14"/>
          <w:szCs w:val="14"/>
        </w:rPr>
        <w:t>Locks in moisture to support skin firmness, tone</w:t>
      </w:r>
      <w:r w:rsidR="008F0D72">
        <w:rPr>
          <w:sz w:val="14"/>
          <w:szCs w:val="14"/>
        </w:rPr>
        <w:t>,</w:t>
      </w:r>
      <w:r w:rsidRPr="008D2300">
        <w:rPr>
          <w:sz w:val="14"/>
          <w:szCs w:val="14"/>
        </w:rPr>
        <w:t xml:space="preserve"> and </w:t>
      </w:r>
      <w:r w:rsidR="008D2300" w:rsidRPr="008D2300">
        <w:rPr>
          <w:sz w:val="14"/>
          <w:szCs w:val="14"/>
        </w:rPr>
        <w:t>elasticity</w:t>
      </w:r>
    </w:p>
    <w:p w14:paraId="76802907" w14:textId="5D4B7C06" w:rsidR="00492A58" w:rsidRPr="008D2300" w:rsidRDefault="00492A58" w:rsidP="00051CE2">
      <w:pPr>
        <w:pStyle w:val="ListParagraph"/>
        <w:numPr>
          <w:ilvl w:val="0"/>
          <w:numId w:val="2"/>
        </w:numPr>
        <w:ind w:left="180" w:right="6480" w:hanging="180"/>
        <w:rPr>
          <w:sz w:val="14"/>
          <w:szCs w:val="14"/>
        </w:rPr>
      </w:pPr>
      <w:r w:rsidRPr="008D2300">
        <w:rPr>
          <w:sz w:val="14"/>
          <w:szCs w:val="14"/>
        </w:rPr>
        <w:t xml:space="preserve">Living </w:t>
      </w:r>
      <w:r w:rsidR="008D2300" w:rsidRPr="008D2300">
        <w:rPr>
          <w:sz w:val="14"/>
          <w:szCs w:val="14"/>
        </w:rPr>
        <w:t>Fulvic Minerals</w:t>
      </w:r>
      <w:r w:rsidR="00051CE2" w:rsidRPr="008D2300">
        <w:rPr>
          <w:sz w:val="14"/>
          <w:szCs w:val="14"/>
        </w:rPr>
        <w:t xml:space="preserve"> </w:t>
      </w:r>
      <w:r w:rsidRPr="008D2300">
        <w:rPr>
          <w:sz w:val="14"/>
          <w:szCs w:val="14"/>
        </w:rPr>
        <w:t>remain active for deep penetration into skin cells</w:t>
      </w:r>
    </w:p>
    <w:p w14:paraId="0EAC5125" w14:textId="41713915" w:rsidR="00492A58" w:rsidRPr="008D2300" w:rsidRDefault="00492A58" w:rsidP="00051CE2">
      <w:pPr>
        <w:pStyle w:val="ListParagraph"/>
        <w:numPr>
          <w:ilvl w:val="0"/>
          <w:numId w:val="2"/>
        </w:numPr>
        <w:ind w:left="180" w:right="6480" w:hanging="180"/>
        <w:rPr>
          <w:sz w:val="14"/>
          <w:szCs w:val="14"/>
        </w:rPr>
      </w:pPr>
      <w:r w:rsidRPr="008D2300">
        <w:rPr>
          <w:sz w:val="14"/>
          <w:szCs w:val="14"/>
        </w:rPr>
        <w:t>Alkaline pH of 7.8 to 9.0</w:t>
      </w:r>
    </w:p>
    <w:p w14:paraId="4D4A15C5" w14:textId="68BF42EC" w:rsidR="00492A58" w:rsidRPr="008D2300" w:rsidRDefault="00492A58" w:rsidP="00051CE2">
      <w:pPr>
        <w:pStyle w:val="ListParagraph"/>
        <w:numPr>
          <w:ilvl w:val="0"/>
          <w:numId w:val="2"/>
        </w:numPr>
        <w:ind w:left="180" w:right="6480" w:hanging="180"/>
        <w:rPr>
          <w:sz w:val="14"/>
          <w:szCs w:val="14"/>
        </w:rPr>
      </w:pPr>
      <w:r w:rsidRPr="008D2300">
        <w:rPr>
          <w:sz w:val="14"/>
          <w:szCs w:val="14"/>
        </w:rPr>
        <w:t xml:space="preserve">Extracted from 100% </w:t>
      </w:r>
      <w:r w:rsidR="00051CE2" w:rsidRPr="008D2300">
        <w:rPr>
          <w:sz w:val="14"/>
          <w:szCs w:val="14"/>
        </w:rPr>
        <w:t>freshwater</w:t>
      </w:r>
      <w:r w:rsidRPr="008D2300">
        <w:rPr>
          <w:sz w:val="14"/>
          <w:szCs w:val="14"/>
        </w:rPr>
        <w:t xml:space="preserve"> plant material</w:t>
      </w:r>
    </w:p>
    <w:p w14:paraId="557E2E69" w14:textId="77777777" w:rsidR="00492A58" w:rsidRPr="008D2300" w:rsidRDefault="00492A58" w:rsidP="00051CE2">
      <w:pPr>
        <w:ind w:right="6480"/>
        <w:rPr>
          <w:sz w:val="14"/>
          <w:szCs w:val="14"/>
        </w:rPr>
      </w:pPr>
    </w:p>
    <w:p w14:paraId="1C441660" w14:textId="2FF6003A" w:rsidR="00492A58" w:rsidRPr="008D2300" w:rsidRDefault="00492A58" w:rsidP="00051CE2">
      <w:pPr>
        <w:ind w:right="6480"/>
        <w:jc w:val="both"/>
        <w:rPr>
          <w:sz w:val="14"/>
          <w:szCs w:val="14"/>
        </w:rPr>
      </w:pPr>
      <w:r w:rsidRPr="008D2300">
        <w:rPr>
          <w:sz w:val="14"/>
          <w:szCs w:val="14"/>
        </w:rPr>
        <w:t xml:space="preserve">This highly absorbable light </w:t>
      </w:r>
      <w:r w:rsidR="008F0D72">
        <w:rPr>
          <w:sz w:val="14"/>
          <w:szCs w:val="14"/>
        </w:rPr>
        <w:t>s</w:t>
      </w:r>
      <w:r w:rsidRPr="008D2300">
        <w:rPr>
          <w:sz w:val="14"/>
          <w:szCs w:val="14"/>
        </w:rPr>
        <w:t>pray</w:t>
      </w:r>
      <w:r w:rsidR="008F0D72">
        <w:rPr>
          <w:sz w:val="14"/>
          <w:szCs w:val="14"/>
        </w:rPr>
        <w:t xml:space="preserve"> mist</w:t>
      </w:r>
      <w:r w:rsidRPr="008D2300">
        <w:rPr>
          <w:sz w:val="14"/>
          <w:szCs w:val="14"/>
        </w:rPr>
        <w:t xml:space="preserve"> improves moisture retention, brightens skin tone, and promotes </w:t>
      </w:r>
      <w:r w:rsidR="00051CE2" w:rsidRPr="008D2300">
        <w:rPr>
          <w:sz w:val="14"/>
          <w:szCs w:val="14"/>
        </w:rPr>
        <w:t xml:space="preserve">the </w:t>
      </w:r>
      <w:r w:rsidRPr="008D2300">
        <w:rPr>
          <w:sz w:val="14"/>
          <w:szCs w:val="14"/>
        </w:rPr>
        <w:t xml:space="preserve">skin’s natural renewal cycle.  </w:t>
      </w:r>
      <w:r w:rsidR="00051CE2" w:rsidRPr="008D2300">
        <w:rPr>
          <w:sz w:val="14"/>
          <w:szCs w:val="14"/>
        </w:rPr>
        <w:t xml:space="preserve">Helps </w:t>
      </w:r>
      <w:r w:rsidRPr="008D2300">
        <w:rPr>
          <w:sz w:val="14"/>
          <w:szCs w:val="14"/>
        </w:rPr>
        <w:t>relieve the appearance of blotchy pigmented skin</w:t>
      </w:r>
      <w:r w:rsidR="008D2300">
        <w:rPr>
          <w:sz w:val="14"/>
          <w:szCs w:val="14"/>
        </w:rPr>
        <w:t xml:space="preserve">, supports </w:t>
      </w:r>
      <w:r w:rsidRPr="008D2300">
        <w:rPr>
          <w:sz w:val="14"/>
          <w:szCs w:val="14"/>
        </w:rPr>
        <w:t xml:space="preserve">normal collagen </w:t>
      </w:r>
      <w:r w:rsidR="0068596B" w:rsidRPr="008D2300">
        <w:rPr>
          <w:sz w:val="14"/>
          <w:szCs w:val="14"/>
        </w:rPr>
        <w:t>production,</w:t>
      </w:r>
      <w:r w:rsidRPr="008D2300">
        <w:rPr>
          <w:sz w:val="14"/>
          <w:szCs w:val="14"/>
        </w:rPr>
        <w:t xml:space="preserve"> and assists</w:t>
      </w:r>
      <w:r w:rsidR="00051CE2" w:rsidRPr="008D2300">
        <w:rPr>
          <w:sz w:val="14"/>
          <w:szCs w:val="14"/>
        </w:rPr>
        <w:t xml:space="preserve"> </w:t>
      </w:r>
      <w:r w:rsidRPr="008D2300">
        <w:rPr>
          <w:sz w:val="14"/>
          <w:szCs w:val="14"/>
        </w:rPr>
        <w:t>long-term skin rejuvenation, and maintenance of normal pore size.</w:t>
      </w:r>
      <w:r w:rsidR="008D2300">
        <w:rPr>
          <w:sz w:val="14"/>
          <w:szCs w:val="14"/>
        </w:rPr>
        <w:t xml:space="preserve">  </w:t>
      </w:r>
      <w:r w:rsidR="008D2300" w:rsidRPr="008D2300">
        <w:rPr>
          <w:sz w:val="14"/>
          <w:szCs w:val="14"/>
        </w:rPr>
        <w:t>And it’s great for hair too!</w:t>
      </w:r>
    </w:p>
    <w:p w14:paraId="4C9F4819" w14:textId="77777777" w:rsidR="00FC18A1" w:rsidRPr="008D2300" w:rsidRDefault="00FC18A1" w:rsidP="00051CE2">
      <w:pPr>
        <w:ind w:right="6480"/>
        <w:jc w:val="both"/>
        <w:rPr>
          <w:sz w:val="14"/>
          <w:szCs w:val="14"/>
        </w:rPr>
      </w:pPr>
    </w:p>
    <w:p w14:paraId="1D87B183" w14:textId="4979110E" w:rsidR="008F0D72" w:rsidRPr="008F0D72" w:rsidRDefault="008F0D72" w:rsidP="00051CE2">
      <w:pPr>
        <w:ind w:right="6480"/>
        <w:jc w:val="both"/>
        <w:rPr>
          <w:sz w:val="14"/>
          <w:szCs w:val="14"/>
        </w:rPr>
      </w:pPr>
      <w:r w:rsidRPr="008F0D72">
        <w:rPr>
          <w:sz w:val="14"/>
          <w:szCs w:val="14"/>
          <w:highlight w:val="yellow"/>
        </w:rPr>
        <w:t>(we liked how you put th</w:t>
      </w:r>
      <w:r>
        <w:rPr>
          <w:sz w:val="14"/>
          <w:szCs w:val="14"/>
          <w:highlight w:val="yellow"/>
        </w:rPr>
        <w:t>e following</w:t>
      </w:r>
      <w:r w:rsidR="00B10B8B">
        <w:rPr>
          <w:sz w:val="14"/>
          <w:szCs w:val="14"/>
          <w:highlight w:val="yellow"/>
        </w:rPr>
        <w:t xml:space="preserve"> paragraph</w:t>
      </w:r>
      <w:r>
        <w:rPr>
          <w:sz w:val="14"/>
          <w:szCs w:val="14"/>
          <w:highlight w:val="yellow"/>
        </w:rPr>
        <w:t xml:space="preserve"> info </w:t>
      </w:r>
      <w:r w:rsidRPr="008F0D72">
        <w:rPr>
          <w:sz w:val="14"/>
          <w:szCs w:val="14"/>
          <w:highlight w:val="yellow"/>
        </w:rPr>
        <w:t>in a golden colored font)</w:t>
      </w:r>
    </w:p>
    <w:p w14:paraId="605DCB23" w14:textId="4242F397" w:rsidR="00FC18A1" w:rsidRPr="008D2300" w:rsidRDefault="00FC18A1" w:rsidP="00051CE2">
      <w:pPr>
        <w:ind w:right="6480"/>
        <w:jc w:val="both"/>
        <w:rPr>
          <w:sz w:val="14"/>
          <w:szCs w:val="14"/>
        </w:rPr>
      </w:pPr>
      <w:r w:rsidRPr="008D2300">
        <w:rPr>
          <w:sz w:val="14"/>
          <w:szCs w:val="14"/>
        </w:rPr>
        <w:t>NO: GMO’s parabens, synthetic colors, fragrances, phthalates, BPA, sodium lauryl sulfate, polyethylene glycols, formaldehyde, mineral oil, hydrogenated oil, animal byproducts</w:t>
      </w:r>
    </w:p>
    <w:p w14:paraId="6B9029F5" w14:textId="77777777" w:rsidR="00FC18A1" w:rsidRPr="008D2300" w:rsidRDefault="00FC18A1" w:rsidP="00051CE2">
      <w:pPr>
        <w:ind w:right="6480"/>
        <w:jc w:val="both"/>
        <w:rPr>
          <w:sz w:val="14"/>
          <w:szCs w:val="14"/>
        </w:rPr>
      </w:pPr>
    </w:p>
    <w:p w14:paraId="25A75031" w14:textId="2BDCEB7A" w:rsidR="00FC18A1" w:rsidRPr="008D2300" w:rsidRDefault="00FC18A1" w:rsidP="00051CE2">
      <w:pPr>
        <w:ind w:right="6480"/>
        <w:jc w:val="both"/>
        <w:rPr>
          <w:sz w:val="14"/>
          <w:szCs w:val="14"/>
        </w:rPr>
      </w:pPr>
      <w:r w:rsidRPr="008D2300">
        <w:rPr>
          <w:b/>
          <w:bCs/>
          <w:sz w:val="14"/>
          <w:szCs w:val="14"/>
        </w:rPr>
        <w:t>Directions:</w:t>
      </w:r>
      <w:r w:rsidRPr="008D2300">
        <w:rPr>
          <w:sz w:val="14"/>
          <w:szCs w:val="14"/>
        </w:rPr>
        <w:t xml:space="preserve">  Spray on clean skin and hair twice daily, or anytime you want a refreshing boost.  Safe for all external use.  Beneficial for skin irritations, minor burns, cuts and abrasions.  </w:t>
      </w:r>
    </w:p>
    <w:p w14:paraId="240C928C" w14:textId="77777777" w:rsidR="00FC18A1" w:rsidRPr="008D2300" w:rsidRDefault="00FC18A1" w:rsidP="00051CE2">
      <w:pPr>
        <w:ind w:right="6480"/>
        <w:jc w:val="both"/>
        <w:rPr>
          <w:sz w:val="14"/>
          <w:szCs w:val="14"/>
        </w:rPr>
      </w:pPr>
    </w:p>
    <w:p w14:paraId="7C61EF6D" w14:textId="72CF3A29" w:rsidR="00FC18A1" w:rsidRPr="008D2300" w:rsidRDefault="00FC18A1" w:rsidP="00051CE2">
      <w:pPr>
        <w:ind w:right="6480"/>
        <w:jc w:val="both"/>
        <w:rPr>
          <w:sz w:val="14"/>
          <w:szCs w:val="14"/>
        </w:rPr>
      </w:pPr>
      <w:r w:rsidRPr="008D2300">
        <w:rPr>
          <w:b/>
          <w:bCs/>
          <w:sz w:val="14"/>
          <w:szCs w:val="14"/>
        </w:rPr>
        <w:t>Ingredients:</w:t>
      </w:r>
      <w:r w:rsidRPr="008D2300">
        <w:rPr>
          <w:sz w:val="14"/>
          <w:szCs w:val="14"/>
        </w:rPr>
        <w:t xml:space="preserve">  100% pure Fulvic; contains over 70 naturally occurring fulvic plant-based bio-mass minerals in an unaltered ionic solution.  </w:t>
      </w:r>
    </w:p>
    <w:p w14:paraId="48C5CEE2" w14:textId="552402EB" w:rsidR="00FC18A1" w:rsidRPr="008D2300" w:rsidRDefault="00FC18A1" w:rsidP="00051CE2">
      <w:pPr>
        <w:ind w:right="6480"/>
        <w:jc w:val="both"/>
        <w:rPr>
          <w:sz w:val="14"/>
          <w:szCs w:val="14"/>
        </w:rPr>
      </w:pPr>
      <w:r w:rsidRPr="008D2300">
        <w:rPr>
          <w:b/>
          <w:bCs/>
          <w:sz w:val="14"/>
          <w:szCs w:val="14"/>
        </w:rPr>
        <w:t>Other ingredients:</w:t>
      </w:r>
      <w:r w:rsidRPr="008D2300">
        <w:rPr>
          <w:sz w:val="14"/>
          <w:szCs w:val="14"/>
        </w:rPr>
        <w:t xml:space="preserve">  Purified reverse osmosis, carbon filtered water</w:t>
      </w:r>
    </w:p>
    <w:p w14:paraId="40940106" w14:textId="7F84A321" w:rsidR="00051CE2" w:rsidRPr="008D2300" w:rsidRDefault="007557FD" w:rsidP="00051CE2">
      <w:pPr>
        <w:ind w:right="6480"/>
        <w:rPr>
          <w:sz w:val="14"/>
          <w:szCs w:val="14"/>
        </w:rPr>
      </w:pPr>
      <w:r w:rsidRPr="008D2300">
        <w:rPr>
          <w:sz w:val="14"/>
          <w:szCs w:val="14"/>
        </w:rPr>
        <w:softHyphen/>
      </w:r>
      <w:r w:rsidRPr="008D2300">
        <w:rPr>
          <w:sz w:val="14"/>
          <w:szCs w:val="14"/>
        </w:rPr>
        <w:softHyphen/>
      </w:r>
      <w:r w:rsidR="007C5140">
        <w:rPr>
          <w:sz w:val="14"/>
          <w:szCs w:val="14"/>
        </w:rPr>
        <w:t>_______________________________________</w:t>
      </w:r>
    </w:p>
    <w:p w14:paraId="3BB4B28B" w14:textId="77777777" w:rsidR="00900AB3" w:rsidRDefault="00051CE2" w:rsidP="00051CE2">
      <w:pPr>
        <w:ind w:right="6480"/>
        <w:rPr>
          <w:b/>
          <w:bCs/>
          <w:i/>
          <w:iCs/>
          <w:sz w:val="14"/>
          <w:szCs w:val="14"/>
          <w:highlight w:val="yellow"/>
        </w:rPr>
      </w:pPr>
      <w:r w:rsidRPr="005B3037">
        <w:rPr>
          <w:b/>
          <w:bCs/>
          <w:i/>
          <w:iCs/>
          <w:sz w:val="14"/>
          <w:szCs w:val="14"/>
          <w:highlight w:val="yellow"/>
        </w:rPr>
        <w:t>Barcode and A</w:t>
      </w:r>
      <w:r w:rsidR="0068596B" w:rsidRPr="005B3037">
        <w:rPr>
          <w:b/>
          <w:bCs/>
          <w:i/>
          <w:iCs/>
          <w:sz w:val="14"/>
          <w:szCs w:val="14"/>
          <w:highlight w:val="yellow"/>
        </w:rPr>
        <w:t>d</w:t>
      </w:r>
      <w:r w:rsidRPr="005B3037">
        <w:rPr>
          <w:b/>
          <w:bCs/>
          <w:i/>
          <w:iCs/>
          <w:sz w:val="14"/>
          <w:szCs w:val="14"/>
          <w:highlight w:val="yellow"/>
        </w:rPr>
        <w:t>dress at bottom</w:t>
      </w:r>
      <w:r w:rsidR="0068596B" w:rsidRPr="005B3037">
        <w:rPr>
          <w:b/>
          <w:bCs/>
          <w:i/>
          <w:iCs/>
          <w:sz w:val="14"/>
          <w:szCs w:val="14"/>
          <w:highlight w:val="yellow"/>
        </w:rPr>
        <w:t xml:space="preserve">.  </w:t>
      </w:r>
    </w:p>
    <w:p w14:paraId="30E8A137" w14:textId="1E325305" w:rsidR="00051CE2" w:rsidRPr="00900AB3" w:rsidRDefault="0068596B" w:rsidP="00051CE2">
      <w:pPr>
        <w:ind w:right="6480"/>
        <w:rPr>
          <w:sz w:val="14"/>
          <w:szCs w:val="14"/>
        </w:rPr>
      </w:pPr>
      <w:r w:rsidRPr="00900AB3">
        <w:rPr>
          <w:sz w:val="14"/>
          <w:szCs w:val="14"/>
          <w:highlight w:val="yellow"/>
        </w:rPr>
        <w:t>Also need the open jar symbol rated at 36</w:t>
      </w:r>
      <w:r w:rsidR="005B3037" w:rsidRPr="00900AB3">
        <w:rPr>
          <w:sz w:val="14"/>
          <w:szCs w:val="14"/>
          <w:highlight w:val="yellow"/>
        </w:rPr>
        <w:t>M to show the expiration date of the product</w:t>
      </w:r>
      <w:r w:rsidR="00900AB3">
        <w:rPr>
          <w:sz w:val="14"/>
          <w:szCs w:val="14"/>
        </w:rPr>
        <w:t>.</w:t>
      </w:r>
    </w:p>
    <w:p w14:paraId="40486DD8" w14:textId="77777777" w:rsidR="007C5140" w:rsidRDefault="007C5140" w:rsidP="00051CE2">
      <w:pPr>
        <w:ind w:right="6480"/>
        <w:rPr>
          <w:sz w:val="14"/>
          <w:szCs w:val="14"/>
        </w:rPr>
      </w:pPr>
    </w:p>
    <w:p w14:paraId="508A24D8" w14:textId="32A590C2" w:rsidR="008F0D72" w:rsidRPr="00680471" w:rsidRDefault="00680471" w:rsidP="00051CE2">
      <w:pPr>
        <w:ind w:right="6480"/>
        <w:rPr>
          <w:sz w:val="14"/>
          <w:szCs w:val="14"/>
        </w:rPr>
      </w:pPr>
      <w:r w:rsidRPr="008F0D72">
        <w:rPr>
          <w:sz w:val="14"/>
          <w:szCs w:val="14"/>
          <w:highlight w:val="yellow"/>
        </w:rPr>
        <w:t>Because the bottle is so tall and narrow, the back panel verbiage can’t be wider than about 2 inches or it will be hard to read</w:t>
      </w:r>
      <w:r w:rsidR="008F0D72" w:rsidRPr="00900AB3">
        <w:rPr>
          <w:sz w:val="14"/>
          <w:szCs w:val="14"/>
          <w:highlight w:val="yellow"/>
        </w:rPr>
        <w:t>.</w:t>
      </w:r>
      <w:r w:rsidR="00900AB3">
        <w:rPr>
          <w:sz w:val="14"/>
          <w:szCs w:val="14"/>
        </w:rPr>
        <w:t xml:space="preserve">  </w:t>
      </w:r>
      <w:r w:rsidR="008F0D72" w:rsidRPr="008F0D72">
        <w:rPr>
          <w:sz w:val="14"/>
          <w:szCs w:val="14"/>
          <w:highlight w:val="yellow"/>
        </w:rPr>
        <w:t>Let me know if you need more space and I will figure out what text we can eliminate.</w:t>
      </w:r>
      <w:r w:rsidR="008F0D72">
        <w:rPr>
          <w:sz w:val="14"/>
          <w:szCs w:val="14"/>
        </w:rPr>
        <w:t xml:space="preserve">  </w:t>
      </w:r>
    </w:p>
    <w:sectPr w:rsidR="008F0D72" w:rsidRPr="006804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ush Script Std">
    <w:panose1 w:val="03060802040607070404"/>
    <w:charset w:val="00"/>
    <w:family w:val="script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222E5B"/>
    <w:multiLevelType w:val="hybridMultilevel"/>
    <w:tmpl w:val="2668C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7C7F19"/>
    <w:multiLevelType w:val="hybridMultilevel"/>
    <w:tmpl w:val="496E6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0786738">
    <w:abstractNumId w:val="1"/>
  </w:num>
  <w:num w:numId="2" w16cid:durableId="1002466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A58"/>
    <w:rsid w:val="00051CE2"/>
    <w:rsid w:val="00105C5A"/>
    <w:rsid w:val="001245FC"/>
    <w:rsid w:val="001A335E"/>
    <w:rsid w:val="00492A58"/>
    <w:rsid w:val="005B3037"/>
    <w:rsid w:val="00680471"/>
    <w:rsid w:val="0068596B"/>
    <w:rsid w:val="006F52C9"/>
    <w:rsid w:val="007557FD"/>
    <w:rsid w:val="007C5140"/>
    <w:rsid w:val="008D2300"/>
    <w:rsid w:val="008F0D72"/>
    <w:rsid w:val="00900AB3"/>
    <w:rsid w:val="00B10B8B"/>
    <w:rsid w:val="00D225AB"/>
    <w:rsid w:val="00FC1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A62B2"/>
  <w15:chartTrackingRefBased/>
  <w15:docId w15:val="{6787628D-2210-450D-AC9B-71C20BD8E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0D72"/>
  </w:style>
  <w:style w:type="paragraph" w:styleId="Heading2">
    <w:name w:val="heading 2"/>
    <w:basedOn w:val="Normal"/>
    <w:link w:val="Heading2Char"/>
    <w:uiPriority w:val="9"/>
    <w:qFormat/>
    <w:rsid w:val="00D225AB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D225A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225A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D225A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492A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rlee vitalearthminerals.com</dc:creator>
  <cp:keywords/>
  <dc:description/>
  <cp:lastModifiedBy>rlee vitalearthminerals.com</cp:lastModifiedBy>
  <cp:revision>9</cp:revision>
  <cp:lastPrinted>2023-08-03T18:41:00Z</cp:lastPrinted>
  <dcterms:created xsi:type="dcterms:W3CDTF">2023-08-03T17:54:00Z</dcterms:created>
  <dcterms:modified xsi:type="dcterms:W3CDTF">2023-08-07T17:14:00Z</dcterms:modified>
</cp:coreProperties>
</file>