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B87D" w14:textId="77777777" w:rsidR="00CC6842" w:rsidRDefault="00CC6842" w:rsidP="009A1254">
      <w:pPr>
        <w:tabs>
          <w:tab w:val="right" w:pos="10800"/>
        </w:tabs>
        <w:rPr>
          <w:b/>
          <w:color w:val="8496B0" w:themeColor="text2" w:themeTint="99"/>
          <w:sz w:val="32"/>
          <w:szCs w:val="32"/>
        </w:rPr>
      </w:pPr>
    </w:p>
    <w:p w14:paraId="4A589444" w14:textId="2E585173" w:rsidR="00CC6842" w:rsidRPr="00984018" w:rsidRDefault="003959F7" w:rsidP="009A1254">
      <w:pPr>
        <w:tabs>
          <w:tab w:val="right" w:pos="10800"/>
        </w:tabs>
        <w:rPr>
          <w:b/>
          <w:color w:val="8496B0" w:themeColor="text2" w:themeTint="99"/>
          <w:sz w:val="20"/>
          <w:szCs w:val="20"/>
        </w:rPr>
      </w:pPr>
      <w:r>
        <w:rPr>
          <w:b/>
          <w:color w:val="8496B0" w:themeColor="text2" w:themeTint="99"/>
          <w:sz w:val="32"/>
          <w:szCs w:val="32"/>
        </w:rPr>
        <w:t xml:space="preserve">NEW SPARK SERVICES                        </w:t>
      </w:r>
      <w:r>
        <w:rPr>
          <w:b/>
          <w:color w:val="8496B0" w:themeColor="text2" w:themeTint="99"/>
          <w:sz w:val="20"/>
          <w:szCs w:val="20"/>
        </w:rPr>
        <w:t>Va</w:t>
      </w:r>
      <w:r w:rsidR="00BC18B8">
        <w:rPr>
          <w:b/>
          <w:color w:val="8496B0" w:themeColor="text2" w:themeTint="99"/>
          <w:sz w:val="20"/>
          <w:szCs w:val="20"/>
        </w:rPr>
        <w:t>ncouver, BC Canada</w:t>
      </w:r>
      <w:r w:rsidR="00F62FFE" w:rsidRPr="00984018">
        <w:rPr>
          <w:b/>
          <w:color w:val="8496B0" w:themeColor="text2" w:themeTint="99"/>
          <w:sz w:val="20"/>
          <w:szCs w:val="20"/>
        </w:rPr>
        <w:t xml:space="preserve">| </w:t>
      </w:r>
      <w:r w:rsidR="00BC18B8">
        <w:rPr>
          <w:b/>
          <w:color w:val="8496B0" w:themeColor="text2" w:themeTint="99"/>
          <w:sz w:val="20"/>
          <w:szCs w:val="20"/>
        </w:rPr>
        <w:t>778.888.8571</w:t>
      </w:r>
      <w:r w:rsidR="00F62FFE" w:rsidRPr="00984018">
        <w:rPr>
          <w:b/>
          <w:color w:val="8496B0" w:themeColor="text2" w:themeTint="99"/>
          <w:sz w:val="20"/>
          <w:szCs w:val="20"/>
        </w:rPr>
        <w:t xml:space="preserve"> | </w:t>
      </w:r>
      <w:r w:rsidR="00BC18B8">
        <w:rPr>
          <w:b/>
          <w:color w:val="8496B0" w:themeColor="text2" w:themeTint="99"/>
          <w:sz w:val="20"/>
          <w:szCs w:val="20"/>
        </w:rPr>
        <w:t>mgerein@</w:t>
      </w:r>
      <w:r>
        <w:rPr>
          <w:b/>
          <w:color w:val="8496B0" w:themeColor="text2" w:themeTint="99"/>
          <w:sz w:val="20"/>
          <w:szCs w:val="20"/>
        </w:rPr>
        <w:t>newsparkservices</w:t>
      </w:r>
      <w:r w:rsidR="00BC18B8">
        <w:rPr>
          <w:b/>
          <w:color w:val="8496B0" w:themeColor="text2" w:themeTint="99"/>
          <w:sz w:val="20"/>
          <w:szCs w:val="20"/>
        </w:rPr>
        <w:t>.com</w:t>
      </w:r>
      <w:r w:rsidR="00F62FFE" w:rsidRPr="00984018">
        <w:rPr>
          <w:b/>
          <w:color w:val="8496B0" w:themeColor="text2" w:themeTint="99"/>
          <w:sz w:val="20"/>
          <w:szCs w:val="20"/>
        </w:rPr>
        <w:t xml:space="preserve">|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615"/>
        <w:gridCol w:w="1890"/>
        <w:gridCol w:w="990"/>
        <w:gridCol w:w="270"/>
        <w:gridCol w:w="2941"/>
        <w:gridCol w:w="236"/>
        <w:gridCol w:w="2848"/>
      </w:tblGrid>
      <w:tr w:rsidR="00F62FFE" w:rsidRPr="00F62FFE" w14:paraId="4AE786D0" w14:textId="77777777" w:rsidTr="00A860DE">
        <w:tc>
          <w:tcPr>
            <w:tcW w:w="10790" w:type="dxa"/>
            <w:gridSpan w:val="7"/>
            <w:shd w:val="clear" w:color="auto" w:fill="8496B0" w:themeFill="text2" w:themeFillTint="99"/>
          </w:tcPr>
          <w:p w14:paraId="29B2C976" w14:textId="12DDAA77" w:rsidR="00F62FFE" w:rsidRPr="00F62FFE" w:rsidRDefault="003959F7" w:rsidP="009A1254">
            <w:pPr>
              <w:tabs>
                <w:tab w:val="right" w:pos="10800"/>
              </w:tabs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Marla Gerein</w:t>
            </w:r>
          </w:p>
        </w:tc>
      </w:tr>
      <w:tr w:rsidR="00F62FFE" w14:paraId="4C2A957B" w14:textId="77777777" w:rsidTr="00A860DE">
        <w:tc>
          <w:tcPr>
            <w:tcW w:w="3505" w:type="dxa"/>
            <w:gridSpan w:val="2"/>
          </w:tcPr>
          <w:p w14:paraId="2F2BB653" w14:textId="3C9FE2AF" w:rsidR="00F62FFE" w:rsidRDefault="00BC18B8" w:rsidP="009A1254">
            <w:pPr>
              <w:tabs>
                <w:tab w:val="right" w:pos="10800"/>
              </w:tabs>
              <w:spacing w:before="80"/>
            </w:pPr>
            <w:r>
              <w:rPr>
                <w:noProof/>
              </w:rPr>
              <w:drawing>
                <wp:inline distT="0" distB="0" distL="0" distR="0" wp14:anchorId="5CC8259F" wp14:editId="29110D47">
                  <wp:extent cx="2062107" cy="1914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5" r="8608"/>
                          <a:stretch/>
                        </pic:blipFill>
                        <pic:spPr bwMode="auto">
                          <a:xfrm>
                            <a:off x="0" y="0"/>
                            <a:ext cx="2068010" cy="1920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5" w:type="dxa"/>
            <w:gridSpan w:val="5"/>
          </w:tcPr>
          <w:p w14:paraId="181B41F2" w14:textId="77101275" w:rsidR="005E2B57" w:rsidRDefault="005E2B57" w:rsidP="009A1254">
            <w:pPr>
              <w:tabs>
                <w:tab w:val="right" w:pos="10800"/>
              </w:tabs>
              <w:spacing w:before="80"/>
            </w:pPr>
            <w:r>
              <w:t xml:space="preserve">Marla </w:t>
            </w:r>
            <w:r w:rsidR="00B64CB9">
              <w:t xml:space="preserve">provides </w:t>
            </w:r>
            <w:proofErr w:type="gramStart"/>
            <w:r w:rsidR="00B64CB9">
              <w:t>people</w:t>
            </w:r>
            <w:proofErr w:type="gramEnd"/>
            <w:r w:rsidR="00B64CB9">
              <w:t xml:space="preserve"> strategy expertise </w:t>
            </w:r>
            <w:r w:rsidR="00494D81">
              <w:t xml:space="preserve">that enables </w:t>
            </w:r>
            <w:r w:rsidRPr="005E2B57">
              <w:t>business growth</w:t>
            </w:r>
            <w:r w:rsidR="004756DC">
              <w:t xml:space="preserve"> and success</w:t>
            </w:r>
            <w:r w:rsidRPr="005E2B57">
              <w:t xml:space="preserve">.  </w:t>
            </w:r>
            <w:r>
              <w:t>She’s k</w:t>
            </w:r>
            <w:r w:rsidRPr="005E2B57">
              <w:t xml:space="preserve">nown for change, learning, </w:t>
            </w:r>
            <w:proofErr w:type="gramStart"/>
            <w:r w:rsidRPr="005E2B57">
              <w:t>culture</w:t>
            </w:r>
            <w:proofErr w:type="gramEnd"/>
            <w:r w:rsidRPr="005E2B57">
              <w:t xml:space="preserve"> and performance systems that engage and empower.  </w:t>
            </w:r>
          </w:p>
          <w:p w14:paraId="133C9215" w14:textId="4C2E43B6" w:rsidR="005E2B57" w:rsidRDefault="005E2B57" w:rsidP="009A1254">
            <w:pPr>
              <w:tabs>
                <w:tab w:val="right" w:pos="10800"/>
              </w:tabs>
              <w:spacing w:before="80"/>
            </w:pPr>
            <w:r>
              <w:t>Marla p</w:t>
            </w:r>
            <w:r w:rsidRPr="005E2B57">
              <w:t xml:space="preserve">artners with </w:t>
            </w:r>
            <w:r w:rsidR="00D47C72">
              <w:t>b</w:t>
            </w:r>
            <w:r w:rsidRPr="005E2B57">
              <w:t xml:space="preserve">oards and </w:t>
            </w:r>
            <w:r w:rsidR="00D47C72">
              <w:t>l</w:t>
            </w:r>
            <w:r w:rsidRPr="005E2B57">
              <w:t xml:space="preserve">eadership </w:t>
            </w:r>
            <w:r w:rsidR="00D47C72">
              <w:t>t</w:t>
            </w:r>
            <w:r w:rsidRPr="005E2B57">
              <w:t xml:space="preserve">eams to convert vision into action and thrives on kick-starting business initiatives.  </w:t>
            </w:r>
            <w:r>
              <w:t>She is a</w:t>
            </w:r>
            <w:r w:rsidRPr="005E2B57">
              <w:t xml:space="preserve"> champion of people-centric decision-making with a wide range of industry experience.  </w:t>
            </w:r>
          </w:p>
          <w:p w14:paraId="0F2BF7B1" w14:textId="27F4560B" w:rsidR="003C0621" w:rsidRDefault="005E2B57" w:rsidP="009A1254">
            <w:pPr>
              <w:tabs>
                <w:tab w:val="right" w:pos="10800"/>
              </w:tabs>
              <w:spacing w:before="80"/>
            </w:pPr>
            <w:r>
              <w:t>Marla f</w:t>
            </w:r>
            <w:r w:rsidRPr="005E2B57">
              <w:t xml:space="preserve">osters cultures that </w:t>
            </w:r>
            <w:r w:rsidR="004756DC">
              <w:t>create meaningful</w:t>
            </w:r>
            <w:r w:rsidRPr="005E2B57">
              <w:t xml:space="preserve"> in-person, </w:t>
            </w:r>
            <w:proofErr w:type="gramStart"/>
            <w:r w:rsidRPr="005E2B57">
              <w:t>hybrid</w:t>
            </w:r>
            <w:proofErr w:type="gramEnd"/>
            <w:r w:rsidRPr="005E2B57">
              <w:t xml:space="preserve"> and virtual team</w:t>
            </w:r>
            <w:r w:rsidR="004756DC">
              <w:t xml:space="preserve"> </w:t>
            </w:r>
            <w:proofErr w:type="gramStart"/>
            <w:r w:rsidR="004756DC">
              <w:t>connection</w:t>
            </w:r>
            <w:proofErr w:type="gramEnd"/>
            <w:r w:rsidRPr="005E2B57">
              <w:t xml:space="preserve">.  </w:t>
            </w:r>
            <w:r>
              <w:t>She has</w:t>
            </w:r>
            <w:r w:rsidRPr="005E2B57">
              <w:t xml:space="preserve"> dual US and Canadian citizenship and works cross-border with ease.</w:t>
            </w:r>
            <w:r w:rsidR="003959F7">
              <w:t xml:space="preserve">  </w:t>
            </w:r>
            <w:r w:rsidR="003959F7" w:rsidRPr="003959F7">
              <w:t xml:space="preserve">  </w:t>
            </w:r>
            <w:hyperlink r:id="rId9" w:history="1">
              <w:r w:rsidR="003959F7" w:rsidRPr="003959F7">
                <w:rPr>
                  <w:rStyle w:val="Hyperlink"/>
                  <w:b/>
                </w:rPr>
                <w:t>www.linkedin.com/in/marlagerein</w:t>
              </w:r>
            </w:hyperlink>
          </w:p>
          <w:p w14:paraId="715EB7DF" w14:textId="77777777" w:rsidR="003C0621" w:rsidRDefault="003C0621" w:rsidP="009A1254">
            <w:pPr>
              <w:tabs>
                <w:tab w:val="right" w:pos="10800"/>
              </w:tabs>
              <w:spacing w:before="80"/>
            </w:pPr>
          </w:p>
          <w:p w14:paraId="3AFE630C" w14:textId="66FE3556" w:rsidR="00235C87" w:rsidRDefault="00235C87" w:rsidP="009A1254">
            <w:pPr>
              <w:tabs>
                <w:tab w:val="right" w:pos="10800"/>
              </w:tabs>
              <w:spacing w:before="80"/>
            </w:pPr>
          </w:p>
        </w:tc>
      </w:tr>
      <w:tr w:rsidR="003C0621" w14:paraId="704443EC" w14:textId="77777777" w:rsidTr="00A860DE">
        <w:tc>
          <w:tcPr>
            <w:tcW w:w="3505" w:type="dxa"/>
            <w:gridSpan w:val="2"/>
            <w:shd w:val="clear" w:color="auto" w:fill="323E4F" w:themeFill="text2" w:themeFillShade="BF"/>
          </w:tcPr>
          <w:p w14:paraId="35C26386" w14:textId="77777777" w:rsidR="003C0621" w:rsidRPr="007B5F3E" w:rsidRDefault="003C0621" w:rsidP="009A1254">
            <w:pPr>
              <w:tabs>
                <w:tab w:val="right" w:pos="10800"/>
              </w:tabs>
              <w:spacing w:before="8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285" w:type="dxa"/>
            <w:gridSpan w:val="5"/>
          </w:tcPr>
          <w:p w14:paraId="7D70ED15" w14:textId="48619845" w:rsidR="003C0621" w:rsidRDefault="003C0621" w:rsidP="003C0621">
            <w:pPr>
              <w:tabs>
                <w:tab w:val="right" w:pos="10800"/>
              </w:tabs>
            </w:pPr>
            <w:r w:rsidRPr="003C0621">
              <w:rPr>
                <w:sz w:val="32"/>
                <w:szCs w:val="32"/>
              </w:rPr>
              <w:t>Professional Experience</w:t>
            </w:r>
          </w:p>
        </w:tc>
      </w:tr>
      <w:tr w:rsidR="003325F4" w14:paraId="7D5BEC81" w14:textId="77777777" w:rsidTr="00A860DE">
        <w:tc>
          <w:tcPr>
            <w:tcW w:w="3505" w:type="dxa"/>
            <w:gridSpan w:val="2"/>
            <w:shd w:val="clear" w:color="auto" w:fill="323E4F" w:themeFill="text2" w:themeFillShade="BF"/>
          </w:tcPr>
          <w:p w14:paraId="4709C8A1" w14:textId="1F5EECBF" w:rsidR="004D2301" w:rsidRPr="007B5F3E" w:rsidRDefault="002921D0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People </w:t>
            </w:r>
            <w:r w:rsidR="00CC6842">
              <w:rPr>
                <w:color w:val="FFFFFF" w:themeColor="background1"/>
              </w:rPr>
              <w:t>Strateg</w:t>
            </w:r>
            <w:r>
              <w:rPr>
                <w:color w:val="FFFFFF" w:themeColor="background1"/>
              </w:rPr>
              <w:t>ies</w:t>
            </w:r>
            <w:r w:rsidR="00CC6842">
              <w:rPr>
                <w:color w:val="FFFFFF" w:themeColor="background1"/>
              </w:rPr>
              <w:t xml:space="preserve"> &amp; Execution</w:t>
            </w:r>
          </w:p>
          <w:p w14:paraId="0F289FC9" w14:textId="0304D68C" w:rsidR="007B5F3E" w:rsidRPr="007B5F3E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Business Transformation</w:t>
            </w:r>
          </w:p>
          <w:p w14:paraId="539BB9C6" w14:textId="46238509" w:rsidR="007B5F3E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Change Leadership</w:t>
            </w:r>
          </w:p>
          <w:p w14:paraId="5BB3975D" w14:textId="2F504225" w:rsid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People Systems</w:t>
            </w:r>
          </w:p>
          <w:p w14:paraId="350654A4" w14:textId="17AD1D1A" w:rsid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Leadership Development</w:t>
            </w:r>
          </w:p>
          <w:p w14:paraId="67422D62" w14:textId="6DEE8486" w:rsidR="002921D0" w:rsidRDefault="002921D0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Personal &amp; Team Effectiveness</w:t>
            </w:r>
          </w:p>
          <w:p w14:paraId="0F553869" w14:textId="6A1391D0" w:rsid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Coaching</w:t>
            </w:r>
          </w:p>
          <w:p w14:paraId="0BCDD732" w14:textId="11F6CBB1" w:rsid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Employee Engagement</w:t>
            </w:r>
          </w:p>
          <w:p w14:paraId="43F11267" w14:textId="7668A111" w:rsid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Learning &amp; Development</w:t>
            </w:r>
          </w:p>
          <w:p w14:paraId="06F1E876" w14:textId="09BA49F9" w:rsidR="004D2301" w:rsidRPr="00CC6842" w:rsidRDefault="00CC6842" w:rsidP="009A1254">
            <w:pPr>
              <w:pStyle w:val="ListParagraph"/>
              <w:numPr>
                <w:ilvl w:val="0"/>
                <w:numId w:val="1"/>
              </w:numPr>
              <w:tabs>
                <w:tab w:val="right" w:pos="10800"/>
              </w:tabs>
              <w:spacing w:before="80" w:after="80" w:line="360" w:lineRule="auto"/>
              <w:rPr>
                <w:color w:val="FFFFFF" w:themeColor="background1"/>
              </w:rPr>
            </w:pPr>
            <w:r w:rsidRPr="00CC6842">
              <w:rPr>
                <w:color w:val="FFFFFF" w:themeColor="background1"/>
              </w:rPr>
              <w:t>People-</w:t>
            </w:r>
            <w:r w:rsidR="00DB6A71">
              <w:rPr>
                <w:color w:val="FFFFFF" w:themeColor="background1"/>
              </w:rPr>
              <w:t>C</w:t>
            </w:r>
            <w:r w:rsidRPr="00CC6842">
              <w:rPr>
                <w:color w:val="FFFFFF" w:themeColor="background1"/>
              </w:rPr>
              <w:t>entric Outsourcing</w:t>
            </w:r>
          </w:p>
          <w:p w14:paraId="1C5F7E36" w14:textId="77777777" w:rsidR="004D2301" w:rsidRPr="007B5F3E" w:rsidRDefault="004D2301" w:rsidP="009A1254">
            <w:pPr>
              <w:tabs>
                <w:tab w:val="right" w:pos="10800"/>
              </w:tabs>
              <w:spacing w:before="80"/>
              <w:rPr>
                <w:color w:val="FFFFFF" w:themeColor="background1"/>
              </w:rPr>
            </w:pPr>
          </w:p>
          <w:p w14:paraId="790EFCC6" w14:textId="34CE4B30" w:rsidR="004D2301" w:rsidRPr="007B5F3E" w:rsidRDefault="004D2301" w:rsidP="009A1254">
            <w:pPr>
              <w:tabs>
                <w:tab w:val="right" w:pos="10800"/>
              </w:tabs>
              <w:spacing w:before="80"/>
              <w:rPr>
                <w:color w:val="FFFFFF" w:themeColor="background1"/>
              </w:rPr>
            </w:pPr>
          </w:p>
        </w:tc>
        <w:tc>
          <w:tcPr>
            <w:tcW w:w="7285" w:type="dxa"/>
            <w:gridSpan w:val="5"/>
          </w:tcPr>
          <w:p w14:paraId="336DFAF3" w14:textId="7DCA9787" w:rsidR="00CC6842" w:rsidRDefault="00CC6842" w:rsidP="006928C4">
            <w:pPr>
              <w:pStyle w:val="ListParagraph"/>
              <w:numPr>
                <w:ilvl w:val="0"/>
                <w:numId w:val="2"/>
              </w:numPr>
              <w:tabs>
                <w:tab w:val="right" w:pos="10800"/>
              </w:tabs>
              <w:spacing w:before="80" w:line="276" w:lineRule="auto"/>
            </w:pPr>
            <w:r w:rsidRPr="00CC6842">
              <w:t xml:space="preserve">Vice President, Development </w:t>
            </w:r>
            <w:r>
              <w:t>&amp;</w:t>
            </w:r>
            <w:r w:rsidRPr="00CC6842">
              <w:t xml:space="preserve"> </w:t>
            </w:r>
            <w:proofErr w:type="spellStart"/>
            <w:r w:rsidRPr="00CC6842">
              <w:t>Culture</w:t>
            </w:r>
            <w:r w:rsidR="00D47C72">
              <w:t>|</w:t>
            </w:r>
            <w:r>
              <w:t>Learning</w:t>
            </w:r>
            <w:proofErr w:type="spellEnd"/>
            <w:r>
              <w:br/>
            </w:r>
            <w:r w:rsidRPr="006928C4">
              <w:rPr>
                <w:i/>
                <w:iCs/>
              </w:rPr>
              <w:t>Nexii Building Solutions</w:t>
            </w:r>
          </w:p>
          <w:p w14:paraId="27C2CE4E" w14:textId="77777777" w:rsidR="00CC6842" w:rsidRDefault="00CC6842" w:rsidP="006928C4">
            <w:pPr>
              <w:pStyle w:val="ListParagraph"/>
              <w:numPr>
                <w:ilvl w:val="0"/>
                <w:numId w:val="2"/>
              </w:numPr>
              <w:tabs>
                <w:tab w:val="right" w:pos="10800"/>
              </w:tabs>
              <w:spacing w:before="80" w:line="276" w:lineRule="auto"/>
            </w:pPr>
            <w:r w:rsidRPr="00CC6842">
              <w:t xml:space="preserve">Director, Restaurant Training </w:t>
            </w:r>
            <w:r>
              <w:t>&amp;</w:t>
            </w:r>
            <w:r w:rsidRPr="00CC6842">
              <w:t xml:space="preserve"> Transformation</w:t>
            </w:r>
            <w:r>
              <w:br/>
            </w:r>
            <w:r w:rsidRPr="006928C4">
              <w:rPr>
                <w:i/>
                <w:iCs/>
              </w:rPr>
              <w:t>A&amp;W Food Services of Canada</w:t>
            </w:r>
          </w:p>
          <w:p w14:paraId="65FEFB24" w14:textId="77777777" w:rsidR="00CC6842" w:rsidRDefault="00CC6842" w:rsidP="006928C4">
            <w:pPr>
              <w:pStyle w:val="ListParagraph"/>
              <w:numPr>
                <w:ilvl w:val="0"/>
                <w:numId w:val="2"/>
              </w:numPr>
              <w:tabs>
                <w:tab w:val="right" w:pos="10800"/>
              </w:tabs>
              <w:spacing w:before="80" w:line="276" w:lineRule="auto"/>
            </w:pPr>
            <w:r w:rsidRPr="00CC6842">
              <w:t>Director of Education</w:t>
            </w:r>
            <w:r>
              <w:br/>
            </w:r>
            <w:r w:rsidRPr="006928C4">
              <w:rPr>
                <w:i/>
                <w:iCs/>
              </w:rPr>
              <w:t>British Columbia Real Estate Association</w:t>
            </w:r>
          </w:p>
          <w:p w14:paraId="5F1697E8" w14:textId="77777777" w:rsidR="00CC6842" w:rsidRDefault="00CC6842" w:rsidP="006928C4">
            <w:pPr>
              <w:pStyle w:val="ListParagraph"/>
              <w:numPr>
                <w:ilvl w:val="0"/>
                <w:numId w:val="2"/>
              </w:numPr>
              <w:tabs>
                <w:tab w:val="right" w:pos="10800"/>
              </w:tabs>
              <w:spacing w:before="80" w:line="276" w:lineRule="auto"/>
            </w:pPr>
            <w:r w:rsidRPr="00CC6842">
              <w:t>Head of Virtual Communities</w:t>
            </w:r>
            <w:r>
              <w:br/>
            </w:r>
            <w:r w:rsidRPr="006928C4">
              <w:rPr>
                <w:i/>
                <w:iCs/>
              </w:rPr>
              <w:t>International Baccalaureate</w:t>
            </w:r>
          </w:p>
          <w:p w14:paraId="4E12A17F" w14:textId="77777777" w:rsidR="00CC6842" w:rsidRDefault="00CC6842" w:rsidP="006928C4">
            <w:pPr>
              <w:pStyle w:val="ListParagraph"/>
              <w:numPr>
                <w:ilvl w:val="0"/>
                <w:numId w:val="2"/>
              </w:numPr>
              <w:tabs>
                <w:tab w:val="right" w:pos="10800"/>
              </w:tabs>
              <w:spacing w:before="80" w:line="276" w:lineRule="auto"/>
            </w:pPr>
            <w:r w:rsidRPr="00CC6842">
              <w:t>Director of Academic Technology Services</w:t>
            </w:r>
            <w:r>
              <w:br/>
            </w:r>
            <w:r w:rsidRPr="006928C4">
              <w:rPr>
                <w:i/>
                <w:iCs/>
              </w:rPr>
              <w:t>Colorado College</w:t>
            </w:r>
          </w:p>
          <w:p w14:paraId="5F98D83F" w14:textId="77777777" w:rsidR="00CC6842" w:rsidRDefault="00CC6842" w:rsidP="00CC6842">
            <w:pPr>
              <w:pStyle w:val="ListParagraph"/>
              <w:tabs>
                <w:tab w:val="right" w:pos="10800"/>
              </w:tabs>
              <w:spacing w:before="80"/>
            </w:pPr>
          </w:p>
          <w:p w14:paraId="2B086D75" w14:textId="49CC92A9" w:rsidR="004D2301" w:rsidRDefault="00CC6842" w:rsidP="00CC6842">
            <w:pPr>
              <w:pStyle w:val="ListParagraph"/>
              <w:tabs>
                <w:tab w:val="right" w:pos="10800"/>
              </w:tabs>
              <w:spacing w:before="80"/>
              <w:ind w:left="360"/>
            </w:pPr>
            <w:r>
              <w:t xml:space="preserve">Marla </w:t>
            </w:r>
            <w:r w:rsidRPr="00CC6842">
              <w:t xml:space="preserve">holds a </w:t>
            </w:r>
            <w:proofErr w:type="gramStart"/>
            <w:r w:rsidRPr="00CC6842">
              <w:t>Masters</w:t>
            </w:r>
            <w:r w:rsidR="003904A6">
              <w:t xml:space="preserve"> of Arts</w:t>
            </w:r>
            <w:proofErr w:type="gramEnd"/>
            <w:r w:rsidRPr="00CC6842">
              <w:t xml:space="preserve"> in Education and Human Development</w:t>
            </w:r>
            <w:r>
              <w:t xml:space="preserve">.  </w:t>
            </w:r>
            <w:r w:rsidRPr="00CC6842">
              <w:t xml:space="preserve">She is a certified Insights© personal effectiveness coach, a certified Harrison Assessments coach and an experienced </w:t>
            </w:r>
            <w:proofErr w:type="spellStart"/>
            <w:r w:rsidRPr="00CC6842">
              <w:t>Pro</w:t>
            </w:r>
            <w:r>
              <w:t>s</w:t>
            </w:r>
            <w:r w:rsidRPr="00CC6842">
              <w:t>ci</w:t>
            </w:r>
            <w:proofErr w:type="spellEnd"/>
            <w:r w:rsidRPr="00CC6842">
              <w:t>© Certified Change Practitioner.</w:t>
            </w:r>
          </w:p>
        </w:tc>
      </w:tr>
      <w:tr w:rsidR="003C0621" w14:paraId="5AE0C6D0" w14:textId="77777777" w:rsidTr="00A860DE">
        <w:tc>
          <w:tcPr>
            <w:tcW w:w="10790" w:type="dxa"/>
            <w:gridSpan w:val="7"/>
            <w:shd w:val="clear" w:color="auto" w:fill="FFFFFF" w:themeFill="background1"/>
          </w:tcPr>
          <w:p w14:paraId="10477D95" w14:textId="310C8B76" w:rsidR="003C0621" w:rsidRDefault="003C0621" w:rsidP="008F7995">
            <w:pPr>
              <w:tabs>
                <w:tab w:val="right" w:pos="10800"/>
              </w:tabs>
              <w:spacing w:before="80"/>
            </w:pPr>
          </w:p>
          <w:p w14:paraId="21A97614" w14:textId="77777777" w:rsidR="003C0621" w:rsidRDefault="003C0621" w:rsidP="008F7995">
            <w:pPr>
              <w:tabs>
                <w:tab w:val="right" w:pos="10800"/>
              </w:tabs>
              <w:spacing w:before="80"/>
            </w:pPr>
          </w:p>
          <w:p w14:paraId="7D23A0E7" w14:textId="77777777" w:rsidR="003C0621" w:rsidRDefault="003C0621" w:rsidP="008F7995">
            <w:pPr>
              <w:tabs>
                <w:tab w:val="right" w:pos="10800"/>
              </w:tabs>
              <w:spacing w:before="80"/>
            </w:pPr>
          </w:p>
        </w:tc>
      </w:tr>
      <w:tr w:rsidR="009A6A46" w14:paraId="07879060" w14:textId="77777777" w:rsidTr="00F00C26">
        <w:tc>
          <w:tcPr>
            <w:tcW w:w="1615" w:type="dxa"/>
            <w:vMerge w:val="restart"/>
          </w:tcPr>
          <w:p w14:paraId="47FA843B" w14:textId="77777777" w:rsidR="009A6A46" w:rsidRDefault="009A6A46" w:rsidP="008F7995">
            <w:pPr>
              <w:tabs>
                <w:tab w:val="right" w:pos="108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62EE79" wp14:editId="4282C03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-11430</wp:posOffset>
                      </wp:positionV>
                      <wp:extent cx="857250" cy="831850"/>
                      <wp:effectExtent l="0" t="0" r="19050" b="25400"/>
                      <wp:wrapNone/>
                      <wp:docPr id="7" name="Arrow: Pen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3185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2B1D8" w14:textId="126726EB" w:rsidR="009A6A46" w:rsidRPr="00BB6372" w:rsidRDefault="009A6A46" w:rsidP="00BB637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B637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IMPACT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62EE7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7" o:spid="_x0000_s1026" type="#_x0000_t15" style="position:absolute;margin-left:.6pt;margin-top:-.9pt;width:67.5pt;height:6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" adj="11120" fillcolor="#2f5496 [2404]" strokecolor="#1f3763 [1604]" strokeweight=".85pt">
                      <v:textbox>
                        <w:txbxContent>
                          <w:p w14:paraId="5B32B1D8" w14:textId="126726EB" w:rsidR="009A6A46" w:rsidRPr="00BB6372" w:rsidRDefault="009A6A46" w:rsidP="00BB637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B6372">
                              <w:rPr>
                                <w:b/>
                                <w:sz w:val="20"/>
                                <w:szCs w:val="20"/>
                              </w:rPr>
                              <w:t>IMPACT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AF977C" w14:textId="77777777" w:rsidR="009A6A46" w:rsidRDefault="009A6A46" w:rsidP="008F7995">
            <w:pPr>
              <w:tabs>
                <w:tab w:val="right" w:pos="10800"/>
              </w:tabs>
            </w:pPr>
          </w:p>
          <w:p w14:paraId="1B5357E6" w14:textId="77777777" w:rsidR="009A6A46" w:rsidRDefault="009A6A46" w:rsidP="008F7995">
            <w:pPr>
              <w:tabs>
                <w:tab w:val="right" w:pos="10800"/>
              </w:tabs>
            </w:pPr>
          </w:p>
          <w:p w14:paraId="675FE31A" w14:textId="77777777" w:rsidR="009A6A46" w:rsidRDefault="009A6A46" w:rsidP="008F7995">
            <w:pPr>
              <w:tabs>
                <w:tab w:val="right" w:pos="10800"/>
              </w:tabs>
            </w:pPr>
          </w:p>
          <w:p w14:paraId="34BFBE94" w14:textId="77777777" w:rsidR="009A6A46" w:rsidRDefault="009A6A46" w:rsidP="008F7995">
            <w:pPr>
              <w:tabs>
                <w:tab w:val="right" w:pos="10800"/>
              </w:tabs>
            </w:pPr>
          </w:p>
        </w:tc>
        <w:tc>
          <w:tcPr>
            <w:tcW w:w="2880" w:type="dxa"/>
            <w:gridSpan w:val="2"/>
            <w:vMerge w:val="restart"/>
            <w:shd w:val="clear" w:color="auto" w:fill="8496B0" w:themeFill="text2" w:themeFillTint="99"/>
          </w:tcPr>
          <w:p w14:paraId="3AFF00CB" w14:textId="511AC1BA" w:rsidR="009A6A46" w:rsidRPr="00F57953" w:rsidRDefault="009A6A46" w:rsidP="00A860DE">
            <w:pPr>
              <w:tabs>
                <w:tab w:val="right" w:pos="10800"/>
              </w:tabs>
              <w:jc w:val="center"/>
              <w:rPr>
                <w:b/>
                <w:bCs/>
                <w:color w:val="FFFFFF" w:themeColor="background1"/>
              </w:rPr>
            </w:pPr>
            <w:r w:rsidRPr="00F57953">
              <w:rPr>
                <w:b/>
                <w:bCs/>
                <w:color w:val="FFFFFF" w:themeColor="background1"/>
              </w:rPr>
              <w:t>Creating people strategies that engage, inspire and enable organizational growth and success.</w:t>
            </w:r>
          </w:p>
        </w:tc>
        <w:tc>
          <w:tcPr>
            <w:tcW w:w="270" w:type="dxa"/>
          </w:tcPr>
          <w:p w14:paraId="63CE3B18" w14:textId="77777777" w:rsidR="009A6A46" w:rsidRPr="00F2597D" w:rsidRDefault="009A6A46" w:rsidP="008F7995">
            <w:pPr>
              <w:tabs>
                <w:tab w:val="right" w:pos="10800"/>
              </w:tabs>
              <w:rPr>
                <w:color w:val="FFFFFF" w:themeColor="background1"/>
              </w:rPr>
            </w:pPr>
          </w:p>
        </w:tc>
        <w:tc>
          <w:tcPr>
            <w:tcW w:w="2941" w:type="dxa"/>
            <w:vMerge w:val="restart"/>
            <w:shd w:val="clear" w:color="auto" w:fill="2F5496" w:themeFill="accent1" w:themeFillShade="BF"/>
          </w:tcPr>
          <w:p w14:paraId="30A45F34" w14:textId="702D5318" w:rsidR="009A6A46" w:rsidRPr="00F57953" w:rsidRDefault="009A6A46" w:rsidP="00A860DE">
            <w:pPr>
              <w:tabs>
                <w:tab w:val="right" w:pos="10800"/>
              </w:tabs>
              <w:jc w:val="center"/>
              <w:rPr>
                <w:b/>
                <w:bCs/>
                <w:color w:val="FFFFFF" w:themeColor="background1"/>
              </w:rPr>
            </w:pPr>
            <w:r w:rsidRPr="00F57953">
              <w:rPr>
                <w:b/>
                <w:bCs/>
                <w:color w:val="FFFFFF" w:themeColor="background1"/>
              </w:rPr>
              <w:t xml:space="preserve">Change </w:t>
            </w:r>
            <w:proofErr w:type="gramStart"/>
            <w:r w:rsidRPr="00F57953">
              <w:rPr>
                <w:b/>
                <w:bCs/>
                <w:color w:val="FFFFFF" w:themeColor="background1"/>
              </w:rPr>
              <w:t>leadership</w:t>
            </w:r>
            <w:proofErr w:type="gramEnd"/>
          </w:p>
          <w:p w14:paraId="5BE8DD3A" w14:textId="15D9ACE4" w:rsidR="009A6A46" w:rsidRPr="00F57953" w:rsidRDefault="009A6A46" w:rsidP="00A860DE">
            <w:pPr>
              <w:tabs>
                <w:tab w:val="right" w:pos="10800"/>
              </w:tabs>
              <w:jc w:val="center"/>
              <w:rPr>
                <w:b/>
                <w:bCs/>
                <w:color w:val="FFFFFF" w:themeColor="background1"/>
              </w:rPr>
            </w:pPr>
            <w:r w:rsidRPr="00F57953">
              <w:rPr>
                <w:b/>
                <w:bCs/>
                <w:color w:val="FFFFFF" w:themeColor="background1"/>
              </w:rPr>
              <w:t xml:space="preserve">that is inclusive, reduces barriers and </w:t>
            </w:r>
            <w:proofErr w:type="gramStart"/>
            <w:r w:rsidRPr="00F57953">
              <w:rPr>
                <w:b/>
                <w:bCs/>
                <w:color w:val="FFFFFF" w:themeColor="background1"/>
              </w:rPr>
              <w:t>accelerates</w:t>
            </w:r>
            <w:proofErr w:type="gramEnd"/>
          </w:p>
          <w:p w14:paraId="79BDEF44" w14:textId="0DD9A1A8" w:rsidR="009A6A46" w:rsidRPr="00F2597D" w:rsidRDefault="009A6A46" w:rsidP="00A860DE">
            <w:pPr>
              <w:tabs>
                <w:tab w:val="right" w:pos="10800"/>
              </w:tabs>
              <w:jc w:val="center"/>
              <w:rPr>
                <w:color w:val="FFFFFF" w:themeColor="background1"/>
              </w:rPr>
            </w:pPr>
            <w:r w:rsidRPr="00F57953">
              <w:rPr>
                <w:b/>
                <w:bCs/>
                <w:color w:val="FFFFFF" w:themeColor="background1"/>
              </w:rPr>
              <w:t>transformation.</w:t>
            </w:r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236" w:type="dxa"/>
          </w:tcPr>
          <w:p w14:paraId="069104F5" w14:textId="77777777" w:rsidR="009A6A46" w:rsidRPr="00F2597D" w:rsidRDefault="009A6A46" w:rsidP="008F7995">
            <w:pPr>
              <w:tabs>
                <w:tab w:val="right" w:pos="10800"/>
              </w:tabs>
              <w:rPr>
                <w:color w:val="FFFFFF" w:themeColor="background1"/>
              </w:rPr>
            </w:pPr>
          </w:p>
        </w:tc>
        <w:tc>
          <w:tcPr>
            <w:tcW w:w="2848" w:type="dxa"/>
            <w:vMerge w:val="restart"/>
            <w:shd w:val="clear" w:color="auto" w:fill="323E4F" w:themeFill="text2" w:themeFillShade="BF"/>
          </w:tcPr>
          <w:p w14:paraId="0477EB39" w14:textId="44B4D5D7" w:rsidR="009A6A46" w:rsidRPr="00F57953" w:rsidRDefault="009A6A46" w:rsidP="00F57953">
            <w:pPr>
              <w:tabs>
                <w:tab w:val="right" w:pos="10800"/>
              </w:tabs>
              <w:jc w:val="center"/>
              <w:rPr>
                <w:b/>
                <w:bCs/>
                <w:color w:val="FFFFFF" w:themeColor="background1"/>
              </w:rPr>
            </w:pPr>
            <w:r w:rsidRPr="00F57953">
              <w:rPr>
                <w:b/>
                <w:bCs/>
                <w:color w:val="FFFFFF" w:themeColor="background1"/>
              </w:rPr>
              <w:t>Organizational development that creates high performance and values alignment.</w:t>
            </w:r>
          </w:p>
        </w:tc>
      </w:tr>
      <w:tr w:rsidR="009A6A46" w14:paraId="2B643F77" w14:textId="77777777" w:rsidTr="00F00C26">
        <w:trPr>
          <w:trHeight w:val="23"/>
        </w:trPr>
        <w:tc>
          <w:tcPr>
            <w:tcW w:w="1615" w:type="dxa"/>
            <w:vMerge/>
          </w:tcPr>
          <w:p w14:paraId="640F765A" w14:textId="77777777" w:rsidR="009A6A46" w:rsidRDefault="009A6A46" w:rsidP="008F7995">
            <w:pPr>
              <w:tabs>
                <w:tab w:val="right" w:pos="10800"/>
              </w:tabs>
            </w:pPr>
          </w:p>
        </w:tc>
        <w:tc>
          <w:tcPr>
            <w:tcW w:w="2880" w:type="dxa"/>
            <w:gridSpan w:val="2"/>
            <w:vMerge/>
            <w:shd w:val="clear" w:color="auto" w:fill="8496B0" w:themeFill="text2" w:themeFillTint="99"/>
          </w:tcPr>
          <w:p w14:paraId="403C34D6" w14:textId="77777777" w:rsidR="009A6A46" w:rsidRPr="00F57953" w:rsidRDefault="009A6A46" w:rsidP="009357D5">
            <w:pPr>
              <w:tabs>
                <w:tab w:val="right" w:pos="10800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270" w:type="dxa"/>
          </w:tcPr>
          <w:p w14:paraId="60C3BCEC" w14:textId="77777777" w:rsidR="009A6A46" w:rsidRPr="00F2597D" w:rsidRDefault="009A6A46" w:rsidP="008F7995">
            <w:pPr>
              <w:tabs>
                <w:tab w:val="right" w:pos="10800"/>
              </w:tabs>
              <w:rPr>
                <w:color w:val="FFFFFF" w:themeColor="background1"/>
              </w:rPr>
            </w:pPr>
          </w:p>
        </w:tc>
        <w:tc>
          <w:tcPr>
            <w:tcW w:w="2941" w:type="dxa"/>
            <w:vMerge/>
            <w:shd w:val="clear" w:color="auto" w:fill="2F5496" w:themeFill="accent1" w:themeFillShade="BF"/>
          </w:tcPr>
          <w:p w14:paraId="50339901" w14:textId="77777777" w:rsidR="009A6A46" w:rsidRPr="00F57953" w:rsidRDefault="009A6A46" w:rsidP="009357D5">
            <w:pPr>
              <w:tabs>
                <w:tab w:val="right" w:pos="10800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236" w:type="dxa"/>
          </w:tcPr>
          <w:p w14:paraId="66818B16" w14:textId="77777777" w:rsidR="009A6A46" w:rsidRPr="00F2597D" w:rsidRDefault="009A6A46" w:rsidP="008F7995">
            <w:pPr>
              <w:tabs>
                <w:tab w:val="right" w:pos="10800"/>
              </w:tabs>
              <w:rPr>
                <w:color w:val="FFFFFF" w:themeColor="background1"/>
              </w:rPr>
            </w:pPr>
          </w:p>
        </w:tc>
        <w:tc>
          <w:tcPr>
            <w:tcW w:w="2848" w:type="dxa"/>
            <w:vMerge/>
            <w:shd w:val="clear" w:color="auto" w:fill="323E4F" w:themeFill="text2" w:themeFillShade="BF"/>
          </w:tcPr>
          <w:p w14:paraId="12C1AF06" w14:textId="77777777" w:rsidR="009A6A46" w:rsidRPr="00F57953" w:rsidRDefault="009A6A46" w:rsidP="009357D5">
            <w:pPr>
              <w:tabs>
                <w:tab w:val="right" w:pos="10800"/>
              </w:tabs>
              <w:rPr>
                <w:b/>
                <w:bCs/>
                <w:color w:val="FFFFFF" w:themeColor="background1"/>
              </w:rPr>
            </w:pPr>
          </w:p>
        </w:tc>
      </w:tr>
    </w:tbl>
    <w:p w14:paraId="76BA5BDC" w14:textId="77777777" w:rsidR="003C0621" w:rsidRDefault="003C0621" w:rsidP="003C0621">
      <w:pPr>
        <w:tabs>
          <w:tab w:val="right" w:pos="10800"/>
        </w:tabs>
      </w:pPr>
    </w:p>
    <w:p w14:paraId="0311062F" w14:textId="77777777" w:rsidR="00F62FFE" w:rsidRDefault="00F62FFE" w:rsidP="009A1254">
      <w:pPr>
        <w:tabs>
          <w:tab w:val="right" w:pos="10800"/>
        </w:tabs>
      </w:pPr>
    </w:p>
    <w:sectPr w:rsidR="00F62FFE" w:rsidSect="00F62F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EC0"/>
    <w:multiLevelType w:val="hybridMultilevel"/>
    <w:tmpl w:val="B1F6D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F1D7B"/>
    <w:multiLevelType w:val="hybridMultilevel"/>
    <w:tmpl w:val="3DDEE5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019525">
    <w:abstractNumId w:val="1"/>
  </w:num>
  <w:num w:numId="2" w16cid:durableId="131302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E"/>
    <w:rsid w:val="00106B92"/>
    <w:rsid w:val="001255DF"/>
    <w:rsid w:val="001966ED"/>
    <w:rsid w:val="00216A03"/>
    <w:rsid w:val="002238F8"/>
    <w:rsid w:val="00235C87"/>
    <w:rsid w:val="00260298"/>
    <w:rsid w:val="002921D0"/>
    <w:rsid w:val="002D628E"/>
    <w:rsid w:val="003322D1"/>
    <w:rsid w:val="003325F4"/>
    <w:rsid w:val="003904A6"/>
    <w:rsid w:val="003959F7"/>
    <w:rsid w:val="003C0621"/>
    <w:rsid w:val="004756DC"/>
    <w:rsid w:val="00494D81"/>
    <w:rsid w:val="004D2301"/>
    <w:rsid w:val="005168DF"/>
    <w:rsid w:val="00526F01"/>
    <w:rsid w:val="00564A82"/>
    <w:rsid w:val="005E2B57"/>
    <w:rsid w:val="006928C4"/>
    <w:rsid w:val="007B5F3E"/>
    <w:rsid w:val="008478B3"/>
    <w:rsid w:val="00891289"/>
    <w:rsid w:val="009357D5"/>
    <w:rsid w:val="00984018"/>
    <w:rsid w:val="009A1254"/>
    <w:rsid w:val="009A6A46"/>
    <w:rsid w:val="009C5B94"/>
    <w:rsid w:val="009F59F9"/>
    <w:rsid w:val="00A617F2"/>
    <w:rsid w:val="00A860DE"/>
    <w:rsid w:val="00AB6EB5"/>
    <w:rsid w:val="00B64CB9"/>
    <w:rsid w:val="00B9255E"/>
    <w:rsid w:val="00BB6372"/>
    <w:rsid w:val="00BC18B8"/>
    <w:rsid w:val="00C6721A"/>
    <w:rsid w:val="00C920F7"/>
    <w:rsid w:val="00CC6842"/>
    <w:rsid w:val="00CF5259"/>
    <w:rsid w:val="00CF7944"/>
    <w:rsid w:val="00D47C72"/>
    <w:rsid w:val="00D600D4"/>
    <w:rsid w:val="00DB6A71"/>
    <w:rsid w:val="00EB5784"/>
    <w:rsid w:val="00F2597D"/>
    <w:rsid w:val="00F401B2"/>
    <w:rsid w:val="00F57953"/>
    <w:rsid w:val="00F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F509"/>
  <w15:chartTrackingRefBased/>
  <w15:docId w15:val="{6F464363-EE75-4A50-B378-1E2B0001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6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marlager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8A1F405375147A2289FF668FD9B1D" ma:contentTypeVersion="13" ma:contentTypeDescription="Create a new document." ma:contentTypeScope="" ma:versionID="6a179de4c55eb5f15fa07f69b9c6f557">
  <xsd:schema xmlns:xsd="http://www.w3.org/2001/XMLSchema" xmlns:xs="http://www.w3.org/2001/XMLSchema" xmlns:p="http://schemas.microsoft.com/office/2006/metadata/properties" xmlns:ns3="9aee2569-a614-43d5-9923-62b0bc425484" xmlns:ns4="1c7abc9f-24c4-425a-9fbd-44b168d38891" targetNamespace="http://schemas.microsoft.com/office/2006/metadata/properties" ma:root="true" ma:fieldsID="6e895a22fdb63a0471557f4b688c3482" ns3:_="" ns4:_="">
    <xsd:import namespace="9aee2569-a614-43d5-9923-62b0bc425484"/>
    <xsd:import namespace="1c7abc9f-24c4-425a-9fbd-44b168d38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e2569-a614-43d5-9923-62b0bc425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abc9f-24c4-425a-9fbd-44b168d38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6BBCA-2732-41F4-9B2D-FF7EC852D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C27E1-D125-4423-89D0-57733A983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e2569-a614-43d5-9923-62b0bc425484"/>
    <ds:schemaRef ds:uri="1c7abc9f-24c4-425a-9fbd-44b168d38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DEC08-4607-4F84-873E-7197DE5B39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Cobbold, Diane</dc:creator>
  <cp:keywords/>
  <dc:description/>
  <cp:lastModifiedBy>Marla Gerein</cp:lastModifiedBy>
  <cp:revision>5</cp:revision>
  <cp:lastPrinted>2023-02-28T16:59:00Z</cp:lastPrinted>
  <dcterms:created xsi:type="dcterms:W3CDTF">2023-02-28T16:59:00Z</dcterms:created>
  <dcterms:modified xsi:type="dcterms:W3CDTF">2023-04-15T15:09:00Z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0x010100ECD8A1F405375147A2289FF668FD9B1D</vt:lpwstr>
  </property>
</Properties>
</file>