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F08E" w14:textId="4E3EDA82" w:rsidR="00D93DAF" w:rsidRPr="00D93DAF" w:rsidRDefault="00D93DAF" w:rsidP="00D93DA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Titillium Web" w:eastAsia="Times New Roman" w:hAnsi="Titillium Web" w:cs="Times New Roman"/>
          <w:b/>
          <w:bCs/>
          <w:kern w:val="36"/>
          <w:sz w:val="96"/>
          <w:szCs w:val="96"/>
          <w14:ligatures w14:val="none"/>
        </w:rPr>
      </w:pPr>
      <w:r w:rsidRPr="00D93DAF">
        <w:rPr>
          <w:rFonts w:ascii="Titillium Web" w:eastAsia="Times New Roman" w:hAnsi="Titillium Web" w:cs="Times New Roman"/>
          <w:b/>
          <w:bCs/>
          <w:kern w:val="36"/>
          <w:sz w:val="96"/>
          <w:szCs w:val="96"/>
          <w14:ligatures w14:val="none"/>
        </w:rPr>
        <w:t>Full truckload solutions that</w:t>
      </w:r>
      <w:r w:rsidRPr="00D93DAF">
        <w:rPr>
          <w:rFonts w:ascii="Titillium Web" w:eastAsia="Times New Roman" w:hAnsi="Titillium Web" w:cs="Times New Roman"/>
          <w:b/>
          <w:bCs/>
          <w:kern w:val="36"/>
          <w:sz w:val="96"/>
          <w:szCs w:val="96"/>
          <w14:ligatures w14:val="none"/>
        </w:rPr>
        <w:br/>
        <w:t xml:space="preserve">help you deliver on your </w:t>
      </w:r>
      <w:r w:rsidRPr="00D93DAF">
        <w:rPr>
          <w:rFonts w:ascii="Titillium Web" w:eastAsia="Times New Roman" w:hAnsi="Titillium Web" w:cs="Times New Roman"/>
          <w:b/>
          <w:bCs/>
          <w:kern w:val="36"/>
          <w:sz w:val="96"/>
          <w:szCs w:val="96"/>
          <w14:ligatures w14:val="none"/>
        </w:rPr>
        <w:t>promises.</w:t>
      </w:r>
    </w:p>
    <w:p w14:paraId="25F1BAEA" w14:textId="3EB91073" w:rsidR="00105200" w:rsidRDefault="00D93DAF" w:rsidP="00D93DAF">
      <w:pPr>
        <w:spacing w:line="240" w:lineRule="auto"/>
      </w:pPr>
      <w:r>
        <w:t>Our extensive network of capacity stands ready to deliver your cargo on time every time!</w:t>
      </w:r>
    </w:p>
    <w:p w14:paraId="3D420514" w14:textId="77777777" w:rsidR="00D93DAF" w:rsidRDefault="00D93DAF" w:rsidP="00D93DAF">
      <w:pPr>
        <w:spacing w:line="240" w:lineRule="auto"/>
      </w:pPr>
    </w:p>
    <w:p w14:paraId="5ABDC8EB" w14:textId="14F949D5" w:rsidR="00D93DAF" w:rsidRDefault="00D93DAF" w:rsidP="00D93DAF">
      <w:pPr>
        <w:spacing w:line="240" w:lineRule="auto"/>
      </w:pPr>
      <w:r w:rsidRPr="00D93DAF">
        <w:lastRenderedPageBreak/>
        <w:drawing>
          <wp:inline distT="0" distB="0" distL="0" distR="0" wp14:anchorId="6EF1D1AC" wp14:editId="6D4CE76C">
            <wp:extent cx="5943600" cy="6734175"/>
            <wp:effectExtent l="0" t="0" r="0" b="0"/>
            <wp:docPr id="281295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80E76" w14:textId="77777777" w:rsidR="00D93DAF" w:rsidRDefault="00D93DAF" w:rsidP="00D93DAF">
      <w:pPr>
        <w:spacing w:line="240" w:lineRule="auto"/>
      </w:pPr>
    </w:p>
    <w:sectPr w:rsidR="00D93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AF"/>
    <w:rsid w:val="00105200"/>
    <w:rsid w:val="00D9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9966"/>
  <w15:chartTrackingRefBased/>
  <w15:docId w15:val="{C4636440-92BE-4F2F-9EB3-943F057E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Kenyon Mayne</dc:creator>
  <cp:keywords/>
  <dc:description/>
  <cp:lastModifiedBy>Kenyon Mayne</cp:lastModifiedBy>
  <cp:revision>1</cp:revision>
  <dcterms:created xsi:type="dcterms:W3CDTF">2023-04-12T00:40:00Z</dcterms:created>
  <dcterms:modified xsi:type="dcterms:W3CDTF">2023-04-12T00:46:00Z</dcterms:modified>
</cp:coreProperties>
</file>