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6299DF" w14:textId="71CFFBC9" w:rsidR="00BC35B3" w:rsidRPr="00BC35B3" w:rsidRDefault="00F91697" w:rsidP="00BC35B3">
      <w:pPr>
        <w:ind w:left="2880" w:right="2520"/>
        <w:jc w:val="center"/>
        <w:rPr>
          <w:rFonts w:ascii="Rockwell" w:hAnsi="Rockwell"/>
          <w:sz w:val="6"/>
          <w:szCs w:val="6"/>
        </w:rPr>
      </w:pPr>
      <w:r w:rsidRPr="00F91697">
        <w:rPr>
          <w:rFonts w:ascii="Rockwell" w:hAnsi="Rockwell"/>
          <w:sz w:val="32"/>
          <w:szCs w:val="32"/>
        </w:rPr>
        <w:t>Great Pacific Soap Co</w:t>
      </w:r>
      <w:r w:rsidR="00BC35B3">
        <w:rPr>
          <w:rFonts w:ascii="Rockwell" w:hAnsi="Rockwell"/>
          <w:sz w:val="32"/>
          <w:szCs w:val="32"/>
        </w:rPr>
        <w:t>.</w:t>
      </w:r>
    </w:p>
    <w:p w14:paraId="22952B24" w14:textId="7299ABB2" w:rsidR="00F91697" w:rsidRDefault="00BC35B3" w:rsidP="00F91697">
      <w:pPr>
        <w:ind w:left="2880" w:right="2520"/>
        <w:jc w:val="center"/>
        <w:rPr>
          <w:rFonts w:ascii="Rockwell" w:hAnsi="Rockwell"/>
          <w:sz w:val="32"/>
          <w:szCs w:val="32"/>
        </w:rPr>
      </w:pPr>
      <w:r>
        <w:rPr>
          <w:rFonts w:ascii="Rockwell" w:hAnsi="Rockwell"/>
          <w:noProof/>
          <w:sz w:val="32"/>
          <w:szCs w:val="32"/>
        </w:rPr>
        <w:drawing>
          <wp:inline distT="0" distB="0" distL="0" distR="0" wp14:anchorId="76EBC592" wp14:editId="52ED5089">
            <wp:extent cx="925286" cy="1132986"/>
            <wp:effectExtent l="0" t="0" r="825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5942" cy="11582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5CC5A7" w14:textId="28E3A86C" w:rsidR="00AF7E45" w:rsidRDefault="00AF7E45" w:rsidP="00F91697">
      <w:pPr>
        <w:ind w:left="2880" w:right="2520"/>
        <w:jc w:val="center"/>
        <w:rPr>
          <w:rFonts w:ascii="Rockwell" w:hAnsi="Rockwell"/>
          <w:sz w:val="32"/>
          <w:szCs w:val="32"/>
        </w:rPr>
      </w:pPr>
    </w:p>
    <w:p w14:paraId="40C108AF" w14:textId="46D3C105" w:rsidR="00AF7E45" w:rsidRPr="00AF7E45" w:rsidRDefault="00AF7E45" w:rsidP="00F91697">
      <w:pPr>
        <w:ind w:left="2880" w:right="2520"/>
        <w:jc w:val="center"/>
        <w:rPr>
          <w:rFonts w:ascii="Rockwell" w:hAnsi="Rockwell"/>
          <w:sz w:val="20"/>
          <w:szCs w:val="20"/>
        </w:rPr>
      </w:pPr>
      <w:r w:rsidRPr="00AF7E45">
        <w:rPr>
          <w:rFonts w:ascii="Rockwell" w:hAnsi="Rockwell"/>
          <w:sz w:val="20"/>
          <w:szCs w:val="20"/>
        </w:rPr>
        <w:t>All</w:t>
      </w:r>
      <w:r>
        <w:rPr>
          <w:rFonts w:ascii="Rockwell" w:hAnsi="Rockwell"/>
          <w:sz w:val="20"/>
          <w:szCs w:val="20"/>
        </w:rPr>
        <w:t>-</w:t>
      </w:r>
      <w:r w:rsidRPr="00AF7E45">
        <w:rPr>
          <w:rFonts w:ascii="Rockwell" w:hAnsi="Rockwell"/>
          <w:sz w:val="20"/>
          <w:szCs w:val="20"/>
        </w:rPr>
        <w:t xml:space="preserve">Natural </w:t>
      </w:r>
      <w:r w:rsidR="00BE2E48">
        <w:rPr>
          <w:rFonts w:ascii="Rockwell" w:hAnsi="Rockwell"/>
          <w:sz w:val="20"/>
          <w:szCs w:val="20"/>
        </w:rPr>
        <w:t>and H</w:t>
      </w:r>
      <w:r w:rsidRPr="00AF7E45">
        <w:rPr>
          <w:rFonts w:ascii="Rockwell" w:hAnsi="Rockwell"/>
          <w:sz w:val="20"/>
          <w:szCs w:val="20"/>
        </w:rPr>
        <w:t>andmade on the Coast</w:t>
      </w:r>
    </w:p>
    <w:p w14:paraId="1464A80A" w14:textId="4AB1E7C3" w:rsidR="00AF7E45" w:rsidRDefault="00BE2E48" w:rsidP="00F91697">
      <w:pPr>
        <w:ind w:left="2880" w:right="2520"/>
        <w:jc w:val="center"/>
        <w:rPr>
          <w:rFonts w:ascii="Bahnschrift SemiBold" w:hAnsi="Bahnschrift SemiBold"/>
          <w:b/>
          <w:bCs/>
          <w:sz w:val="32"/>
          <w:szCs w:val="32"/>
        </w:rPr>
      </w:pPr>
      <w:r w:rsidRPr="00BE2E48">
        <w:rPr>
          <w:rFonts w:ascii="Bahnschrift SemiBold" w:hAnsi="Bahnschrift SemiBold"/>
          <w:b/>
          <w:bCs/>
          <w:sz w:val="32"/>
          <w:szCs w:val="32"/>
          <w:highlight w:val="yellow"/>
        </w:rPr>
        <w:t>Coconut and Lemongrass</w:t>
      </w:r>
    </w:p>
    <w:p w14:paraId="73D7D65F" w14:textId="3A47F95E" w:rsidR="00695D53" w:rsidRDefault="00695D53" w:rsidP="00F91697">
      <w:pPr>
        <w:ind w:left="2880" w:right="2520"/>
        <w:jc w:val="center"/>
        <w:rPr>
          <w:rFonts w:ascii="Bahnschrift SemiBold" w:hAnsi="Bahnschrift SemiBold"/>
          <w:b/>
          <w:bCs/>
          <w:sz w:val="32"/>
          <w:szCs w:val="32"/>
        </w:rPr>
      </w:pPr>
    </w:p>
    <w:p w14:paraId="7636528D" w14:textId="1D09EF66" w:rsidR="00695D53" w:rsidRDefault="00695D53" w:rsidP="00F91697">
      <w:pPr>
        <w:ind w:left="2880" w:right="2520"/>
        <w:jc w:val="center"/>
        <w:rPr>
          <w:rFonts w:ascii="Bahnschrift SemiBold" w:hAnsi="Bahnschrift SemiBold"/>
          <w:b/>
          <w:bCs/>
          <w:sz w:val="32"/>
          <w:szCs w:val="32"/>
        </w:rPr>
      </w:pPr>
    </w:p>
    <w:p w14:paraId="2131DF6B" w14:textId="77777777" w:rsidR="00695D53" w:rsidRDefault="00695D53" w:rsidP="00F91697">
      <w:pPr>
        <w:ind w:left="2880" w:right="2520"/>
        <w:jc w:val="center"/>
        <w:rPr>
          <w:rFonts w:ascii="Bahnschrift SemiBold" w:hAnsi="Bahnschrift SemiBold"/>
          <w:b/>
          <w:bCs/>
          <w:sz w:val="32"/>
          <w:szCs w:val="32"/>
        </w:rPr>
      </w:pPr>
    </w:p>
    <w:p w14:paraId="3326CD04" w14:textId="2F417708" w:rsidR="00695D53" w:rsidRPr="00695D53" w:rsidRDefault="00695D53" w:rsidP="00F91697">
      <w:pPr>
        <w:ind w:left="2880" w:right="2520"/>
        <w:jc w:val="center"/>
        <w:rPr>
          <w:rFonts w:ascii="Bahnschrift Light" w:hAnsi="Bahnschrift Light"/>
          <w:b/>
          <w:bCs/>
          <w:sz w:val="24"/>
          <w:szCs w:val="24"/>
          <w:u w:val="single"/>
        </w:rPr>
      </w:pPr>
      <w:r w:rsidRPr="00695D53">
        <w:rPr>
          <w:rFonts w:ascii="Bahnschrift Light" w:hAnsi="Bahnschrift Light"/>
          <w:b/>
          <w:bCs/>
          <w:sz w:val="24"/>
          <w:szCs w:val="24"/>
          <w:u w:val="single"/>
        </w:rPr>
        <w:t>Ingredients:</w:t>
      </w:r>
    </w:p>
    <w:p w14:paraId="2F7B0F51" w14:textId="6A2487BB" w:rsidR="00695D53" w:rsidRDefault="00695D53" w:rsidP="00695D53">
      <w:pPr>
        <w:ind w:left="2880" w:right="2520"/>
        <w:rPr>
          <w:rFonts w:ascii="Bahnschrift Light" w:hAnsi="Bahnschrift Light"/>
          <w:b/>
          <w:bCs/>
          <w:sz w:val="24"/>
          <w:szCs w:val="24"/>
        </w:rPr>
      </w:pPr>
      <w:r>
        <w:rPr>
          <w:rFonts w:ascii="Bahnschrift Light" w:hAnsi="Bahnschrift Light"/>
          <w:b/>
          <w:bCs/>
          <w:sz w:val="24"/>
          <w:szCs w:val="24"/>
        </w:rPr>
        <w:t xml:space="preserve">Saponified Oils: (Coconut, Olive, Sustainable Certified Palm, Cocoa </w:t>
      </w:r>
      <w:proofErr w:type="gramStart"/>
      <w:r>
        <w:rPr>
          <w:rFonts w:ascii="Bahnschrift Light" w:hAnsi="Bahnschrift Light"/>
          <w:b/>
          <w:bCs/>
          <w:sz w:val="24"/>
          <w:szCs w:val="24"/>
        </w:rPr>
        <w:t>Butter</w:t>
      </w:r>
      <w:proofErr w:type="gramEnd"/>
      <w:r>
        <w:rPr>
          <w:rFonts w:ascii="Bahnschrift Light" w:hAnsi="Bahnschrift Light"/>
          <w:b/>
          <w:bCs/>
          <w:sz w:val="24"/>
          <w:szCs w:val="24"/>
        </w:rPr>
        <w:t xml:space="preserve"> and Castor oil)</w:t>
      </w:r>
    </w:p>
    <w:p w14:paraId="5F9F6B05" w14:textId="3C49A3C6" w:rsidR="00695D53" w:rsidRDefault="00695D53" w:rsidP="00695D53">
      <w:pPr>
        <w:ind w:left="2880" w:right="2520"/>
        <w:rPr>
          <w:rFonts w:ascii="Bahnschrift Light" w:hAnsi="Bahnschrift Light"/>
          <w:b/>
          <w:bCs/>
          <w:sz w:val="24"/>
          <w:szCs w:val="24"/>
        </w:rPr>
      </w:pPr>
      <w:r>
        <w:rPr>
          <w:rFonts w:ascii="Bahnschrift Light" w:hAnsi="Bahnschrift Light"/>
          <w:b/>
          <w:bCs/>
          <w:sz w:val="24"/>
          <w:szCs w:val="24"/>
        </w:rPr>
        <w:t xml:space="preserve">Goodies: glycerin, artesian spring water, white porcelain clay, Oregon honey, fermentation derived natural citric acid and lactic acid, </w:t>
      </w:r>
      <w:r w:rsidR="00FB7D74">
        <w:rPr>
          <w:rFonts w:ascii="Bahnschrift Light" w:hAnsi="Bahnschrift Light"/>
          <w:b/>
          <w:bCs/>
          <w:sz w:val="24"/>
          <w:szCs w:val="24"/>
        </w:rPr>
        <w:t xml:space="preserve">Oregon sea salt, </w:t>
      </w:r>
      <w:r>
        <w:rPr>
          <w:rFonts w:ascii="Bahnschrift Light" w:hAnsi="Bahnschrift Light"/>
          <w:b/>
          <w:bCs/>
          <w:sz w:val="24"/>
          <w:szCs w:val="24"/>
        </w:rPr>
        <w:t xml:space="preserve">natural </w:t>
      </w:r>
      <w:r w:rsidR="00FB7D74">
        <w:rPr>
          <w:rFonts w:ascii="Bahnschrift Light" w:hAnsi="Bahnschrift Light"/>
          <w:b/>
          <w:bCs/>
          <w:sz w:val="24"/>
          <w:szCs w:val="24"/>
        </w:rPr>
        <w:t xml:space="preserve">fragrances and natural </w:t>
      </w:r>
      <w:r>
        <w:rPr>
          <w:rFonts w:ascii="Bahnschrift Light" w:hAnsi="Bahnschrift Light"/>
          <w:b/>
          <w:bCs/>
          <w:sz w:val="24"/>
          <w:szCs w:val="24"/>
        </w:rPr>
        <w:t>earth colorants</w:t>
      </w:r>
    </w:p>
    <w:p w14:paraId="701CB4E6" w14:textId="1854D0D2" w:rsidR="00FB7D74" w:rsidRDefault="00FB7D74" w:rsidP="00695D53">
      <w:pPr>
        <w:ind w:left="2880" w:right="2520"/>
        <w:rPr>
          <w:rFonts w:ascii="Bahnschrift Light" w:hAnsi="Bahnschrift Light"/>
          <w:b/>
          <w:bCs/>
          <w:sz w:val="24"/>
          <w:szCs w:val="24"/>
        </w:rPr>
      </w:pPr>
    </w:p>
    <w:p w14:paraId="3D012F41" w14:textId="116C43BA" w:rsidR="00AF7E45" w:rsidRDefault="00FB7D74" w:rsidP="00147702">
      <w:pPr>
        <w:ind w:left="2880" w:right="2520"/>
        <w:rPr>
          <w:rFonts w:ascii="Bahnschrift Light" w:hAnsi="Bahnschrift Light"/>
          <w:b/>
          <w:bCs/>
          <w:sz w:val="24"/>
          <w:szCs w:val="24"/>
        </w:rPr>
      </w:pPr>
      <w:r>
        <w:rPr>
          <w:rFonts w:ascii="Bahnschrift Light" w:hAnsi="Bahnschrift Light"/>
          <w:b/>
          <w:bCs/>
          <w:sz w:val="24"/>
          <w:szCs w:val="24"/>
        </w:rPr>
        <w:t>GreatPacific.us</w:t>
      </w:r>
    </w:p>
    <w:p w14:paraId="016EE39B" w14:textId="161E6B28" w:rsidR="00147702" w:rsidRDefault="00147702" w:rsidP="00147702">
      <w:pPr>
        <w:ind w:left="2880" w:right="2520"/>
        <w:rPr>
          <w:rFonts w:ascii="Bahnschrift Light" w:hAnsi="Bahnschrift Light"/>
          <w:b/>
          <w:bCs/>
          <w:sz w:val="24"/>
          <w:szCs w:val="24"/>
        </w:rPr>
      </w:pPr>
    </w:p>
    <w:p w14:paraId="280199B4" w14:textId="3610C1F5" w:rsidR="00147702" w:rsidRDefault="00147702" w:rsidP="00147702">
      <w:pPr>
        <w:ind w:left="2880" w:right="2520"/>
        <w:rPr>
          <w:rFonts w:ascii="Bahnschrift Light" w:hAnsi="Bahnschrift Light"/>
          <w:b/>
          <w:bCs/>
          <w:sz w:val="24"/>
          <w:szCs w:val="24"/>
        </w:rPr>
      </w:pPr>
      <w:r>
        <w:rPr>
          <w:rFonts w:ascii="Bahnschrift Light" w:hAnsi="Bahnschrift Light"/>
          <w:b/>
          <w:bCs/>
          <w:sz w:val="24"/>
          <w:szCs w:val="24"/>
        </w:rPr>
        <w:t>Buy good coffee?</w:t>
      </w:r>
    </w:p>
    <w:p w14:paraId="3BEDA514" w14:textId="24AFE968" w:rsidR="00147702" w:rsidRPr="00147702" w:rsidRDefault="00147702" w:rsidP="00147702">
      <w:pPr>
        <w:ind w:left="2880" w:right="2520"/>
        <w:rPr>
          <w:rFonts w:ascii="Bahnschrift Light" w:hAnsi="Bahnschrift Light"/>
          <w:b/>
          <w:bCs/>
          <w:sz w:val="24"/>
          <w:szCs w:val="24"/>
        </w:rPr>
      </w:pPr>
      <w:r>
        <w:rPr>
          <w:rFonts w:ascii="Bahnschrift Light" w:hAnsi="Bahnschrift Light"/>
          <w:b/>
          <w:bCs/>
          <w:sz w:val="24"/>
          <w:szCs w:val="24"/>
        </w:rPr>
        <w:t>Buy good soap!</w:t>
      </w:r>
    </w:p>
    <w:sectPr w:rsidR="00147702" w:rsidRPr="0014770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ockwell">
    <w:panose1 w:val="02060603020205020403"/>
    <w:charset w:val="00"/>
    <w:family w:val="roman"/>
    <w:pitch w:val="variable"/>
    <w:sig w:usb0="00000003" w:usb1="00000000" w:usb2="00000000" w:usb3="00000000" w:csb0="00000001" w:csb1="00000000"/>
  </w:font>
  <w:font w:name="Bahnschrift SemiBold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Bahnschrift Ligh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1697"/>
    <w:rsid w:val="00147702"/>
    <w:rsid w:val="00373F3A"/>
    <w:rsid w:val="00485C19"/>
    <w:rsid w:val="00695D53"/>
    <w:rsid w:val="00A674FC"/>
    <w:rsid w:val="00AF7E45"/>
    <w:rsid w:val="00B43D03"/>
    <w:rsid w:val="00BC35B3"/>
    <w:rsid w:val="00BE2E48"/>
    <w:rsid w:val="00F91697"/>
    <w:rsid w:val="00FB7D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F26A61"/>
  <w15:chartTrackingRefBased/>
  <w15:docId w15:val="{8E365754-F838-4CB8-A989-C829379317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220</TotalTime>
  <Pages>1</Pages>
  <Words>66</Words>
  <Characters>378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Mike Shivers</dc:creator>
  <cp:keywords/>
  <dc:description/>
  <cp:lastModifiedBy>Mike Shivers</cp:lastModifiedBy>
  <cp:revision>1</cp:revision>
  <dcterms:created xsi:type="dcterms:W3CDTF">2023-03-25T20:14:00Z</dcterms:created>
  <dcterms:modified xsi:type="dcterms:W3CDTF">2023-03-25T23:54:00Z</dcterms:modified>
</cp:coreProperties>
</file>