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1B233" w14:textId="14719576" w:rsidR="00F46649" w:rsidRPr="005572A5" w:rsidRDefault="00F46649" w:rsidP="00F46649">
      <w:pPr>
        <w:jc w:val="center"/>
        <w:rPr>
          <w:rFonts w:cstheme="minorHAnsi"/>
        </w:rPr>
      </w:pPr>
      <w:r>
        <w:rPr>
          <w:rFonts w:cstheme="minorHAnsi"/>
        </w:rPr>
        <w:t>Prepare for your IFR check ride with confidence</w:t>
      </w:r>
    </w:p>
    <w:p w14:paraId="391827AA" w14:textId="6EB670E2" w:rsidR="00E60B67" w:rsidRPr="005572A5" w:rsidRDefault="00E60B67">
      <w:pPr>
        <w:rPr>
          <w:rFonts w:cstheme="minorHAnsi"/>
        </w:rPr>
      </w:pPr>
    </w:p>
    <w:p w14:paraId="1B663617" w14:textId="2FC6596D" w:rsidR="00E60B67" w:rsidRDefault="00E60B67" w:rsidP="00E60B67">
      <w:pPr>
        <w:rPr>
          <w:rFonts w:cstheme="minorHAnsi"/>
        </w:rPr>
      </w:pPr>
      <w:r w:rsidRPr="005572A5">
        <w:rPr>
          <w:rFonts w:cstheme="minorHAnsi"/>
        </w:rPr>
        <w:t xml:space="preserve">Becoming an instrument rated pilot is one of the most challenging ratings to obtain.  This guide helps prepare you to pass your IFR check ride with confidence.  The question-and-answer format is easy to follow and provides detailed explanations for expanded knowledge.  </w:t>
      </w:r>
    </w:p>
    <w:p w14:paraId="676186FB" w14:textId="238449F7" w:rsidR="005572A5" w:rsidRDefault="005572A5" w:rsidP="00E60B67">
      <w:pPr>
        <w:rPr>
          <w:rFonts w:cstheme="minorHAnsi"/>
        </w:rPr>
      </w:pPr>
    </w:p>
    <w:p w14:paraId="25164919" w14:textId="2E364729" w:rsidR="005572A5" w:rsidRPr="005572A5" w:rsidRDefault="005572A5" w:rsidP="005572A5">
      <w:pPr>
        <w:jc w:val="center"/>
        <w:rPr>
          <w:rFonts w:cstheme="minorHAnsi"/>
        </w:rPr>
      </w:pPr>
      <w:r>
        <w:rPr>
          <w:rFonts w:cstheme="minorHAnsi"/>
        </w:rPr>
        <w:t>Includes Helicopter and Airplane Specific Content</w:t>
      </w:r>
    </w:p>
    <w:p w14:paraId="37C2C4E2" w14:textId="664AB3A9" w:rsidR="00DD2DCD" w:rsidRPr="005572A5" w:rsidRDefault="005572A5" w:rsidP="00EF0E6F">
      <w:pPr>
        <w:pStyle w:val="NormalWeb"/>
        <w:rPr>
          <w:rFonts w:asciiTheme="minorHAnsi" w:hAnsiTheme="minorHAnsi" w:cstheme="minorHAnsi"/>
        </w:rPr>
      </w:pPr>
      <w:r w:rsidRPr="005572A5">
        <w:rPr>
          <w:rFonts w:asciiTheme="minorHAnsi" w:hAnsiTheme="minorHAnsi" w:cstheme="minorHAnsi"/>
        </w:rPr>
        <w:t>T</w:t>
      </w:r>
      <w:r w:rsidR="00A63DD6" w:rsidRPr="005572A5">
        <w:rPr>
          <w:rFonts w:asciiTheme="minorHAnsi" w:hAnsiTheme="minorHAnsi" w:cstheme="minorHAnsi"/>
        </w:rPr>
        <w:t xml:space="preserve">his guide is designed to </w:t>
      </w:r>
      <w:r w:rsidR="00A17F58" w:rsidRPr="005572A5">
        <w:rPr>
          <w:rFonts w:asciiTheme="minorHAnsi" w:hAnsiTheme="minorHAnsi" w:cstheme="minorHAnsi"/>
        </w:rPr>
        <w:t xml:space="preserve">prepare an airplane or helicopter pilot the oral portion of the IFR checkride.  </w:t>
      </w:r>
      <w:r w:rsidR="00A63DD6" w:rsidRPr="005572A5">
        <w:rPr>
          <w:rFonts w:asciiTheme="minorHAnsi" w:hAnsiTheme="minorHAnsi" w:cstheme="minorHAnsi"/>
        </w:rPr>
        <w:t xml:space="preserve"> </w:t>
      </w:r>
      <w:r w:rsidR="00D57156" w:rsidRPr="005572A5">
        <w:rPr>
          <w:rFonts w:asciiTheme="minorHAnsi" w:hAnsiTheme="minorHAnsi" w:cstheme="minorHAnsi"/>
        </w:rPr>
        <w:t xml:space="preserve">Unlike other resources, this guide specifically addresses the differences with IFR flight in helicopters.   As a dual rated pilot, the author ensures to identify areas of differences between the two categories of IFR flight. </w:t>
      </w:r>
      <w:r w:rsidR="00D57156">
        <w:rPr>
          <w:rFonts w:asciiTheme="minorHAnsi" w:hAnsiTheme="minorHAnsi" w:cstheme="minorHAnsi"/>
        </w:rPr>
        <w:t xml:space="preserve">  </w:t>
      </w:r>
      <w:r w:rsidR="00B50CC9">
        <w:rPr>
          <w:rFonts w:asciiTheme="minorHAnsi" w:hAnsiTheme="minorHAnsi" w:cstheme="minorHAnsi"/>
        </w:rPr>
        <w:t xml:space="preserve">The following concepts are addressed within the guide. </w:t>
      </w:r>
    </w:p>
    <w:tbl>
      <w:tblPr>
        <w:tblStyle w:val="TableGrid"/>
        <w:tblW w:w="9625" w:type="dxa"/>
        <w:tblLook w:val="04A0" w:firstRow="1" w:lastRow="0" w:firstColumn="1" w:lastColumn="0" w:noHBand="0" w:noVBand="1"/>
      </w:tblPr>
      <w:tblGrid>
        <w:gridCol w:w="3325"/>
        <w:gridCol w:w="3060"/>
        <w:gridCol w:w="3240"/>
      </w:tblGrid>
      <w:tr w:rsidR="00DD2DCD" w:rsidRPr="005572A5" w14:paraId="0224055B" w14:textId="77777777" w:rsidTr="000559A5">
        <w:tc>
          <w:tcPr>
            <w:tcW w:w="3325" w:type="dxa"/>
          </w:tcPr>
          <w:p w14:paraId="4607E25A" w14:textId="4F959181" w:rsidR="00DD2DCD" w:rsidRPr="005572A5" w:rsidRDefault="00933D90" w:rsidP="000559A5">
            <w:pPr>
              <w:pStyle w:val="NormalWeb"/>
              <w:numPr>
                <w:ilvl w:val="0"/>
                <w:numId w:val="4"/>
              </w:numPr>
              <w:ind w:left="336" w:hanging="294"/>
              <w:rPr>
                <w:rFonts w:asciiTheme="minorHAnsi" w:hAnsiTheme="minorHAnsi" w:cstheme="minorHAnsi"/>
              </w:rPr>
            </w:pPr>
            <w:r w:rsidRPr="005572A5">
              <w:rPr>
                <w:rFonts w:asciiTheme="minorHAnsi" w:hAnsiTheme="minorHAnsi" w:cstheme="minorHAnsi"/>
              </w:rPr>
              <w:t>Preflight Actions</w:t>
            </w:r>
          </w:p>
        </w:tc>
        <w:tc>
          <w:tcPr>
            <w:tcW w:w="3060" w:type="dxa"/>
          </w:tcPr>
          <w:p w14:paraId="37835EC7" w14:textId="2BA60243" w:rsidR="00DD2DCD" w:rsidRPr="005572A5" w:rsidRDefault="000054CC" w:rsidP="000559A5">
            <w:pPr>
              <w:pStyle w:val="NormalWeb"/>
              <w:numPr>
                <w:ilvl w:val="0"/>
                <w:numId w:val="4"/>
              </w:numPr>
              <w:ind w:left="251" w:hanging="199"/>
              <w:rPr>
                <w:rFonts w:asciiTheme="minorHAnsi" w:hAnsiTheme="minorHAnsi" w:cstheme="minorHAnsi"/>
              </w:rPr>
            </w:pPr>
            <w:r w:rsidRPr="005572A5">
              <w:rPr>
                <w:rFonts w:asciiTheme="minorHAnsi" w:hAnsiTheme="minorHAnsi" w:cstheme="minorHAnsi"/>
              </w:rPr>
              <w:t>Enroute Procedures</w:t>
            </w:r>
          </w:p>
        </w:tc>
        <w:tc>
          <w:tcPr>
            <w:tcW w:w="3240" w:type="dxa"/>
          </w:tcPr>
          <w:p w14:paraId="45D7C817" w14:textId="0B715D85" w:rsidR="00DD2DCD" w:rsidRPr="005572A5" w:rsidRDefault="00630B5D" w:rsidP="000559A5">
            <w:pPr>
              <w:pStyle w:val="NormalWeb"/>
              <w:numPr>
                <w:ilvl w:val="0"/>
                <w:numId w:val="4"/>
              </w:numPr>
              <w:ind w:left="254" w:hanging="196"/>
              <w:rPr>
                <w:rFonts w:asciiTheme="minorHAnsi" w:hAnsiTheme="minorHAnsi" w:cstheme="minorHAnsi"/>
              </w:rPr>
            </w:pPr>
            <w:r w:rsidRPr="005572A5">
              <w:rPr>
                <w:rFonts w:asciiTheme="minorHAnsi" w:hAnsiTheme="minorHAnsi" w:cstheme="minorHAnsi"/>
              </w:rPr>
              <w:t>Aeromedical Factors</w:t>
            </w:r>
          </w:p>
        </w:tc>
      </w:tr>
      <w:tr w:rsidR="00DD2DCD" w:rsidRPr="005572A5" w14:paraId="1781E951" w14:textId="77777777" w:rsidTr="000559A5">
        <w:tc>
          <w:tcPr>
            <w:tcW w:w="3325" w:type="dxa"/>
          </w:tcPr>
          <w:p w14:paraId="3AEE3639" w14:textId="60EB43A1" w:rsidR="00DD2DCD" w:rsidRPr="005572A5" w:rsidRDefault="00933D90" w:rsidP="000559A5">
            <w:pPr>
              <w:pStyle w:val="NormalWeb"/>
              <w:numPr>
                <w:ilvl w:val="0"/>
                <w:numId w:val="4"/>
              </w:numPr>
              <w:ind w:left="336" w:hanging="294"/>
              <w:rPr>
                <w:rFonts w:asciiTheme="minorHAnsi" w:hAnsiTheme="minorHAnsi" w:cstheme="minorHAnsi"/>
              </w:rPr>
            </w:pPr>
            <w:r w:rsidRPr="005572A5">
              <w:rPr>
                <w:rFonts w:asciiTheme="minorHAnsi" w:hAnsiTheme="minorHAnsi" w:cstheme="minorHAnsi"/>
              </w:rPr>
              <w:t xml:space="preserve">General IFR </w:t>
            </w:r>
            <w:r w:rsidR="00717F45" w:rsidRPr="005572A5">
              <w:rPr>
                <w:rFonts w:asciiTheme="minorHAnsi" w:hAnsiTheme="minorHAnsi" w:cstheme="minorHAnsi"/>
              </w:rPr>
              <w:t>Concepts</w:t>
            </w:r>
          </w:p>
        </w:tc>
        <w:tc>
          <w:tcPr>
            <w:tcW w:w="3060" w:type="dxa"/>
          </w:tcPr>
          <w:p w14:paraId="5FA2EB18" w14:textId="3E8256DF" w:rsidR="00DD2DCD" w:rsidRPr="005572A5" w:rsidRDefault="000054CC" w:rsidP="000559A5">
            <w:pPr>
              <w:pStyle w:val="NormalWeb"/>
              <w:numPr>
                <w:ilvl w:val="0"/>
                <w:numId w:val="4"/>
              </w:numPr>
              <w:ind w:left="251" w:hanging="199"/>
              <w:rPr>
                <w:rFonts w:asciiTheme="minorHAnsi" w:hAnsiTheme="minorHAnsi" w:cstheme="minorHAnsi"/>
              </w:rPr>
            </w:pPr>
            <w:r w:rsidRPr="005572A5">
              <w:rPr>
                <w:rFonts w:asciiTheme="minorHAnsi" w:hAnsiTheme="minorHAnsi" w:cstheme="minorHAnsi"/>
              </w:rPr>
              <w:t>Approach</w:t>
            </w:r>
            <w:r w:rsidR="00717F45" w:rsidRPr="005572A5">
              <w:rPr>
                <w:rFonts w:asciiTheme="minorHAnsi" w:hAnsiTheme="minorHAnsi" w:cstheme="minorHAnsi"/>
              </w:rPr>
              <w:t xml:space="preserve"> Procedures</w:t>
            </w:r>
          </w:p>
        </w:tc>
        <w:tc>
          <w:tcPr>
            <w:tcW w:w="3240" w:type="dxa"/>
          </w:tcPr>
          <w:p w14:paraId="0821E604" w14:textId="3FC240A6" w:rsidR="00DD2DCD" w:rsidRPr="005572A5" w:rsidRDefault="007756C8" w:rsidP="000559A5">
            <w:pPr>
              <w:pStyle w:val="NormalWeb"/>
              <w:numPr>
                <w:ilvl w:val="0"/>
                <w:numId w:val="4"/>
              </w:numPr>
              <w:ind w:left="254" w:hanging="196"/>
              <w:rPr>
                <w:rFonts w:asciiTheme="minorHAnsi" w:hAnsiTheme="minorHAnsi" w:cstheme="minorHAnsi"/>
              </w:rPr>
            </w:pPr>
            <w:r w:rsidRPr="005572A5">
              <w:rPr>
                <w:rFonts w:asciiTheme="minorHAnsi" w:hAnsiTheme="minorHAnsi" w:cstheme="minorHAnsi"/>
              </w:rPr>
              <w:t>Weather</w:t>
            </w:r>
            <w:r w:rsidR="000A4AD1" w:rsidRPr="005572A5">
              <w:rPr>
                <w:rFonts w:asciiTheme="minorHAnsi" w:hAnsiTheme="minorHAnsi" w:cstheme="minorHAnsi"/>
              </w:rPr>
              <w:t xml:space="preserve"> </w:t>
            </w:r>
            <w:r w:rsidR="000559A5" w:rsidRPr="005572A5">
              <w:rPr>
                <w:rFonts w:asciiTheme="minorHAnsi" w:hAnsiTheme="minorHAnsi" w:cstheme="minorHAnsi"/>
              </w:rPr>
              <w:t>Fundamentals</w:t>
            </w:r>
          </w:p>
        </w:tc>
      </w:tr>
      <w:tr w:rsidR="00DD2DCD" w:rsidRPr="005572A5" w14:paraId="2DD233B9" w14:textId="77777777" w:rsidTr="000559A5">
        <w:tc>
          <w:tcPr>
            <w:tcW w:w="3325" w:type="dxa"/>
          </w:tcPr>
          <w:p w14:paraId="6DE0954D" w14:textId="3856A6F5" w:rsidR="00DD2DCD" w:rsidRPr="005572A5" w:rsidRDefault="000054CC" w:rsidP="000559A5">
            <w:pPr>
              <w:pStyle w:val="NormalWeb"/>
              <w:numPr>
                <w:ilvl w:val="0"/>
                <w:numId w:val="4"/>
              </w:numPr>
              <w:ind w:left="336" w:hanging="294"/>
              <w:rPr>
                <w:rFonts w:asciiTheme="minorHAnsi" w:hAnsiTheme="minorHAnsi" w:cstheme="minorHAnsi"/>
              </w:rPr>
            </w:pPr>
            <w:r w:rsidRPr="005572A5">
              <w:rPr>
                <w:rFonts w:asciiTheme="minorHAnsi" w:hAnsiTheme="minorHAnsi" w:cstheme="minorHAnsi"/>
              </w:rPr>
              <w:t xml:space="preserve">Departure </w:t>
            </w:r>
            <w:r w:rsidR="00630B5D" w:rsidRPr="005572A5">
              <w:rPr>
                <w:rFonts w:asciiTheme="minorHAnsi" w:hAnsiTheme="minorHAnsi" w:cstheme="minorHAnsi"/>
              </w:rPr>
              <w:t>Procedures</w:t>
            </w:r>
          </w:p>
        </w:tc>
        <w:tc>
          <w:tcPr>
            <w:tcW w:w="3060" w:type="dxa"/>
          </w:tcPr>
          <w:p w14:paraId="5BCC92BF" w14:textId="645BCAB4" w:rsidR="00DD2DCD" w:rsidRPr="005572A5" w:rsidRDefault="000054CC" w:rsidP="000559A5">
            <w:pPr>
              <w:pStyle w:val="NormalWeb"/>
              <w:numPr>
                <w:ilvl w:val="0"/>
                <w:numId w:val="4"/>
              </w:numPr>
              <w:ind w:left="251" w:hanging="199"/>
              <w:rPr>
                <w:rFonts w:asciiTheme="minorHAnsi" w:hAnsiTheme="minorHAnsi" w:cstheme="minorHAnsi"/>
              </w:rPr>
            </w:pPr>
            <w:r w:rsidRPr="005572A5">
              <w:rPr>
                <w:rFonts w:asciiTheme="minorHAnsi" w:hAnsiTheme="minorHAnsi" w:cstheme="minorHAnsi"/>
              </w:rPr>
              <w:t xml:space="preserve">IFR </w:t>
            </w:r>
            <w:r w:rsidR="00630B5D" w:rsidRPr="005572A5">
              <w:rPr>
                <w:rFonts w:asciiTheme="minorHAnsi" w:hAnsiTheme="minorHAnsi" w:cstheme="minorHAnsi"/>
              </w:rPr>
              <w:t>Emergences</w:t>
            </w:r>
          </w:p>
        </w:tc>
        <w:tc>
          <w:tcPr>
            <w:tcW w:w="3240" w:type="dxa"/>
          </w:tcPr>
          <w:p w14:paraId="52269941" w14:textId="156DE556" w:rsidR="00DD2DCD" w:rsidRPr="005572A5" w:rsidRDefault="00630B5D" w:rsidP="000559A5">
            <w:pPr>
              <w:pStyle w:val="NormalWeb"/>
              <w:numPr>
                <w:ilvl w:val="0"/>
                <w:numId w:val="4"/>
              </w:numPr>
              <w:ind w:left="254" w:hanging="196"/>
              <w:rPr>
                <w:rFonts w:asciiTheme="minorHAnsi" w:hAnsiTheme="minorHAnsi" w:cstheme="minorHAnsi"/>
              </w:rPr>
            </w:pPr>
            <w:r w:rsidRPr="005572A5">
              <w:rPr>
                <w:rFonts w:asciiTheme="minorHAnsi" w:hAnsiTheme="minorHAnsi" w:cstheme="minorHAnsi"/>
              </w:rPr>
              <w:t>Risk Management</w:t>
            </w:r>
            <w:r w:rsidR="007756C8" w:rsidRPr="005572A5">
              <w:rPr>
                <w:rFonts w:asciiTheme="minorHAnsi" w:hAnsiTheme="minorHAnsi" w:cstheme="minorHAnsi"/>
              </w:rPr>
              <w:t xml:space="preserve"> </w:t>
            </w:r>
          </w:p>
        </w:tc>
      </w:tr>
    </w:tbl>
    <w:p w14:paraId="2A49A71D" w14:textId="77777777" w:rsidR="00C67B59" w:rsidRDefault="00C67B59" w:rsidP="00E60B67">
      <w:pPr>
        <w:rPr>
          <w:rFonts w:cstheme="minorHAnsi"/>
        </w:rPr>
      </w:pPr>
    </w:p>
    <w:p w14:paraId="207A1B8D" w14:textId="5ADB4DEF" w:rsidR="00E60B67" w:rsidRPr="005572A5" w:rsidRDefault="00E60B67" w:rsidP="00E60B67">
      <w:pPr>
        <w:rPr>
          <w:rFonts w:cstheme="minorHAnsi"/>
        </w:rPr>
      </w:pPr>
      <w:r w:rsidRPr="005572A5">
        <w:rPr>
          <w:rFonts w:cstheme="minorHAnsi"/>
        </w:rPr>
        <w:t>ABOUT THE AUTHOR:</w:t>
      </w:r>
    </w:p>
    <w:p w14:paraId="077FBD41" w14:textId="77777777" w:rsidR="00E60B67" w:rsidRPr="005572A5" w:rsidRDefault="00E60B67" w:rsidP="00E60B67">
      <w:pPr>
        <w:rPr>
          <w:rFonts w:cstheme="minorHAnsi"/>
        </w:rPr>
      </w:pPr>
    </w:p>
    <w:p w14:paraId="4A8C0F99" w14:textId="47028438" w:rsidR="00E60B67" w:rsidRPr="005572A5" w:rsidRDefault="00E60B67" w:rsidP="00E60B67">
      <w:pPr>
        <w:rPr>
          <w:rFonts w:cstheme="minorHAnsi"/>
          <w:color w:val="000000" w:themeColor="text1"/>
        </w:rPr>
      </w:pPr>
      <w:r w:rsidRPr="005572A5">
        <w:rPr>
          <w:rFonts w:cstheme="minorHAnsi"/>
          <w:color w:val="000000" w:themeColor="text1"/>
        </w:rPr>
        <w:t xml:space="preserve">About the Author: Brad Fenster is </w:t>
      </w:r>
      <w:r w:rsidR="00920E79">
        <w:rPr>
          <w:rFonts w:cstheme="minorHAnsi"/>
          <w:color w:val="000000" w:themeColor="text1"/>
        </w:rPr>
        <w:t>ATP rated pilot and</w:t>
      </w:r>
      <w:r w:rsidRPr="005572A5">
        <w:rPr>
          <w:rFonts w:cstheme="minorHAnsi"/>
          <w:color w:val="000000" w:themeColor="text1"/>
        </w:rPr>
        <w:t xml:space="preserve"> helicopter and fixed-wing instructor.  Brad is the owner and operator Echelon Right, LLC which does business as ETL Aviation and Shark Aviation.  ETL Aviation provides primary helicopter flight instruction while Shark Aviation provides seaplane flight instruction and tours.  In addition to instructing, Brad has authored other books to include </w:t>
      </w:r>
      <w:r w:rsidRPr="005572A5">
        <w:rPr>
          <w:rFonts w:cstheme="minorHAnsi"/>
          <w:i/>
          <w:iCs/>
          <w:color w:val="000000" w:themeColor="text1"/>
        </w:rPr>
        <w:t>The Helicopter Study Guide</w:t>
      </w:r>
      <w:r w:rsidRPr="005572A5">
        <w:rPr>
          <w:rFonts w:cstheme="minorHAnsi"/>
          <w:color w:val="000000" w:themeColor="text1"/>
        </w:rPr>
        <w:t xml:space="preserve">, and </w:t>
      </w:r>
      <w:r w:rsidRPr="005572A5">
        <w:rPr>
          <w:rFonts w:cstheme="minorHAnsi"/>
          <w:i/>
          <w:iCs/>
          <w:color w:val="000000" w:themeColor="text1"/>
        </w:rPr>
        <w:t>Guide to Seaplane Flying</w:t>
      </w:r>
      <w:r w:rsidRPr="005572A5">
        <w:rPr>
          <w:rFonts w:cstheme="minorHAnsi"/>
          <w:color w:val="000000" w:themeColor="text1"/>
        </w:rPr>
        <w:t xml:space="preserve">.  Brad lives in Kentucky with his beautiful wife Tammy.  They have a daughter, Amy, that is dual rated and employed as a captain for a charter company. </w:t>
      </w:r>
      <w:r w:rsidR="00086ACB" w:rsidRPr="005572A5">
        <w:rPr>
          <w:rFonts w:cstheme="minorHAnsi"/>
          <w:color w:val="000000" w:themeColor="text1"/>
        </w:rPr>
        <w:t xml:space="preserve">  </w:t>
      </w:r>
      <w:r w:rsidR="00086ACB" w:rsidRPr="005572A5">
        <w:rPr>
          <w:rFonts w:cstheme="minorHAnsi"/>
        </w:rPr>
        <w:t xml:space="preserve">Prior to learning to fly, Brad spent several years in the military as a Special Warfare Combat Craft Crewman in the U.S. Navy and Ranger-qualified infantry officer in the U.S. Army.  </w:t>
      </w:r>
    </w:p>
    <w:p w14:paraId="2E68AF44" w14:textId="77777777" w:rsidR="00086ACB" w:rsidRPr="005572A5" w:rsidRDefault="00086ACB" w:rsidP="00E60B67">
      <w:pPr>
        <w:rPr>
          <w:rFonts w:cstheme="minorHAnsi"/>
          <w:color w:val="000000" w:themeColor="text1"/>
        </w:rPr>
      </w:pPr>
    </w:p>
    <w:p w14:paraId="7E13A3F3" w14:textId="4217A74D" w:rsidR="004B0075" w:rsidRPr="005572A5" w:rsidRDefault="004B0075" w:rsidP="00EF0E6F">
      <w:pPr>
        <w:pStyle w:val="NormalWeb"/>
        <w:rPr>
          <w:rFonts w:asciiTheme="minorHAnsi" w:hAnsiTheme="minorHAnsi" w:cstheme="minorHAnsi"/>
        </w:rPr>
      </w:pPr>
    </w:p>
    <w:sectPr w:rsidR="004B0075" w:rsidRPr="005572A5" w:rsidSect="009147DB">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MT">
    <w:altName w:val="Cambria"/>
    <w:panose1 w:val="020B06040202020202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CD21E5"/>
    <w:multiLevelType w:val="multilevel"/>
    <w:tmpl w:val="1F52F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BD23686"/>
    <w:multiLevelType w:val="hybridMultilevel"/>
    <w:tmpl w:val="DFD81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FF5FE5"/>
    <w:multiLevelType w:val="hybridMultilevel"/>
    <w:tmpl w:val="40160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A666EFA"/>
    <w:multiLevelType w:val="hybridMultilevel"/>
    <w:tmpl w:val="E174E1AC"/>
    <w:lvl w:ilvl="0" w:tplc="89AC1BEE">
      <w:numFmt w:val="bullet"/>
      <w:lvlText w:val="•"/>
      <w:lvlJc w:val="left"/>
      <w:pPr>
        <w:ind w:left="720" w:hanging="360"/>
      </w:pPr>
      <w:rPr>
        <w:rFonts w:ascii="SymbolMT" w:eastAsiaTheme="minorHAnsi" w:hAnsi="SymbolM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0828212">
    <w:abstractNumId w:val="0"/>
  </w:num>
  <w:num w:numId="2" w16cid:durableId="1305543986">
    <w:abstractNumId w:val="1"/>
  </w:num>
  <w:num w:numId="3" w16cid:durableId="439764008">
    <w:abstractNumId w:val="3"/>
  </w:num>
  <w:num w:numId="4" w16cid:durableId="19311130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706"/>
    <w:rsid w:val="000054CC"/>
    <w:rsid w:val="00043CB2"/>
    <w:rsid w:val="000559A5"/>
    <w:rsid w:val="00086ACB"/>
    <w:rsid w:val="000A4AD1"/>
    <w:rsid w:val="00256AAA"/>
    <w:rsid w:val="00292B33"/>
    <w:rsid w:val="002B7B5C"/>
    <w:rsid w:val="00340A54"/>
    <w:rsid w:val="003C5152"/>
    <w:rsid w:val="00401149"/>
    <w:rsid w:val="004B0075"/>
    <w:rsid w:val="0051687F"/>
    <w:rsid w:val="005572A5"/>
    <w:rsid w:val="005A4CE6"/>
    <w:rsid w:val="00630B5D"/>
    <w:rsid w:val="00634BB4"/>
    <w:rsid w:val="006D3181"/>
    <w:rsid w:val="00717F45"/>
    <w:rsid w:val="007618C1"/>
    <w:rsid w:val="007756C8"/>
    <w:rsid w:val="007E447F"/>
    <w:rsid w:val="007F5766"/>
    <w:rsid w:val="00881C54"/>
    <w:rsid w:val="009065BE"/>
    <w:rsid w:val="009147DB"/>
    <w:rsid w:val="00920E79"/>
    <w:rsid w:val="00933D90"/>
    <w:rsid w:val="00972B49"/>
    <w:rsid w:val="009E1C2D"/>
    <w:rsid w:val="00A17F58"/>
    <w:rsid w:val="00A23761"/>
    <w:rsid w:val="00A24706"/>
    <w:rsid w:val="00A63DD6"/>
    <w:rsid w:val="00A7035A"/>
    <w:rsid w:val="00A7375F"/>
    <w:rsid w:val="00AA0DAB"/>
    <w:rsid w:val="00B502B8"/>
    <w:rsid w:val="00B50CC9"/>
    <w:rsid w:val="00B834B5"/>
    <w:rsid w:val="00BE6E06"/>
    <w:rsid w:val="00C20551"/>
    <w:rsid w:val="00C67B59"/>
    <w:rsid w:val="00CE58FA"/>
    <w:rsid w:val="00D57156"/>
    <w:rsid w:val="00DD2DCD"/>
    <w:rsid w:val="00E24EDC"/>
    <w:rsid w:val="00E60B67"/>
    <w:rsid w:val="00EC5DBB"/>
    <w:rsid w:val="00EF0E6F"/>
    <w:rsid w:val="00F32388"/>
    <w:rsid w:val="00F466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1891DAF"/>
  <w15:chartTrackingRefBased/>
  <w15:docId w15:val="{D617E04C-AAB9-F641-98E1-7466809B0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63DD6"/>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EF0E6F"/>
    <w:pPr>
      <w:ind w:left="720"/>
      <w:contextualSpacing/>
    </w:pPr>
  </w:style>
  <w:style w:type="table" w:styleId="TableGrid">
    <w:name w:val="Table Grid"/>
    <w:basedOn w:val="TableNormal"/>
    <w:uiPriority w:val="39"/>
    <w:rsid w:val="00DD2D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599671">
      <w:bodyDiv w:val="1"/>
      <w:marLeft w:val="0"/>
      <w:marRight w:val="0"/>
      <w:marTop w:val="0"/>
      <w:marBottom w:val="0"/>
      <w:divBdr>
        <w:top w:val="none" w:sz="0" w:space="0" w:color="auto"/>
        <w:left w:val="none" w:sz="0" w:space="0" w:color="auto"/>
        <w:bottom w:val="none" w:sz="0" w:space="0" w:color="auto"/>
        <w:right w:val="none" w:sz="0" w:space="0" w:color="auto"/>
      </w:divBdr>
      <w:divsChild>
        <w:div w:id="1993018176">
          <w:marLeft w:val="0"/>
          <w:marRight w:val="0"/>
          <w:marTop w:val="0"/>
          <w:marBottom w:val="0"/>
          <w:divBdr>
            <w:top w:val="none" w:sz="0" w:space="0" w:color="auto"/>
            <w:left w:val="none" w:sz="0" w:space="0" w:color="auto"/>
            <w:bottom w:val="none" w:sz="0" w:space="0" w:color="auto"/>
            <w:right w:val="none" w:sz="0" w:space="0" w:color="auto"/>
          </w:divBdr>
          <w:divsChild>
            <w:div w:id="1048141810">
              <w:marLeft w:val="0"/>
              <w:marRight w:val="0"/>
              <w:marTop w:val="0"/>
              <w:marBottom w:val="0"/>
              <w:divBdr>
                <w:top w:val="none" w:sz="0" w:space="0" w:color="auto"/>
                <w:left w:val="none" w:sz="0" w:space="0" w:color="auto"/>
                <w:bottom w:val="none" w:sz="0" w:space="0" w:color="auto"/>
                <w:right w:val="none" w:sz="0" w:space="0" w:color="auto"/>
              </w:divBdr>
              <w:divsChild>
                <w:div w:id="35665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644708">
      <w:bodyDiv w:val="1"/>
      <w:marLeft w:val="0"/>
      <w:marRight w:val="0"/>
      <w:marTop w:val="0"/>
      <w:marBottom w:val="0"/>
      <w:divBdr>
        <w:top w:val="none" w:sz="0" w:space="0" w:color="auto"/>
        <w:left w:val="none" w:sz="0" w:space="0" w:color="auto"/>
        <w:bottom w:val="none" w:sz="0" w:space="0" w:color="auto"/>
        <w:right w:val="none" w:sz="0" w:space="0" w:color="auto"/>
      </w:divBdr>
      <w:divsChild>
        <w:div w:id="765615613">
          <w:marLeft w:val="0"/>
          <w:marRight w:val="0"/>
          <w:marTop w:val="0"/>
          <w:marBottom w:val="0"/>
          <w:divBdr>
            <w:top w:val="none" w:sz="0" w:space="0" w:color="auto"/>
            <w:left w:val="none" w:sz="0" w:space="0" w:color="auto"/>
            <w:bottom w:val="none" w:sz="0" w:space="0" w:color="auto"/>
            <w:right w:val="none" w:sz="0" w:space="0" w:color="auto"/>
          </w:divBdr>
          <w:divsChild>
            <w:div w:id="953251552">
              <w:marLeft w:val="0"/>
              <w:marRight w:val="0"/>
              <w:marTop w:val="0"/>
              <w:marBottom w:val="0"/>
              <w:divBdr>
                <w:top w:val="none" w:sz="0" w:space="0" w:color="auto"/>
                <w:left w:val="none" w:sz="0" w:space="0" w:color="auto"/>
                <w:bottom w:val="none" w:sz="0" w:space="0" w:color="auto"/>
                <w:right w:val="none" w:sz="0" w:space="0" w:color="auto"/>
              </w:divBdr>
              <w:divsChild>
                <w:div w:id="19786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261</Words>
  <Characters>1491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Fenster</dc:creator>
  <cp:keywords/>
  <dc:description/>
  <cp:lastModifiedBy>Bradley Fenster</cp:lastModifiedBy>
  <cp:revision>8</cp:revision>
  <dcterms:created xsi:type="dcterms:W3CDTF">2022-06-29T13:19:00Z</dcterms:created>
  <dcterms:modified xsi:type="dcterms:W3CDTF">2023-01-29T18:59:00Z</dcterms:modified>
</cp:coreProperties>
</file>