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EFB2" w14:textId="6D686D78" w:rsidR="000B23E8" w:rsidRDefault="000B23E8" w:rsidP="000B23E8">
      <w:pPr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lang w:val="en-US"/>
        </w:rPr>
        <w:t>Ingredients: d</w:t>
      </w:r>
      <w:r>
        <w:rPr>
          <w:rFonts w:ascii="Arial" w:eastAsia="Times New Roman" w:hAnsi="Arial" w:cs="Arial"/>
          <w:lang w:val="en-US"/>
        </w:rPr>
        <w:t xml:space="preserve">eionized water, </w:t>
      </w:r>
      <w:proofErr w:type="spellStart"/>
      <w:r>
        <w:rPr>
          <w:rFonts w:ascii="Arial" w:eastAsia="Times New Roman" w:hAnsi="Arial" w:cs="Arial"/>
          <w:lang w:val="en-US"/>
        </w:rPr>
        <w:t>cocos</w:t>
      </w:r>
      <w:proofErr w:type="spellEnd"/>
      <w:r>
        <w:rPr>
          <w:rFonts w:ascii="Arial" w:eastAsia="Times New Roman" w:hAnsi="Arial" w:cs="Arial"/>
          <w:lang w:val="en-US"/>
        </w:rPr>
        <w:t xml:space="preserve"> nucifera, stearic acid, emulsifying wax, hyaluronic acid, citric acid, glycerin, populous </w:t>
      </w:r>
      <w:proofErr w:type="spellStart"/>
      <w:r>
        <w:rPr>
          <w:rFonts w:ascii="Arial" w:eastAsia="Times New Roman" w:hAnsi="Arial" w:cs="Arial"/>
          <w:lang w:val="en-US"/>
        </w:rPr>
        <w:t>tremuloides</w:t>
      </w:r>
      <w:proofErr w:type="spellEnd"/>
      <w:r>
        <w:rPr>
          <w:rFonts w:ascii="Arial" w:eastAsia="Times New Roman" w:hAnsi="Arial" w:cs="Arial"/>
          <w:lang w:val="en-US"/>
        </w:rPr>
        <w:t xml:space="preserve"> bark extract, plankton extract (</w:t>
      </w:r>
      <w:proofErr w:type="spellStart"/>
      <w:r>
        <w:rPr>
          <w:rFonts w:ascii="Arial" w:eastAsia="Times New Roman" w:hAnsi="Arial" w:cs="Arial"/>
          <w:lang w:val="en-US"/>
        </w:rPr>
        <w:t>nannochloropsis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gaditana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isochrysis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galbana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phaeodactylum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tricornutum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tetraselmis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chuii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dunaliella</w:t>
      </w:r>
      <w:proofErr w:type="spellEnd"/>
      <w:r>
        <w:rPr>
          <w:rFonts w:ascii="Arial" w:eastAsia="Times New Roman" w:hAnsi="Arial" w:cs="Arial"/>
          <w:lang w:val="en-US"/>
        </w:rPr>
        <w:t xml:space="preserve"> salina), plankton powder, (</w:t>
      </w:r>
      <w:proofErr w:type="spellStart"/>
      <w:r>
        <w:rPr>
          <w:rFonts w:ascii="Arial" w:eastAsia="Times New Roman" w:hAnsi="Arial" w:cs="Arial"/>
          <w:lang w:val="en-US"/>
        </w:rPr>
        <w:t>nannochloropsis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gaditana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isochrysis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galbana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phaeodactylum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tricornutum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tetraselmis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chuii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dunaliella</w:t>
      </w:r>
      <w:proofErr w:type="spellEnd"/>
      <w:r>
        <w:rPr>
          <w:rFonts w:ascii="Arial" w:eastAsia="Times New Roman" w:hAnsi="Arial" w:cs="Arial"/>
          <w:lang w:val="en-US"/>
        </w:rPr>
        <w:t xml:space="preserve"> salina), lonicera </w:t>
      </w:r>
      <w:proofErr w:type="spellStart"/>
      <w:r>
        <w:rPr>
          <w:rFonts w:ascii="Arial" w:eastAsia="Times New Roman" w:hAnsi="Arial" w:cs="Arial"/>
          <w:lang w:val="en-US"/>
        </w:rPr>
        <w:t>caprifolium</w:t>
      </w:r>
      <w:proofErr w:type="spellEnd"/>
      <w:r>
        <w:rPr>
          <w:rFonts w:ascii="Arial" w:eastAsia="Times New Roman" w:hAnsi="Arial" w:cs="Arial"/>
          <w:lang w:val="en-US"/>
        </w:rPr>
        <w:t xml:space="preserve"> (honeysuckle absolute oil).</w:t>
      </w:r>
    </w:p>
    <w:p w14:paraId="6C663FE4" w14:textId="5A3C81C3" w:rsidR="008F257A" w:rsidRDefault="008F257A"/>
    <w:p w14:paraId="5E4B08B4" w14:textId="7F99CCAF" w:rsidR="000B23E8" w:rsidRDefault="000B23E8"/>
    <w:p w14:paraId="4A4E59F9" w14:textId="3ADE7DCC" w:rsidR="000B23E8" w:rsidRDefault="000B23E8"/>
    <w:p w14:paraId="048CDADF" w14:textId="5B18236B" w:rsidR="000B23E8" w:rsidRDefault="000B23E8">
      <w:r>
        <w:t>Manufactured for:</w:t>
      </w:r>
    </w:p>
    <w:p w14:paraId="4813A22D" w14:textId="3C56D311" w:rsidR="000B23E8" w:rsidRDefault="000B23E8"/>
    <w:p w14:paraId="0AF59E66" w14:textId="2476B49D" w:rsidR="000B23E8" w:rsidRDefault="000B23E8">
      <w:r>
        <w:t>Bootheel Labs Corporation</w:t>
      </w:r>
    </w:p>
    <w:p w14:paraId="7AC527F5" w14:textId="77777777" w:rsidR="000B23E8" w:rsidRDefault="000B23E8" w:rsidP="000B23E8">
      <w:pPr>
        <w:rPr>
          <w:rFonts w:eastAsia="Times New Roman"/>
        </w:rPr>
      </w:pPr>
      <w:r>
        <w:rPr>
          <w:rFonts w:eastAsia="Times New Roman"/>
        </w:rPr>
        <w:t>For: The Root Brands</w:t>
      </w:r>
    </w:p>
    <w:p w14:paraId="1C334312" w14:textId="6E3ED02C" w:rsidR="000B23E8" w:rsidRDefault="000B23E8" w:rsidP="000B23E8">
      <w:pPr>
        <w:rPr>
          <w:rFonts w:eastAsia="Times New Roman"/>
        </w:rPr>
      </w:pPr>
      <w:r>
        <w:rPr>
          <w:rFonts w:eastAsia="Times New Roman"/>
        </w:rPr>
        <w:t>116 Wilson Pike Circle Suite 108</w:t>
      </w:r>
    </w:p>
    <w:p w14:paraId="75A0D643" w14:textId="789AEB7F" w:rsidR="000B23E8" w:rsidRDefault="000B23E8" w:rsidP="000B23E8">
      <w:pPr>
        <w:rPr>
          <w:rFonts w:eastAsia="Times New Roman"/>
        </w:rPr>
      </w:pPr>
      <w:r>
        <w:rPr>
          <w:rFonts w:eastAsia="Times New Roman"/>
        </w:rPr>
        <w:t>Brentwood, TN 37027</w:t>
      </w:r>
    </w:p>
    <w:p w14:paraId="78FBA0E8" w14:textId="6A494CF6" w:rsidR="000B23E8" w:rsidRDefault="000B23E8"/>
    <w:p w14:paraId="191A73E1" w14:textId="26DC318B" w:rsidR="000B23E8" w:rsidRDefault="000B23E8"/>
    <w:p w14:paraId="2848BD65" w14:textId="77777777" w:rsidR="00C276C2" w:rsidRDefault="009A108A">
      <w:pP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 xml:space="preserve">Made with phytoplankton extract. </w:t>
      </w:r>
    </w:p>
    <w:p w14:paraId="5C5B91C3" w14:textId="025E1D33" w:rsidR="00C276C2" w:rsidRDefault="00C276C2">
      <w:pP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-Strengthens skin h</w:t>
      </w:r>
      <w:r w:rsidR="009A108A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ydration</w:t>
      </w:r>
    </w:p>
    <w:p w14:paraId="1935E4EB" w14:textId="6F92DFF4" w:rsidR="00C276C2" w:rsidRDefault="00C276C2">
      <w:pP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 xml:space="preserve">-Increases skin elasticity </w:t>
      </w:r>
    </w:p>
    <w:p w14:paraId="2FAA462F" w14:textId="70A676D8" w:rsidR="00C276C2" w:rsidRDefault="00C276C2">
      <w:pP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-Stimulates skin cell growth</w:t>
      </w:r>
    </w:p>
    <w:p w14:paraId="6A485D0E" w14:textId="0229EE28" w:rsidR="00C276C2" w:rsidRDefault="00C276C2">
      <w:pP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--</w:t>
      </w:r>
      <w:r w:rsidR="009A108A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Anti-wrinkle</w:t>
      </w: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 xml:space="preserve"> effect</w:t>
      </w:r>
    </w:p>
    <w:p w14:paraId="11FAACF2" w14:textId="5853E68B" w:rsidR="00C276C2" w:rsidRDefault="00C276C2">
      <w:pP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-</w:t>
      </w:r>
      <w:r w:rsidR="009A108A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Antioxidant enhancer</w:t>
      </w:r>
    </w:p>
    <w:p w14:paraId="68655AD0" w14:textId="25C03E96" w:rsidR="000B23E8" w:rsidRDefault="00C276C2"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-I</w:t>
      </w:r>
      <w:r w:rsidR="009A108A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mprovement of ageing spots</w:t>
      </w:r>
    </w:p>
    <w:sectPr w:rsidR="000B23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E8"/>
    <w:rsid w:val="000B23E8"/>
    <w:rsid w:val="008F257A"/>
    <w:rsid w:val="009A108A"/>
    <w:rsid w:val="00C2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F867"/>
  <w15:chartTrackingRefBased/>
  <w15:docId w15:val="{74AB42A0-3F8A-422B-962B-49C75575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3E8"/>
    <w:pPr>
      <w:spacing w:after="0" w:line="240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0B2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Hunter</dc:creator>
  <cp:keywords/>
  <dc:description/>
  <cp:lastModifiedBy>David Hunter</cp:lastModifiedBy>
  <cp:revision>1</cp:revision>
  <dcterms:created xsi:type="dcterms:W3CDTF">2022-08-08T20:09:00Z</dcterms:created>
  <dcterms:modified xsi:type="dcterms:W3CDTF">2022-08-08T20:25:00Z</dcterms:modified>
</cp:coreProperties>
</file>