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4094" w14:textId="0111FA18" w:rsidR="00C33648" w:rsidRPr="00C33648" w:rsidRDefault="00C33648" w:rsidP="00C33648">
      <w:pPr>
        <w:rPr>
          <w:rFonts w:cstheme="minorHAnsi"/>
          <w:b/>
          <w:bCs/>
          <w:sz w:val="32"/>
          <w:szCs w:val="32"/>
          <w:lang w:val="fr-BE"/>
        </w:rPr>
      </w:pPr>
      <w:r w:rsidRPr="00C33648">
        <w:rPr>
          <w:rFonts w:cstheme="minorHAnsi"/>
          <w:b/>
          <w:bCs/>
          <w:sz w:val="32"/>
          <w:szCs w:val="32"/>
          <w:lang w:val="fr-BE"/>
        </w:rPr>
        <w:t>La création du Comité Scientifique (</w:t>
      </w:r>
      <w:proofErr w:type="spellStart"/>
      <w:r w:rsidRPr="00C33648">
        <w:rPr>
          <w:rFonts w:cstheme="minorHAnsi"/>
          <w:b/>
          <w:bCs/>
          <w:sz w:val="32"/>
          <w:szCs w:val="32"/>
          <w:lang w:val="fr-BE"/>
        </w:rPr>
        <w:t>SciCo</w:t>
      </w:r>
      <w:proofErr w:type="spellEnd"/>
      <w:r w:rsidRPr="00C33648">
        <w:rPr>
          <w:rFonts w:cstheme="minorHAnsi"/>
          <w:b/>
          <w:bCs/>
          <w:sz w:val="32"/>
          <w:szCs w:val="32"/>
          <w:lang w:val="fr-BE"/>
        </w:rPr>
        <w:t>)</w:t>
      </w:r>
      <w:r w:rsidRPr="00C33648">
        <w:rPr>
          <w:rFonts w:cstheme="minorHAnsi"/>
          <w:b/>
          <w:bCs/>
          <w:sz w:val="40"/>
          <w:szCs w:val="40"/>
          <w:lang w:val="fr-BE"/>
        </w:rPr>
        <w:t xml:space="preserve"> </w:t>
      </w:r>
      <w:r w:rsidRPr="00C33648">
        <w:rPr>
          <w:rFonts w:cstheme="minorHAnsi"/>
          <w:b/>
          <w:bCs/>
          <w:sz w:val="32"/>
          <w:szCs w:val="32"/>
          <w:lang w:val="fr-BE"/>
        </w:rPr>
        <w:br/>
      </w:r>
      <w:r w:rsidRPr="00C33648">
        <w:rPr>
          <w:rFonts w:cstheme="minorHAnsi"/>
          <w:sz w:val="24"/>
          <w:szCs w:val="24"/>
          <w:lang w:val="fr-BE"/>
        </w:rPr>
        <w:t xml:space="preserve">  </w:t>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r>
      <w:r w:rsidRPr="00C33648">
        <w:rPr>
          <w:rFonts w:cstheme="minorHAnsi"/>
          <w:sz w:val="24"/>
          <w:szCs w:val="24"/>
          <w:lang w:val="fr-BE"/>
        </w:rPr>
        <w:tab/>
        <w:t xml:space="preserve"> Dr. Hans-Werner </w:t>
      </w:r>
      <w:proofErr w:type="spellStart"/>
      <w:r w:rsidRPr="00C33648">
        <w:rPr>
          <w:rFonts w:cstheme="minorHAnsi"/>
          <w:sz w:val="24"/>
          <w:szCs w:val="24"/>
          <w:lang w:val="fr-BE"/>
        </w:rPr>
        <w:t>Pfeifer</w:t>
      </w:r>
      <w:proofErr w:type="spellEnd"/>
    </w:p>
    <w:p w14:paraId="79A9CE0C" w14:textId="77777777" w:rsidR="00CD61DF" w:rsidRPr="00CD61DF" w:rsidRDefault="00CD61DF" w:rsidP="00CD61DF">
      <w:pPr>
        <w:rPr>
          <w:rFonts w:cstheme="minorHAnsi"/>
          <w:sz w:val="24"/>
          <w:szCs w:val="24"/>
          <w:lang w:val="fr-BE"/>
        </w:rPr>
      </w:pPr>
    </w:p>
    <w:p w14:paraId="02528BA3" w14:textId="38190BB2" w:rsidR="00CD61DF" w:rsidRPr="00CD61DF" w:rsidRDefault="00CD61DF" w:rsidP="00CD61DF">
      <w:pPr>
        <w:jc w:val="both"/>
        <w:rPr>
          <w:rFonts w:cstheme="minorHAnsi"/>
          <w:sz w:val="24"/>
          <w:szCs w:val="24"/>
          <w:lang w:val="fr-BE"/>
        </w:rPr>
      </w:pPr>
      <w:r w:rsidRPr="00CD61DF">
        <w:rPr>
          <w:rFonts w:cstheme="minorHAnsi"/>
          <w:sz w:val="24"/>
          <w:szCs w:val="24"/>
          <w:lang w:val="fr-BE"/>
        </w:rPr>
        <w:t>Les associations membres de l'</w:t>
      </w:r>
      <w:r w:rsidR="00D959CB">
        <w:rPr>
          <w:rFonts w:cstheme="minorHAnsi"/>
          <w:sz w:val="24"/>
          <w:szCs w:val="24"/>
          <w:lang w:val="fr-BE"/>
        </w:rPr>
        <w:t>UEMASS</w:t>
      </w:r>
      <w:r w:rsidRPr="00CD61DF">
        <w:rPr>
          <w:rFonts w:cstheme="minorHAnsi"/>
          <w:sz w:val="24"/>
          <w:szCs w:val="24"/>
          <w:lang w:val="fr-BE"/>
        </w:rPr>
        <w:t xml:space="preserve"> ont des missions très différentes dans leur pays d'origine, elles ont des positions scientifiques et des affiliations politiques très différentes. Par conséquent, aucun membre de l'</w:t>
      </w:r>
      <w:r w:rsidR="00D959CB">
        <w:rPr>
          <w:rFonts w:cstheme="minorHAnsi"/>
          <w:sz w:val="24"/>
          <w:szCs w:val="24"/>
          <w:lang w:val="fr-BE"/>
        </w:rPr>
        <w:t>UEMASS</w:t>
      </w:r>
      <w:r w:rsidRPr="00CD61DF">
        <w:rPr>
          <w:rFonts w:cstheme="minorHAnsi"/>
          <w:sz w:val="24"/>
          <w:szCs w:val="24"/>
          <w:lang w:val="fr-BE"/>
        </w:rPr>
        <w:t xml:space="preserve"> n'est directement comparable à un autre. La coopération est donc très intéressante, mais pas facile non plus en raison des différents points de départ. Les différentes approches du domaine de travail commun ont été reflétées lors des précédents congrès de l'</w:t>
      </w:r>
      <w:r w:rsidR="00D959CB">
        <w:rPr>
          <w:rFonts w:cstheme="minorHAnsi"/>
          <w:sz w:val="24"/>
          <w:szCs w:val="24"/>
          <w:lang w:val="fr-BE"/>
        </w:rPr>
        <w:t>UEMASS</w:t>
      </w:r>
      <w:r w:rsidRPr="00CD61DF">
        <w:rPr>
          <w:rFonts w:cstheme="minorHAnsi"/>
          <w:sz w:val="24"/>
          <w:szCs w:val="24"/>
          <w:lang w:val="fr-BE"/>
        </w:rPr>
        <w:t xml:space="preserve"> par des contributions spécifiques à chaque pays sur des sujets connexes. Le choix revenait au membre de l'</w:t>
      </w:r>
      <w:r w:rsidR="00D959CB">
        <w:rPr>
          <w:rFonts w:cstheme="minorHAnsi"/>
          <w:sz w:val="24"/>
          <w:szCs w:val="24"/>
          <w:lang w:val="fr-BE"/>
        </w:rPr>
        <w:t>UEMASS</w:t>
      </w:r>
      <w:r w:rsidRPr="00CD61DF">
        <w:rPr>
          <w:rFonts w:cstheme="minorHAnsi"/>
          <w:sz w:val="24"/>
          <w:szCs w:val="24"/>
          <w:lang w:val="fr-BE"/>
        </w:rPr>
        <w:t xml:space="preserve"> qui invitait et n'était que brièvement discuté au sein du Conseil. Cela devenait de plus en plus difficile à mesure que le nombre de membres de l'</w:t>
      </w:r>
      <w:r w:rsidR="00D959CB">
        <w:rPr>
          <w:rFonts w:cstheme="minorHAnsi"/>
          <w:sz w:val="24"/>
          <w:szCs w:val="24"/>
          <w:lang w:val="fr-BE"/>
        </w:rPr>
        <w:t>UEMASS</w:t>
      </w:r>
      <w:r w:rsidRPr="00CD61DF">
        <w:rPr>
          <w:rFonts w:cstheme="minorHAnsi"/>
          <w:sz w:val="24"/>
          <w:szCs w:val="24"/>
          <w:lang w:val="fr-BE"/>
        </w:rPr>
        <w:t xml:space="preserve"> augmentait.</w:t>
      </w:r>
    </w:p>
    <w:p w14:paraId="33C3A7A2" w14:textId="5A54953E" w:rsidR="00CD61DF" w:rsidRPr="00CD61DF" w:rsidRDefault="00CD61DF" w:rsidP="00CD61DF">
      <w:pPr>
        <w:jc w:val="both"/>
        <w:rPr>
          <w:rFonts w:cstheme="minorHAnsi"/>
          <w:sz w:val="24"/>
          <w:szCs w:val="24"/>
          <w:lang w:val="fr-BE"/>
        </w:rPr>
      </w:pPr>
      <w:r w:rsidRPr="00CD61DF">
        <w:rPr>
          <w:rFonts w:cstheme="minorHAnsi"/>
          <w:sz w:val="24"/>
          <w:szCs w:val="24"/>
          <w:lang w:val="fr-BE"/>
        </w:rPr>
        <w:t xml:space="preserve">Ces problèmes se sont accumulés lors de la préparation du congrès 2010 à Berlin (thème : prévention individualisée et épidémiologie - médecine moderne). Deux grandes sociétés professionnelles allemandes (la Société allemande de médecine sociale et de prévention, DGSMP, et la Société allemande d'épidémiologie, </w:t>
      </w:r>
      <w:proofErr w:type="spellStart"/>
      <w:r w:rsidRPr="00CD61DF">
        <w:rPr>
          <w:rFonts w:cstheme="minorHAnsi"/>
          <w:sz w:val="24"/>
          <w:szCs w:val="24"/>
          <w:lang w:val="fr-BE"/>
        </w:rPr>
        <w:t>DGEpi</w:t>
      </w:r>
      <w:proofErr w:type="spellEnd"/>
      <w:r w:rsidRPr="00CD61DF">
        <w:rPr>
          <w:rFonts w:cstheme="minorHAnsi"/>
          <w:sz w:val="24"/>
          <w:szCs w:val="24"/>
          <w:lang w:val="fr-BE"/>
        </w:rPr>
        <w:t>) étaient co-organisatrices du congrès, aux côtés de l'Association professionnelle des médecins de la sécurité sociale (BSD), membre allemand de l'</w:t>
      </w:r>
      <w:r w:rsidR="00D959CB">
        <w:rPr>
          <w:rFonts w:cstheme="minorHAnsi"/>
          <w:sz w:val="24"/>
          <w:szCs w:val="24"/>
          <w:lang w:val="fr-BE"/>
        </w:rPr>
        <w:t>UEMASS</w:t>
      </w:r>
      <w:r w:rsidRPr="00CD61DF">
        <w:rPr>
          <w:rFonts w:cstheme="minorHAnsi"/>
          <w:sz w:val="24"/>
          <w:szCs w:val="24"/>
          <w:lang w:val="fr-BE"/>
        </w:rPr>
        <w:t xml:space="preserve">. Les sociétés nationales sont à leur tour profondément subdivisées, leurs membres comprenant des chaires et d'autres sociétés. En définitive, en raison du grand nombre de participants, seul un lien limité du contenu des plus de 800 contributions a pu être établi. Néanmoins, le congrès a été un succès, également sur le plan économique, avec plus de 1300 participants (dont plus de 300 participants </w:t>
      </w:r>
      <w:r w:rsidR="00D959CB">
        <w:rPr>
          <w:rFonts w:cstheme="minorHAnsi"/>
          <w:sz w:val="24"/>
          <w:szCs w:val="24"/>
          <w:lang w:val="fr-BE"/>
        </w:rPr>
        <w:t>UEMASS</w:t>
      </w:r>
      <w:r w:rsidRPr="00CD61DF">
        <w:rPr>
          <w:rFonts w:cstheme="minorHAnsi"/>
          <w:sz w:val="24"/>
          <w:szCs w:val="24"/>
          <w:lang w:val="fr-BE"/>
        </w:rPr>
        <w:t xml:space="preserve"> de l'étranger) ainsi que des contributions </w:t>
      </w:r>
      <w:r w:rsidR="00D959CB">
        <w:rPr>
          <w:rFonts w:cstheme="minorHAnsi"/>
          <w:sz w:val="24"/>
          <w:szCs w:val="24"/>
          <w:lang w:val="fr-BE"/>
        </w:rPr>
        <w:t>UEMASS</w:t>
      </w:r>
      <w:r w:rsidRPr="00CD61DF">
        <w:rPr>
          <w:rFonts w:cstheme="minorHAnsi"/>
          <w:sz w:val="24"/>
          <w:szCs w:val="24"/>
          <w:lang w:val="fr-BE"/>
        </w:rPr>
        <w:t xml:space="preserve"> du Portugal pour la première fois et des invités de Russie .</w:t>
      </w:r>
    </w:p>
    <w:p w14:paraId="7402CD43" w14:textId="0488C465" w:rsidR="00CD61DF" w:rsidRPr="00CD61DF" w:rsidRDefault="00CD61DF" w:rsidP="00CD61DF">
      <w:pPr>
        <w:jc w:val="both"/>
        <w:rPr>
          <w:rFonts w:cstheme="minorHAnsi"/>
          <w:sz w:val="24"/>
          <w:szCs w:val="24"/>
          <w:lang w:val="fr-BE"/>
        </w:rPr>
      </w:pPr>
      <w:r w:rsidRPr="00CD61DF">
        <w:rPr>
          <w:rFonts w:cstheme="minorHAnsi"/>
          <w:sz w:val="24"/>
          <w:szCs w:val="24"/>
          <w:lang w:val="fr-BE"/>
        </w:rPr>
        <w:t>Afin d'améliorer l'interaction avec la société professionnelle nationale lors des futurs congrès, le comité scientifique (</w:t>
      </w:r>
      <w:proofErr w:type="spellStart"/>
      <w:r w:rsidRPr="00CD61DF">
        <w:rPr>
          <w:rFonts w:cstheme="minorHAnsi"/>
          <w:sz w:val="24"/>
          <w:szCs w:val="24"/>
          <w:lang w:val="fr-BE"/>
        </w:rPr>
        <w:t>SciCo</w:t>
      </w:r>
      <w:proofErr w:type="spellEnd"/>
      <w:r w:rsidRPr="00CD61DF">
        <w:rPr>
          <w:rFonts w:cstheme="minorHAnsi"/>
          <w:sz w:val="24"/>
          <w:szCs w:val="24"/>
          <w:lang w:val="fr-BE"/>
        </w:rPr>
        <w:t>) de l'</w:t>
      </w:r>
      <w:r w:rsidR="00D959CB">
        <w:rPr>
          <w:rFonts w:cstheme="minorHAnsi"/>
          <w:sz w:val="24"/>
          <w:szCs w:val="24"/>
          <w:lang w:val="fr-BE"/>
        </w:rPr>
        <w:t>UEMASS</w:t>
      </w:r>
      <w:r w:rsidRPr="00CD61DF">
        <w:rPr>
          <w:rFonts w:cstheme="minorHAnsi"/>
          <w:sz w:val="24"/>
          <w:szCs w:val="24"/>
          <w:lang w:val="fr-BE"/>
        </w:rPr>
        <w:t xml:space="preserve"> a été créé à Berlin à la suggestion du président de l'</w:t>
      </w:r>
      <w:r w:rsidR="00D959CB">
        <w:rPr>
          <w:rFonts w:cstheme="minorHAnsi"/>
          <w:sz w:val="24"/>
          <w:szCs w:val="24"/>
          <w:lang w:val="fr-BE"/>
        </w:rPr>
        <w:t>UEMASS</w:t>
      </w:r>
      <w:r w:rsidRPr="00CD61DF">
        <w:rPr>
          <w:rFonts w:cstheme="minorHAnsi"/>
          <w:sz w:val="24"/>
          <w:szCs w:val="24"/>
          <w:lang w:val="fr-BE"/>
        </w:rPr>
        <w:t xml:space="preserve"> de l'époque, le professeur Søren Brage. Sa tâche consistait à préparer le contenu de la partie </w:t>
      </w:r>
      <w:r w:rsidR="00D959CB">
        <w:rPr>
          <w:rFonts w:cstheme="minorHAnsi"/>
          <w:sz w:val="24"/>
          <w:szCs w:val="24"/>
          <w:lang w:val="fr-BE"/>
        </w:rPr>
        <w:t>UEMASS</w:t>
      </w:r>
      <w:r w:rsidRPr="00CD61DF">
        <w:rPr>
          <w:rFonts w:cstheme="minorHAnsi"/>
          <w:sz w:val="24"/>
          <w:szCs w:val="24"/>
          <w:lang w:val="fr-BE"/>
        </w:rPr>
        <w:t xml:space="preserve"> des congrès communs prévus, en étroite coordination avec le comité d'organisation national et le Conseil. Grâce au travail continu du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la préparation technique du congrès est simplifiée et le contenu peut réagir de manière plus flexible aux événements actuels de la politique de santé. </w:t>
      </w:r>
    </w:p>
    <w:p w14:paraId="2A898B43" w14:textId="77777777" w:rsidR="00CD61DF" w:rsidRPr="00CD61DF" w:rsidRDefault="00CD61DF" w:rsidP="00CD61DF">
      <w:pPr>
        <w:jc w:val="both"/>
        <w:rPr>
          <w:rFonts w:cstheme="minorHAnsi"/>
          <w:sz w:val="24"/>
          <w:szCs w:val="24"/>
          <w:lang w:val="fr-BE"/>
        </w:rPr>
      </w:pPr>
      <w:r w:rsidRPr="00CD61DF">
        <w:rPr>
          <w:rFonts w:cstheme="minorHAnsi"/>
          <w:sz w:val="24"/>
          <w:szCs w:val="24"/>
          <w:lang w:val="fr-BE"/>
        </w:rPr>
        <w:t xml:space="preserve">Les membres du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sont les organisateurs du dernier et du futur congrès, ainsi que des médecins sociaux ayant une expertise proposée par le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et confirmée par une élection au Conseil. Le Conseil peut également nommer des membres extérieurs sur proposition du </w:t>
      </w:r>
      <w:proofErr w:type="spellStart"/>
      <w:r w:rsidRPr="00CD61DF">
        <w:rPr>
          <w:rFonts w:cstheme="minorHAnsi"/>
          <w:sz w:val="24"/>
          <w:szCs w:val="24"/>
          <w:lang w:val="fr-BE"/>
        </w:rPr>
        <w:t>SciCo</w:t>
      </w:r>
      <w:proofErr w:type="spellEnd"/>
      <w:r w:rsidRPr="00CD61DF">
        <w:rPr>
          <w:rFonts w:cstheme="minorHAnsi"/>
          <w:sz w:val="24"/>
          <w:szCs w:val="24"/>
          <w:lang w:val="fr-BE"/>
        </w:rPr>
        <w:t>. Par exemple, il y a eu de nombreuses années de collaboration fructueuse avec le Prof. Kristina Alexanderson.</w:t>
      </w:r>
    </w:p>
    <w:p w14:paraId="79B04FFE" w14:textId="77777777" w:rsidR="00CD61DF" w:rsidRPr="00CD61DF" w:rsidRDefault="00CD61DF" w:rsidP="00CD61DF">
      <w:pPr>
        <w:jc w:val="both"/>
        <w:rPr>
          <w:rFonts w:cstheme="minorHAnsi"/>
          <w:sz w:val="24"/>
          <w:szCs w:val="24"/>
          <w:lang w:val="fr-BE"/>
        </w:rPr>
      </w:pPr>
      <w:r w:rsidRPr="00CD61DF">
        <w:rPr>
          <w:rFonts w:cstheme="minorHAnsi"/>
          <w:sz w:val="24"/>
          <w:szCs w:val="24"/>
          <w:lang w:val="fr-BE"/>
        </w:rPr>
        <w:t xml:space="preserve">Pour la participation au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le pays d'origine est d'une importance secondaire. Les membres et le président sont élus tous les deux ans (après la fin du congrès). La première présidence a été assurée par le Dr </w:t>
      </w:r>
      <w:proofErr w:type="spellStart"/>
      <w:r w:rsidRPr="00CD61DF">
        <w:rPr>
          <w:rFonts w:cstheme="minorHAnsi"/>
          <w:sz w:val="24"/>
          <w:szCs w:val="24"/>
          <w:lang w:val="fr-BE"/>
        </w:rPr>
        <w:t>Jorma</w:t>
      </w:r>
      <w:proofErr w:type="spellEnd"/>
      <w:r w:rsidRPr="00CD61DF">
        <w:rPr>
          <w:rFonts w:cstheme="minorHAnsi"/>
          <w:sz w:val="24"/>
          <w:szCs w:val="24"/>
          <w:lang w:val="fr-BE"/>
        </w:rPr>
        <w:t xml:space="preserve"> </w:t>
      </w:r>
      <w:proofErr w:type="spellStart"/>
      <w:r w:rsidRPr="00CD61DF">
        <w:rPr>
          <w:rFonts w:cstheme="minorHAnsi"/>
          <w:sz w:val="24"/>
          <w:szCs w:val="24"/>
          <w:lang w:val="fr-BE"/>
        </w:rPr>
        <w:t>Järvisalo</w:t>
      </w:r>
      <w:proofErr w:type="spellEnd"/>
      <w:r w:rsidRPr="00CD61DF">
        <w:rPr>
          <w:rFonts w:cstheme="minorHAnsi"/>
          <w:sz w:val="24"/>
          <w:szCs w:val="24"/>
          <w:lang w:val="fr-BE"/>
        </w:rPr>
        <w:t>.</w:t>
      </w:r>
    </w:p>
    <w:p w14:paraId="7BF9CE7D" w14:textId="77777777" w:rsidR="00CD61DF" w:rsidRPr="00CD61DF" w:rsidRDefault="00CD61DF" w:rsidP="00CD61DF">
      <w:pPr>
        <w:jc w:val="both"/>
        <w:rPr>
          <w:rFonts w:cstheme="minorHAnsi"/>
          <w:sz w:val="24"/>
          <w:szCs w:val="24"/>
          <w:lang w:val="fr-BE"/>
        </w:rPr>
      </w:pPr>
      <w:r w:rsidRPr="00CD61DF">
        <w:rPr>
          <w:rFonts w:cstheme="minorHAnsi"/>
          <w:sz w:val="24"/>
          <w:szCs w:val="24"/>
          <w:lang w:val="fr-BE"/>
        </w:rPr>
        <w:t xml:space="preserve">Après la fondation de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des activités intensives se sont rapidement développées et un échange étroit entre les membres de </w:t>
      </w:r>
      <w:proofErr w:type="spellStart"/>
      <w:r w:rsidRPr="00CD61DF">
        <w:rPr>
          <w:rFonts w:cstheme="minorHAnsi"/>
          <w:sz w:val="24"/>
          <w:szCs w:val="24"/>
          <w:lang w:val="fr-BE"/>
        </w:rPr>
        <w:t>SciCo</w:t>
      </w:r>
      <w:proofErr w:type="spellEnd"/>
      <w:r w:rsidRPr="00CD61DF">
        <w:rPr>
          <w:rFonts w:cstheme="minorHAnsi"/>
          <w:sz w:val="24"/>
          <w:szCs w:val="24"/>
          <w:lang w:val="fr-BE"/>
        </w:rPr>
        <w:t xml:space="preserve"> a été établi. Les réunions de travail ont </w:t>
      </w:r>
      <w:r w:rsidRPr="00CD61DF">
        <w:rPr>
          <w:rFonts w:cstheme="minorHAnsi"/>
          <w:sz w:val="24"/>
          <w:szCs w:val="24"/>
          <w:lang w:val="fr-BE"/>
        </w:rPr>
        <w:lastRenderedPageBreak/>
        <w:t>généralement lieu la veille de la réunion du Conseil, d'abord séparément, puis avec le bureau exécutif et le comité d'organisation local. Des réunions supplémentaires ont lieu en personne en cas d'urgence et (depuis 2019) également par vidéo.</w:t>
      </w:r>
    </w:p>
    <w:p w14:paraId="7770813B" w14:textId="64C3EABC" w:rsidR="00C33648" w:rsidRPr="00A62CEC" w:rsidRDefault="00C33648">
      <w:pPr>
        <w:rPr>
          <w:rFonts w:ascii="Times New Roman" w:hAnsi="Times New Roman" w:cs="Times New Roman"/>
          <w:sz w:val="24"/>
          <w:szCs w:val="24"/>
          <w:lang w:val="fr-FR"/>
        </w:rPr>
      </w:pPr>
      <w:r w:rsidRPr="00A62CEC">
        <w:rPr>
          <w:rFonts w:ascii="Times New Roman" w:hAnsi="Times New Roman" w:cs="Times New Roman"/>
          <w:sz w:val="24"/>
          <w:szCs w:val="24"/>
          <w:lang w:val="fr-FR"/>
        </w:rPr>
        <w:br w:type="page"/>
      </w:r>
    </w:p>
    <w:p w14:paraId="263A5DAF" w14:textId="1E71E7F7" w:rsidR="00C33648" w:rsidRDefault="00C33648" w:rsidP="00C33648">
      <w:pPr>
        <w:rPr>
          <w:rFonts w:ascii="Times New Roman" w:hAnsi="Times New Roman" w:cs="Times New Roman"/>
          <w:sz w:val="24"/>
          <w:szCs w:val="24"/>
          <w:lang w:val="en-GB"/>
        </w:rPr>
      </w:pPr>
      <w:r w:rsidRPr="00E7477C">
        <w:rPr>
          <w:rFonts w:ascii="Times New Roman" w:hAnsi="Times New Roman" w:cs="Times New Roman"/>
          <w:b/>
          <w:bCs/>
          <w:sz w:val="32"/>
          <w:szCs w:val="32"/>
          <w:lang w:val="en-GB"/>
        </w:rPr>
        <w:lastRenderedPageBreak/>
        <w:t>The creation of the Scientific Committee (</w:t>
      </w:r>
      <w:proofErr w:type="spellStart"/>
      <w:r w:rsidRPr="00E7477C">
        <w:rPr>
          <w:rFonts w:ascii="Times New Roman" w:hAnsi="Times New Roman" w:cs="Times New Roman"/>
          <w:b/>
          <w:bCs/>
          <w:sz w:val="32"/>
          <w:szCs w:val="32"/>
          <w:lang w:val="en-GB"/>
        </w:rPr>
        <w:t>SciCo</w:t>
      </w:r>
      <w:proofErr w:type="spellEnd"/>
      <w:r w:rsidRPr="00E7477C">
        <w:rPr>
          <w:rFonts w:ascii="Times New Roman" w:hAnsi="Times New Roman" w:cs="Times New Roman"/>
          <w:b/>
          <w:bCs/>
          <w:sz w:val="32"/>
          <w:szCs w:val="32"/>
          <w:lang w:val="en-GB"/>
        </w:rPr>
        <w:t>)</w:t>
      </w:r>
      <w:r>
        <w:rPr>
          <w:rFonts w:ascii="Times New Roman" w:hAnsi="Times New Roman" w:cs="Times New Roman"/>
          <w:sz w:val="24"/>
          <w:szCs w:val="24"/>
          <w:lang w:val="en-GB"/>
        </w:rPr>
        <w:br/>
      </w:r>
      <w:r w:rsidRPr="00C33648">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sidRPr="00C3364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by </w:t>
      </w:r>
      <w:proofErr w:type="spellStart"/>
      <w:r w:rsidRPr="00C33648">
        <w:rPr>
          <w:rFonts w:ascii="Times New Roman" w:hAnsi="Times New Roman" w:cs="Times New Roman"/>
          <w:sz w:val="24"/>
          <w:szCs w:val="24"/>
          <w:lang w:val="en-GB"/>
        </w:rPr>
        <w:t>Dr.</w:t>
      </w:r>
      <w:proofErr w:type="spellEnd"/>
      <w:r w:rsidRPr="00C33648">
        <w:rPr>
          <w:rFonts w:ascii="Times New Roman" w:hAnsi="Times New Roman" w:cs="Times New Roman"/>
          <w:sz w:val="24"/>
          <w:szCs w:val="24"/>
          <w:lang w:val="en-GB"/>
        </w:rPr>
        <w:t xml:space="preserve"> Hans-Werner Pfeifer</w:t>
      </w:r>
    </w:p>
    <w:p w14:paraId="44A48657" w14:textId="77777777" w:rsidR="00C33648" w:rsidRDefault="00C33648" w:rsidP="00C33648">
      <w:pPr>
        <w:rPr>
          <w:rFonts w:ascii="Times New Roman" w:hAnsi="Times New Roman" w:cs="Times New Roman"/>
          <w:sz w:val="24"/>
          <w:szCs w:val="24"/>
          <w:lang w:val="en-GB"/>
        </w:rPr>
      </w:pPr>
    </w:p>
    <w:p w14:paraId="5316D879" w14:textId="7E2253E5" w:rsidR="00C33648"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The member associations of EUMASS have very different missions in their home countries, they have very different scientific positions and political affiliations. Therefore, no two EUMASS members are directly comparable. Cooperation is therefore very interesting, but also not easy because of the different starting points. The different approaches to the common field of work were reflected at previous EUMASS congresses by country-specific contributions on related topics. The choice lay with the inviting EUMASS member and was only briefly discussed in the Council. This became increasingly difficult as the number of EUMASS members grew.</w:t>
      </w:r>
    </w:p>
    <w:p w14:paraId="2E7B6928" w14:textId="184A5570" w:rsidR="00C33648"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 xml:space="preserve">These problems accumulated during the preparation of the 2010 congress in Berlin (topic: individualised prevention and epidemiology - modern medicine). Here, two major German professional societies (the German Society for Social Medicine and Prevention, DGSMP and the German Society for Epidemiology, </w:t>
      </w:r>
      <w:proofErr w:type="spellStart"/>
      <w:r w:rsidRPr="00C33648">
        <w:rPr>
          <w:rFonts w:ascii="Times New Roman" w:hAnsi="Times New Roman" w:cs="Times New Roman"/>
          <w:sz w:val="24"/>
          <w:szCs w:val="24"/>
          <w:lang w:val="en-GB"/>
        </w:rPr>
        <w:t>DGEpi</w:t>
      </w:r>
      <w:proofErr w:type="spellEnd"/>
      <w:r w:rsidRPr="00C33648">
        <w:rPr>
          <w:rFonts w:ascii="Times New Roman" w:hAnsi="Times New Roman" w:cs="Times New Roman"/>
          <w:sz w:val="24"/>
          <w:szCs w:val="24"/>
          <w:lang w:val="en-GB"/>
        </w:rPr>
        <w:t>) were co-organisers alongside the Professional Association of Social Security Doctors (BSD) as the German EUMASS member. The national societies in turn are deeply subdivided, their members include chairs and other societies. Ultimately, due to the large number of participants, only a limited linkage of the content of the more than 800 contributions could be established. Nevertheless, the congress was a success</w:t>
      </w:r>
      <w:r w:rsidR="00A62CEC">
        <w:rPr>
          <w:rFonts w:ascii="Times New Roman" w:hAnsi="Times New Roman" w:cs="Times New Roman"/>
          <w:sz w:val="24"/>
          <w:szCs w:val="24"/>
          <w:lang w:val="en-GB"/>
        </w:rPr>
        <w:t>, also economically,</w:t>
      </w:r>
      <w:r w:rsidRPr="00C33648">
        <w:rPr>
          <w:rFonts w:ascii="Times New Roman" w:hAnsi="Times New Roman" w:cs="Times New Roman"/>
          <w:sz w:val="24"/>
          <w:szCs w:val="24"/>
          <w:lang w:val="en-GB"/>
        </w:rPr>
        <w:t xml:space="preserve"> with more than 1300 participants (including over 300 EUMASS participants from abroad) as well as EUMASS contributions from Portugal for the first time and guests from Russia .</w:t>
      </w:r>
    </w:p>
    <w:p w14:paraId="4F7DFD25" w14:textId="31AC34B4" w:rsidR="00C33648"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 xml:space="preserve">In order to </w:t>
      </w:r>
      <w:r w:rsidR="00A62CEC">
        <w:rPr>
          <w:rFonts w:ascii="Times New Roman" w:hAnsi="Times New Roman" w:cs="Times New Roman"/>
          <w:sz w:val="24"/>
          <w:szCs w:val="24"/>
          <w:lang w:val="en-GB"/>
        </w:rPr>
        <w:t xml:space="preserve">achieve better </w:t>
      </w:r>
      <w:r w:rsidRPr="00C33648">
        <w:rPr>
          <w:rFonts w:ascii="Times New Roman" w:hAnsi="Times New Roman" w:cs="Times New Roman"/>
          <w:sz w:val="24"/>
          <w:szCs w:val="24"/>
          <w:lang w:val="en-GB"/>
        </w:rPr>
        <w:t>interaction with the national professional society at future congresses, the Scientific Committee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of EUMASS was founded in Berlin at the suggestion of the then EUMASS President Prof.</w:t>
      </w:r>
      <w:r w:rsidR="00133141">
        <w:rPr>
          <w:rFonts w:ascii="Times New Roman" w:hAnsi="Times New Roman" w:cs="Times New Roman"/>
          <w:sz w:val="24"/>
          <w:szCs w:val="24"/>
          <w:lang w:val="en-GB"/>
        </w:rPr>
        <w:t xml:space="preserve"> Søren </w:t>
      </w:r>
      <w:r w:rsidRPr="00C33648">
        <w:rPr>
          <w:rFonts w:ascii="Times New Roman" w:hAnsi="Times New Roman" w:cs="Times New Roman"/>
          <w:sz w:val="24"/>
          <w:szCs w:val="24"/>
          <w:lang w:val="en-GB"/>
        </w:rPr>
        <w:t xml:space="preserve">Brage. Its task was to prepare the content of the EUMASS part of the planned joint congresses in close coordination with the national organising committee and the Council. Through the continuous work of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the technical congress preparation is simpli</w:t>
      </w:r>
      <w:r w:rsidR="00A62CEC">
        <w:rPr>
          <w:rFonts w:ascii="Times New Roman" w:hAnsi="Times New Roman" w:cs="Times New Roman"/>
          <w:sz w:val="24"/>
          <w:szCs w:val="24"/>
          <w:lang w:val="en-GB"/>
        </w:rPr>
        <w:t>fi</w:t>
      </w:r>
      <w:r w:rsidRPr="00C33648">
        <w:rPr>
          <w:rFonts w:ascii="Times New Roman" w:hAnsi="Times New Roman" w:cs="Times New Roman"/>
          <w:sz w:val="24"/>
          <w:szCs w:val="24"/>
          <w:lang w:val="en-GB"/>
        </w:rPr>
        <w:t xml:space="preserve">ed and the content can react more flexibly to current health policy events. </w:t>
      </w:r>
    </w:p>
    <w:p w14:paraId="2F655793" w14:textId="502D6778" w:rsidR="00C33648"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 xml:space="preserve">Members of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are the last and future congress organisers as well as social physicians with expertise proposed by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and confirmed by election in the Council. The Council can also appoint members from outside on the proposal of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For example, </w:t>
      </w:r>
      <w:r w:rsidR="00400133">
        <w:rPr>
          <w:rFonts w:ascii="Times New Roman" w:hAnsi="Times New Roman" w:cs="Times New Roman"/>
          <w:sz w:val="24"/>
          <w:szCs w:val="24"/>
          <w:lang w:val="en-GB"/>
        </w:rPr>
        <w:t xml:space="preserve">there were many years of fruitful collaboration with </w:t>
      </w:r>
      <w:r w:rsidRPr="00C33648">
        <w:rPr>
          <w:rFonts w:ascii="Times New Roman" w:hAnsi="Times New Roman" w:cs="Times New Roman"/>
          <w:sz w:val="24"/>
          <w:szCs w:val="24"/>
          <w:lang w:val="en-GB"/>
        </w:rPr>
        <w:t>Prof. Kristina Alexanderson.</w:t>
      </w:r>
    </w:p>
    <w:p w14:paraId="5DDD61CA" w14:textId="483877CB" w:rsidR="00C33648"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 xml:space="preserve">For participation in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the country of origin is of secondary importance. The members and the chairperson are elected every 2 years (after the end of the congress). The first chairmanship was held by </w:t>
      </w:r>
      <w:proofErr w:type="spellStart"/>
      <w:r w:rsidR="00400133">
        <w:rPr>
          <w:rFonts w:ascii="Times New Roman" w:hAnsi="Times New Roman" w:cs="Times New Roman"/>
          <w:sz w:val="24"/>
          <w:szCs w:val="24"/>
          <w:lang w:val="en-GB"/>
        </w:rPr>
        <w:t>Dr.</w:t>
      </w:r>
      <w:proofErr w:type="spellEnd"/>
      <w:r w:rsidR="00400133">
        <w:rPr>
          <w:rFonts w:ascii="Times New Roman" w:hAnsi="Times New Roman" w:cs="Times New Roman"/>
          <w:sz w:val="24"/>
          <w:szCs w:val="24"/>
          <w:lang w:val="en-GB"/>
        </w:rPr>
        <w:t xml:space="preserve"> </w:t>
      </w:r>
      <w:proofErr w:type="spellStart"/>
      <w:r w:rsidR="00400133">
        <w:rPr>
          <w:rFonts w:ascii="Times New Roman" w:hAnsi="Times New Roman" w:cs="Times New Roman"/>
          <w:sz w:val="24"/>
          <w:szCs w:val="24"/>
          <w:lang w:val="en-GB"/>
        </w:rPr>
        <w:t>Jorma</w:t>
      </w:r>
      <w:proofErr w:type="spellEnd"/>
      <w:r w:rsidR="00400133">
        <w:rPr>
          <w:rFonts w:ascii="Times New Roman" w:hAnsi="Times New Roman" w:cs="Times New Roman"/>
          <w:sz w:val="24"/>
          <w:szCs w:val="24"/>
          <w:lang w:val="en-GB"/>
        </w:rPr>
        <w:t xml:space="preserve"> </w:t>
      </w:r>
      <w:proofErr w:type="spellStart"/>
      <w:r w:rsidR="00400133">
        <w:rPr>
          <w:rFonts w:ascii="Times New Roman" w:hAnsi="Times New Roman" w:cs="Times New Roman"/>
          <w:sz w:val="24"/>
          <w:szCs w:val="24"/>
          <w:lang w:val="en-GB"/>
        </w:rPr>
        <w:t>Järvisalo</w:t>
      </w:r>
      <w:proofErr w:type="spellEnd"/>
      <w:r w:rsidRPr="00C33648">
        <w:rPr>
          <w:rFonts w:ascii="Times New Roman" w:hAnsi="Times New Roman" w:cs="Times New Roman"/>
          <w:sz w:val="24"/>
          <w:szCs w:val="24"/>
          <w:lang w:val="en-GB"/>
        </w:rPr>
        <w:t>.</w:t>
      </w:r>
    </w:p>
    <w:p w14:paraId="2541BEEB" w14:textId="50F4314B" w:rsidR="003304CC" w:rsidRPr="00C33648" w:rsidRDefault="00C33648" w:rsidP="00C33648">
      <w:pPr>
        <w:rPr>
          <w:rFonts w:ascii="Times New Roman" w:hAnsi="Times New Roman" w:cs="Times New Roman"/>
          <w:sz w:val="24"/>
          <w:szCs w:val="24"/>
          <w:lang w:val="en-GB"/>
        </w:rPr>
      </w:pPr>
      <w:r w:rsidRPr="00C33648">
        <w:rPr>
          <w:rFonts w:ascii="Times New Roman" w:hAnsi="Times New Roman" w:cs="Times New Roman"/>
          <w:sz w:val="24"/>
          <w:szCs w:val="24"/>
          <w:lang w:val="en-GB"/>
        </w:rPr>
        <w:t xml:space="preserve">After the founding of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intensive activities quickly developed and a close exchange between the </w:t>
      </w:r>
      <w:proofErr w:type="spellStart"/>
      <w:r w:rsidRPr="00C33648">
        <w:rPr>
          <w:rFonts w:ascii="Times New Roman" w:hAnsi="Times New Roman" w:cs="Times New Roman"/>
          <w:sz w:val="24"/>
          <w:szCs w:val="24"/>
          <w:lang w:val="en-GB"/>
        </w:rPr>
        <w:t>SciCo</w:t>
      </w:r>
      <w:proofErr w:type="spellEnd"/>
      <w:r w:rsidRPr="00C33648">
        <w:rPr>
          <w:rFonts w:ascii="Times New Roman" w:hAnsi="Times New Roman" w:cs="Times New Roman"/>
          <w:sz w:val="24"/>
          <w:szCs w:val="24"/>
          <w:lang w:val="en-GB"/>
        </w:rPr>
        <w:t xml:space="preserve"> members was established. The working meetings usually take place the day before the Council</w:t>
      </w:r>
      <w:r w:rsidR="00400133">
        <w:rPr>
          <w:rFonts w:ascii="Times New Roman" w:hAnsi="Times New Roman" w:cs="Times New Roman"/>
          <w:sz w:val="24"/>
          <w:szCs w:val="24"/>
          <w:lang w:val="en-GB"/>
        </w:rPr>
        <w:t xml:space="preserve"> meeting</w:t>
      </w:r>
      <w:r w:rsidRPr="00C33648">
        <w:rPr>
          <w:rFonts w:ascii="Times New Roman" w:hAnsi="Times New Roman" w:cs="Times New Roman"/>
          <w:sz w:val="24"/>
          <w:szCs w:val="24"/>
          <w:lang w:val="en-GB"/>
        </w:rPr>
        <w:t xml:space="preserve">, first separately and then with the Executive </w:t>
      </w:r>
      <w:r w:rsidR="00133141">
        <w:rPr>
          <w:rFonts w:ascii="Times New Roman" w:hAnsi="Times New Roman" w:cs="Times New Roman"/>
          <w:sz w:val="24"/>
          <w:szCs w:val="24"/>
          <w:lang w:val="en-GB"/>
        </w:rPr>
        <w:t>Board</w:t>
      </w:r>
      <w:r w:rsidRPr="00C33648">
        <w:rPr>
          <w:rFonts w:ascii="Times New Roman" w:hAnsi="Times New Roman" w:cs="Times New Roman"/>
          <w:sz w:val="24"/>
          <w:szCs w:val="24"/>
          <w:lang w:val="en-GB"/>
        </w:rPr>
        <w:t xml:space="preserve"> and the local organising committee. Additional meetings are held in person if urgent and (since 2019) also by video.</w:t>
      </w:r>
    </w:p>
    <w:sectPr w:rsidR="003304CC" w:rsidRPr="00C336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648"/>
    <w:rsid w:val="000022C2"/>
    <w:rsid w:val="00133141"/>
    <w:rsid w:val="003304CC"/>
    <w:rsid w:val="00400133"/>
    <w:rsid w:val="00A62CEC"/>
    <w:rsid w:val="00C33648"/>
    <w:rsid w:val="00CD61DF"/>
    <w:rsid w:val="00D959CB"/>
    <w:rsid w:val="00E7477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67F43"/>
  <w15:chartTrackingRefBased/>
  <w15:docId w15:val="{7FA10EEB-75EF-4A84-8810-046D3DBBA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40013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00133"/>
    <w:rPr>
      <w:rFonts w:ascii="Segoe UI" w:hAnsi="Segoe UI" w:cs="Segoe UI"/>
      <w:sz w:val="18"/>
      <w:szCs w:val="18"/>
    </w:rPr>
  </w:style>
  <w:style w:type="paragraph" w:styleId="Revisie">
    <w:name w:val="Revision"/>
    <w:hidden/>
    <w:uiPriority w:val="99"/>
    <w:semiHidden/>
    <w:rsid w:val="00CD61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1018</Words>
  <Characters>5604</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Bronckaers</dc:creator>
  <cp:keywords/>
  <dc:description/>
  <cp:lastModifiedBy>Jean-Pierre Bronckaers</cp:lastModifiedBy>
  <cp:revision>2</cp:revision>
  <dcterms:created xsi:type="dcterms:W3CDTF">2022-09-07T08:19:00Z</dcterms:created>
  <dcterms:modified xsi:type="dcterms:W3CDTF">2022-09-07T08:19:00Z</dcterms:modified>
</cp:coreProperties>
</file>