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6C" w:rsidRDefault="0082156C" w:rsidP="0082156C">
      <w:pPr>
        <w:ind w:left="90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>TEXT FOR INFOGRAPHIC</w:t>
      </w:r>
    </w:p>
    <w:p w:rsidR="0082156C" w:rsidRDefault="0082156C" w:rsidP="0082156C">
      <w:pPr>
        <w:ind w:left="90"/>
        <w:rPr>
          <w:rFonts w:ascii="Calibri" w:eastAsia="Calibri" w:hAnsi="Calibri" w:cs="Calibri"/>
          <w:b/>
          <w:sz w:val="44"/>
        </w:rPr>
      </w:pPr>
    </w:p>
    <w:p w:rsidR="0082156C" w:rsidRPr="00674903" w:rsidRDefault="0082156C" w:rsidP="0082156C">
      <w:pPr>
        <w:ind w:left="90"/>
        <w:rPr>
          <w:rFonts w:ascii="Calibri" w:eastAsia="Calibri" w:hAnsi="Calibri" w:cs="Calibri"/>
          <w:b/>
          <w:sz w:val="44"/>
        </w:rPr>
      </w:pPr>
      <w:r w:rsidRPr="00674903">
        <w:rPr>
          <w:rFonts w:ascii="Calibri" w:eastAsia="Calibri" w:hAnsi="Calibri" w:cs="Calibri"/>
          <w:b/>
          <w:sz w:val="44"/>
        </w:rPr>
        <w:t>When Customers Engage Businesses Flourish </w:t>
      </w:r>
    </w:p>
    <w:p w:rsidR="0082156C" w:rsidRDefault="0082156C" w:rsidP="0082156C">
      <w:pPr>
        <w:spacing w:after="100" w:afterAutospacing="1"/>
        <w:ind w:left="90"/>
        <w:textAlignment w:val="baseline"/>
        <w:rPr>
          <w:rFonts w:eastAsia="Times New Roman" w:cstheme="minorHAnsi"/>
          <w:szCs w:val="20"/>
          <w:bdr w:val="none" w:sz="0" w:space="0" w:color="auto" w:frame="1"/>
        </w:rPr>
      </w:pPr>
    </w:p>
    <w:p w:rsidR="002071AE" w:rsidRDefault="002071AE" w:rsidP="0082156C">
      <w:pPr>
        <w:pStyle w:val="ListParagraph"/>
        <w:spacing w:after="100" w:afterAutospacing="1"/>
        <w:ind w:left="90"/>
        <w:textAlignment w:val="baseline"/>
        <w:rPr>
          <w:rFonts w:ascii="Calibri" w:eastAsia="Times New Roman" w:hAnsi="Calibri" w:cs="Calibri"/>
          <w:color w:val="1F497D"/>
          <w:sz w:val="28"/>
        </w:rPr>
        <w:sectPr w:rsidR="002071AE" w:rsidSect="002071A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82156C" w:rsidRDefault="0082156C" w:rsidP="0082156C">
      <w:pPr>
        <w:pStyle w:val="ListParagraph"/>
        <w:spacing w:after="100" w:afterAutospacing="1"/>
        <w:ind w:left="90"/>
        <w:textAlignment w:val="baseline"/>
        <w:rPr>
          <w:rFonts w:ascii="Calibri" w:eastAsia="Times New Roman" w:hAnsi="Calibri" w:cs="Calibri"/>
          <w:color w:val="1F497D"/>
          <w:sz w:val="28"/>
        </w:rPr>
      </w:pPr>
      <w:r w:rsidRPr="0082156C">
        <w:rPr>
          <w:rFonts w:ascii="Calibri" w:eastAsia="Times New Roman" w:hAnsi="Calibri" w:cs="Calibri"/>
          <w:color w:val="1F497D"/>
          <w:sz w:val="28"/>
        </w:rPr>
        <w:lastRenderedPageBreak/>
        <w:t xml:space="preserve">When your customers are happy and your business becomes an essential part of their lives…you experience </w:t>
      </w:r>
    </w:p>
    <w:p w:rsidR="002071AE" w:rsidRPr="0082156C" w:rsidRDefault="002071AE" w:rsidP="0082156C">
      <w:pPr>
        <w:pStyle w:val="ListParagraph"/>
        <w:spacing w:after="100" w:afterAutospacing="1"/>
        <w:ind w:left="90"/>
        <w:textAlignment w:val="baseline"/>
        <w:rPr>
          <w:rFonts w:ascii="Calibri" w:eastAsia="Times New Roman" w:hAnsi="Calibri" w:cs="Calibri"/>
          <w:color w:val="1F497D"/>
          <w:sz w:val="28"/>
        </w:rPr>
      </w:pPr>
    </w:p>
    <w:p w:rsidR="0082156C" w:rsidRDefault="0082156C" w:rsidP="0082156C">
      <w:pPr>
        <w:numPr>
          <w:ilvl w:val="0"/>
          <w:numId w:val="1"/>
        </w:numPr>
        <w:spacing w:after="100" w:afterAutospacing="1"/>
        <w:ind w:left="90"/>
        <w:textAlignment w:val="baseline"/>
        <w:rPr>
          <w:rFonts w:ascii="Times New Roman" w:eastAsia="Times New Roman" w:hAnsi="Times New Roman" w:cstheme="minorHAnsi"/>
          <w:sz w:val="24"/>
          <w:szCs w:val="20"/>
          <w:bdr w:val="none" w:sz="0" w:space="0" w:color="auto" w:frame="1"/>
        </w:rPr>
      </w:pPr>
      <w:r>
        <w:rPr>
          <w:rFonts w:eastAsia="Times New Roman" w:cstheme="minorHAnsi"/>
          <w:szCs w:val="20"/>
          <w:bdr w:val="none" w:sz="0" w:space="0" w:color="auto" w:frame="1"/>
        </w:rPr>
        <w:t>boost profits by 25% to 95% with 5% increase in </w:t>
      </w:r>
      <w:hyperlink r:id="rId7" w:history="1">
        <w:r>
          <w:rPr>
            <w:rStyle w:val="Hyperlink"/>
            <w:bdr w:val="none" w:sz="0" w:space="0" w:color="auto" w:frame="1"/>
          </w:rPr>
          <w:t>customer retention</w:t>
        </w:r>
      </w:hyperlink>
      <w:r>
        <w:rPr>
          <w:rFonts w:eastAsia="Times New Roman" w:cstheme="minorHAnsi"/>
          <w:szCs w:val="20"/>
          <w:bdr w:val="none" w:sz="0" w:space="0" w:color="auto" w:frame="1"/>
        </w:rPr>
        <w:t xml:space="preserve">  </w:t>
      </w:r>
    </w:p>
    <w:p w:rsidR="0082156C" w:rsidRDefault="0082156C" w:rsidP="0082156C">
      <w:pPr>
        <w:numPr>
          <w:ilvl w:val="0"/>
          <w:numId w:val="1"/>
        </w:numPr>
        <w:ind w:left="90"/>
        <w:textAlignment w:val="baseline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  <w:bdr w:val="none" w:sz="0" w:space="0" w:color="auto" w:frame="1"/>
        </w:rPr>
        <w:t>65% of your business comes from repeat customers. </w:t>
      </w:r>
    </w:p>
    <w:p w:rsidR="0082156C" w:rsidRDefault="0082156C" w:rsidP="0082156C">
      <w:pPr>
        <w:numPr>
          <w:ilvl w:val="0"/>
          <w:numId w:val="1"/>
        </w:numPr>
        <w:spacing w:after="100" w:afterAutospacing="1"/>
        <w:ind w:left="90"/>
        <w:textAlignment w:val="baseline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  <w:bdr w:val="none" w:sz="0" w:space="0" w:color="auto" w:frame="1"/>
        </w:rPr>
        <w:t>60% of </w:t>
      </w:r>
      <w:hyperlink r:id="rId8" w:history="1">
        <w:r>
          <w:rPr>
            <w:rStyle w:val="Hyperlink"/>
            <w:rFonts w:eastAsia="Times New Roman" w:cstheme="minorHAnsi"/>
            <w:szCs w:val="20"/>
            <w:bdr w:val="none" w:sz="0" w:space="0" w:color="auto" w:frame="1"/>
          </w:rPr>
          <w:t>loyal customers</w:t>
        </w:r>
      </w:hyperlink>
      <w:r>
        <w:rPr>
          <w:rFonts w:eastAsia="Times New Roman" w:cstheme="minorHAnsi"/>
          <w:szCs w:val="20"/>
          <w:bdr w:val="none" w:sz="0" w:space="0" w:color="auto" w:frame="1"/>
        </w:rPr>
        <w:t> will talk about YOU with their friends and family. </w:t>
      </w:r>
    </w:p>
    <w:p w:rsidR="002071AE" w:rsidRPr="002071AE" w:rsidRDefault="0082156C" w:rsidP="002071AE">
      <w:pPr>
        <w:numPr>
          <w:ilvl w:val="0"/>
          <w:numId w:val="1"/>
        </w:numPr>
        <w:spacing w:after="100" w:afterAutospacing="1"/>
        <w:ind w:left="90"/>
        <w:textAlignment w:val="baseline"/>
        <w:rPr>
          <w:rFonts w:ascii="Calibri" w:eastAsia="Times New Roman" w:hAnsi="Calibri" w:cs="Calibri"/>
          <w:color w:val="1F497D"/>
          <w:sz w:val="28"/>
        </w:rPr>
      </w:pPr>
      <w:r w:rsidRPr="002071AE">
        <w:rPr>
          <w:rFonts w:eastAsia="Times New Roman" w:cstheme="minorHAnsi"/>
          <w:szCs w:val="20"/>
          <w:bdr w:val="none" w:sz="0" w:space="0" w:color="auto" w:frame="1"/>
        </w:rPr>
        <w:t xml:space="preserve">60-70% probability of selling to an existing customer </w:t>
      </w:r>
    </w:p>
    <w:p w:rsidR="0082156C" w:rsidRDefault="0082156C" w:rsidP="002071AE">
      <w:pPr>
        <w:spacing w:after="100" w:afterAutospacing="1"/>
        <w:ind w:left="90"/>
        <w:textAlignment w:val="baseline"/>
        <w:rPr>
          <w:rFonts w:ascii="Calibri" w:eastAsia="Times New Roman" w:hAnsi="Calibri" w:cs="Calibri"/>
          <w:color w:val="1F497D"/>
          <w:sz w:val="28"/>
        </w:rPr>
      </w:pPr>
      <w:r w:rsidRPr="002071AE">
        <w:rPr>
          <w:rFonts w:ascii="Calibri" w:eastAsia="Times New Roman" w:hAnsi="Calibri" w:cs="Calibri"/>
          <w:color w:val="1F497D"/>
          <w:sz w:val="28"/>
        </w:rPr>
        <w:lastRenderedPageBreak/>
        <w:t>When your customers are not ecstatic, you are stuck with stagnant growth and dropping retention rate …it costs you</w:t>
      </w:r>
    </w:p>
    <w:p w:rsidR="002071AE" w:rsidRPr="002071AE" w:rsidRDefault="002071AE" w:rsidP="002071AE">
      <w:pPr>
        <w:spacing w:after="100" w:afterAutospacing="1"/>
        <w:ind w:left="-270"/>
        <w:textAlignment w:val="baseline"/>
        <w:rPr>
          <w:rFonts w:ascii="Calibri" w:eastAsia="Times New Roman" w:hAnsi="Calibri" w:cs="Calibri"/>
          <w:color w:val="1F497D"/>
          <w:sz w:val="2"/>
        </w:rPr>
      </w:pPr>
    </w:p>
    <w:p w:rsidR="0082156C" w:rsidRDefault="0082156C" w:rsidP="002071AE">
      <w:pPr>
        <w:numPr>
          <w:ilvl w:val="0"/>
          <w:numId w:val="1"/>
        </w:numPr>
        <w:spacing w:after="100" w:afterAutospacing="1"/>
        <w:ind w:left="90"/>
        <w:textAlignment w:val="baseline"/>
        <w:rPr>
          <w:rStyle w:val="Hyperlink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Style w:val="Hyperlink"/>
          <w:bdr w:val="none" w:sz="0" w:space="0" w:color="auto" w:frame="1"/>
        </w:rPr>
        <w:t>5x higher cost to acquire new customers than retain existing ones</w:t>
      </w:r>
    </w:p>
    <w:p w:rsidR="0082156C" w:rsidRDefault="0082156C" w:rsidP="002071AE">
      <w:pPr>
        <w:numPr>
          <w:ilvl w:val="0"/>
          <w:numId w:val="1"/>
        </w:numPr>
        <w:spacing w:after="100" w:afterAutospacing="1"/>
        <w:ind w:left="90"/>
        <w:textAlignment w:val="baseline"/>
        <w:rPr>
          <w:rFonts w:eastAsia="Times New Roman" w:cstheme="minorHAnsi"/>
          <w:szCs w:val="20"/>
        </w:rPr>
      </w:pPr>
      <w:proofErr w:type="gramStart"/>
      <w:r>
        <w:rPr>
          <w:rFonts w:eastAsia="Times New Roman" w:cstheme="minorHAnsi"/>
          <w:szCs w:val="20"/>
          <w:bdr w:val="none" w:sz="0" w:space="0" w:color="auto" w:frame="1"/>
        </w:rPr>
        <w:t>costs</w:t>
      </w:r>
      <w:proofErr w:type="gramEnd"/>
      <w:r>
        <w:rPr>
          <w:rFonts w:eastAsia="Times New Roman" w:cstheme="minorHAnsi"/>
          <w:szCs w:val="20"/>
          <w:bdr w:val="none" w:sz="0" w:space="0" w:color="auto" w:frame="1"/>
        </w:rPr>
        <w:t xml:space="preserve"> 16 times more to build a long-term relationship with a new customer. </w:t>
      </w:r>
    </w:p>
    <w:p w:rsidR="0082156C" w:rsidRDefault="0082156C" w:rsidP="002071AE">
      <w:pPr>
        <w:numPr>
          <w:ilvl w:val="0"/>
          <w:numId w:val="1"/>
        </w:numPr>
        <w:spacing w:after="100" w:afterAutospacing="1"/>
        <w:ind w:left="90"/>
        <w:textAlignment w:val="baseline"/>
        <w:rPr>
          <w:color w:val="1F497D" w:themeColor="dark2"/>
        </w:rPr>
      </w:pPr>
      <w:r>
        <w:rPr>
          <w:rFonts w:eastAsia="Times New Roman" w:cstheme="minorHAnsi"/>
          <w:szCs w:val="20"/>
          <w:bdr w:val="none" w:sz="0" w:space="0" w:color="auto" w:frame="1"/>
        </w:rPr>
        <w:t xml:space="preserve">5% to 20% probability of selling to a new prospect </w:t>
      </w:r>
    </w:p>
    <w:p w:rsidR="002071AE" w:rsidRDefault="002071AE" w:rsidP="0082156C">
      <w:pPr>
        <w:ind w:left="90"/>
        <w:sectPr w:rsidR="002071AE" w:rsidSect="002071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156C" w:rsidRDefault="0082156C" w:rsidP="0082156C">
      <w:pPr>
        <w:ind w:left="90"/>
      </w:pPr>
    </w:p>
    <w:p w:rsidR="002071AE" w:rsidRDefault="002071AE" w:rsidP="0082156C">
      <w:pPr>
        <w:ind w:left="90"/>
      </w:pPr>
    </w:p>
    <w:p w:rsidR="0082156C" w:rsidRDefault="0082156C" w:rsidP="0082156C">
      <w:pPr>
        <w:ind w:left="90"/>
      </w:pPr>
    </w:p>
    <w:sectPr w:rsidR="0082156C" w:rsidSect="002071A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10031"/>
    <w:multiLevelType w:val="multilevel"/>
    <w:tmpl w:val="1DCC5E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MTI3NDO2sLAwNzBS0lEKTi0uzszPAykwrAUARefN3CwAAAA="/>
  </w:docVars>
  <w:rsids>
    <w:rsidRoot w:val="00E15CCF"/>
    <w:rsid w:val="002071AE"/>
    <w:rsid w:val="0063374E"/>
    <w:rsid w:val="0082156C"/>
    <w:rsid w:val="00E1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5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15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5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15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xcloud.com/blog/loyal-customers-or-advocate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nnexcloud.com/customer-retention-solu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F4A98-2537-4CA2-8B40-30027E41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Bowman</dc:creator>
  <cp:lastModifiedBy>J Bowman</cp:lastModifiedBy>
  <cp:revision>1</cp:revision>
  <dcterms:created xsi:type="dcterms:W3CDTF">2022-03-01T21:11:00Z</dcterms:created>
  <dcterms:modified xsi:type="dcterms:W3CDTF">2022-03-02T02:05:00Z</dcterms:modified>
</cp:coreProperties>
</file>