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173.5260009765625" w:firstLine="0"/>
        <w:jc w:val="right"/>
        <w:rPr>
          <w:rFonts w:ascii="Arial" w:cs="Arial" w:eastAsia="Arial" w:hAnsi="Arial"/>
          <w:b w:val="0"/>
          <w:i w:val="0"/>
          <w:smallCaps w:val="0"/>
          <w:strike w:val="0"/>
          <w:color w:val="000000"/>
          <w:sz w:val="25"/>
          <w:szCs w:val="25"/>
          <w:u w:val="none"/>
          <w:shd w:fill="auto" w:val="clear"/>
          <w:vertAlign w:val="baseline"/>
        </w:rPr>
      </w:pPr>
      <w:r w:rsidDel="00000000" w:rsidR="00000000" w:rsidRPr="00000000">
        <w:rPr>
          <w:rFonts w:ascii="Arial" w:cs="Arial" w:eastAsia="Arial" w:hAnsi="Arial"/>
          <w:b w:val="0"/>
          <w:i w:val="0"/>
          <w:smallCaps w:val="0"/>
          <w:strike w:val="0"/>
          <w:color w:val="000000"/>
          <w:sz w:val="25"/>
          <w:szCs w:val="25"/>
          <w:u w:val="none"/>
          <w:shd w:fill="auto" w:val="clear"/>
          <w:vertAlign w:val="baseline"/>
          <w:rtl w:val="0"/>
        </w:rPr>
        <w:t xml:space="preserve">GAME CREATIVE BRIEF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990234375" w:line="240" w:lineRule="auto"/>
        <w:ind w:left="0" w:right="2534.68505859375" w:firstLine="0"/>
        <w:jc w:val="righ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THE ROLE OF A CREATIVE BRIEF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5.6494140625" w:line="247.8783416748047" w:lineRule="auto"/>
        <w:ind w:left="202.31689453125" w:right="73.909912109375"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 create a</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single"/>
          <w:shd w:fill="auto" w:val="clear"/>
          <w:vertAlign w:val="baseline"/>
          <w:rtl w:val="0"/>
        </w:rPr>
        <w:t xml:space="preserve">connection</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with your audience by showing them how your game can fill a</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single"/>
          <w:shd w:fill="auto" w:val="clear"/>
          <w:vertAlign w:val="baseline"/>
          <w:rtl w:val="0"/>
        </w:rPr>
        <w:t xml:space="preserve">need.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This document is used by designers and—in conjunction with your Positioning Document—</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guides them as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they create content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873046875" w:line="240" w:lineRule="auto"/>
        <w:ind w:left="64.5001220703125" w:right="0" w:firstLine="0"/>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Project Context &amp; Background: Why are we</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505859375" w:line="240" w:lineRule="auto"/>
        <w:ind w:left="6.500091552734375" w:right="0" w:firstLine="0"/>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Advertising/Communicating?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6500244140625" w:line="275.139856338501" w:lineRule="auto"/>
        <w:ind w:left="37.5" w:right="626.37939453125" w:hanging="9.8999023437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We communicate because we want the audience to know about our deviation from the Rashomon-style gaming, and how we use different mechanics and art styles to show the different perspectives of a Rashomon-style piece of media.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0086669921875" w:line="240" w:lineRule="auto"/>
        <w:ind w:left="30.250091552734375" w:right="0" w:firstLine="0"/>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Who is the Consumer Target/Audience?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401123046875" w:line="277.6615619659424" w:lineRule="auto"/>
        <w:ind w:left="30.680084228515625" w:right="523.873291015625" w:hanging="23.139953613281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target audience for That’s Not How It Happened is people who appreciate games, retro games, comedic, narrative-driven games, and casual gamers.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697265625" w:line="240" w:lineRule="auto"/>
        <w:ind w:left="64.5001220703125" w:right="0" w:firstLine="0"/>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How do they normally hear about new games in your space?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9.4500732421875" w:line="261.568021774292" w:lineRule="auto"/>
        <w:ind w:left="30.680084228515625" w:right="761.285400390625" w:firstLine="15.6599426269531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Casual gamers tend to hear about new games via YouTube recommendations, the Game Trailers channel, Humble Bundle, and random sales on Steam.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446044921875" w:line="276.839017868042" w:lineRule="auto"/>
        <w:ind w:left="41.720123291015625" w:right="852.479248046875" w:firstLine="12.7600097656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Enjoyers of retro games tend to find them on Steam, from YouTubers who post about nostalgia games, but also on websites like Indie Retro News and Retro Synthwave.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4510498046875" w:line="240" w:lineRule="auto"/>
        <w:ind w:left="30.250091552734375" w:right="0" w:firstLine="0"/>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color w:val="ff4300"/>
          <w:sz w:val="25"/>
          <w:szCs w:val="25"/>
          <w:rtl w:val="0"/>
        </w:rPr>
        <w:t xml:space="preserve"> </w:t>
      </w: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What do they Like?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401123046875" w:line="240" w:lineRule="auto"/>
        <w:ind w:left="415.14007568359375"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What do they like about games in your category?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0697021484375" w:line="240" w:lineRule="auto"/>
        <w:ind w:left="415.14007568359375"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What pre-existing beliefs do they have?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3.40882301330566" w:lineRule="auto"/>
        <w:ind w:left="1469.8001098632812" w:right="266.1376953125" w:hanging="360.4400634765625"/>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o For example: if you’re making a puzzle game, how do people feel/what do they think about other puzzle games like yours, say “Portal?” What words do they use? What do they find compelling about them?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99517822265625" w:line="273.3633613586426" w:lineRule="auto"/>
        <w:ind w:left="24.520111083984375" w:right="0" w:firstLine="29.960021972656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People who enjoy narrative-driven games come for the plot and the corresponding mechanics that drive the plot. Pre-existing beliefs would be that the game’s plot must be its most important asset, and that one must get lost in the plot.</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61817932128906" w:lineRule="auto"/>
        <w:ind w:left="24.520111083984375" w:right="30.771484375" w:firstLine="29.960021972656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People who like retro games enjoy older, more pixelated art styles, and also enjoy games that are meant to be lighthearted and for all ages. They might assume that these games are roguelike and are there to play casually.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360595703125" w:line="272.61817932128906" w:lineRule="auto"/>
        <w:ind w:left="24.96002197265625" w:right="247.606201171875" w:firstLine="21.380004882812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Casual gamers enjoy games that do not require a significant time investment. They like games that do not require immense dexterity to play. An assumption of casual gamers could be that they are looking for new games to jump in and out of.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4.3212890625" w:line="240" w:lineRule="auto"/>
        <w:ind w:left="30.250091552734375" w:right="0" w:firstLine="0"/>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What do they Dislike?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39501953125" w:line="277.66210556030273" w:lineRule="auto"/>
        <w:ind w:left="750.6800842285156" w:right="209.89501953125" w:hanging="335.5400085449219"/>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What do they dislike about some games in your category? What kind of experiences would they consider sub-par?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09716796875" w:line="273.36307525634766" w:lineRule="auto"/>
        <w:ind w:left="24.520111083984375" w:right="216.746826171875" w:firstLine="29.960021972656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People who play narrative-driven games tend to dislike when mechanics take over the story and make the game more focused on playing, rather than understanding. As stated above, as stated above, the lore should be as/ more important than the game mechanics.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0369873046875" w:line="273.3633613586426" w:lineRule="auto"/>
        <w:ind w:left="29.80010986328125" w:right="112.406005859375" w:firstLine="24.68002319335937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People who enjoy retro games dislike games that deviate from what they believe to be “retro”. For example, a subpar experience could come from a game that is too violent or too “adult” oriented, yet it still utilizes the old-fashioned art style found in retro games.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0369873046875" w:line="273.3633613586426" w:lineRule="auto"/>
        <w:ind w:left="31.34002685546875" w:right="404.722900390625" w:firstLine="1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Casual gamers might dislike games that require daily returns, or games that force an increase in dexterity. A subpar experience might arise when a casual gamer attempts to play a game but cannot make way due to skill disparity (like when I once tried to play League).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6370849609375" w:line="240" w:lineRule="auto"/>
        <w:ind w:left="34.000091552734375" w:right="0" w:firstLine="0"/>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Consumer Insight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401123046875" w:line="275.139856338501" w:lineRule="auto"/>
        <w:ind w:left="744.5201110839844" w:right="254.737548828125" w:hanging="329.3800354003906"/>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Write it in the 1</w:t>
      </w:r>
      <w:r w:rsidDel="00000000" w:rsidR="00000000" w:rsidRPr="00000000">
        <w:rPr>
          <w:rFonts w:ascii="Calibri" w:cs="Calibri" w:eastAsia="Calibri" w:hAnsi="Calibri"/>
          <w:b w:val="0"/>
          <w:i w:val="1"/>
          <w:smallCaps w:val="0"/>
          <w:strike w:val="0"/>
          <w:color w:val="000000"/>
          <w:sz w:val="22.000001271565758"/>
          <w:szCs w:val="22.000001271565758"/>
          <w:u w:val="none"/>
          <w:shd w:fill="auto" w:val="clear"/>
          <w:vertAlign w:val="superscript"/>
          <w:rtl w:val="0"/>
        </w:rPr>
        <w:t xml:space="preserve">st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person: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 am a [consumer target] and I love playing good games in the [name] genre, because they [consumer like/need]. I get [annoyed/frustrated/don’t like/etc] games in the genre because they [consumer dislike]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085693359375" w:line="273.3633613586426" w:lineRule="auto"/>
        <w:ind w:left="30.680084228515625" w:right="310.689697265625" w:firstLine="23.8000488281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 am a casual gamer and I love playing visual novel games because I like traversing through a story. I dislike games in the genre when they force me to redo certain parts because I can’t get past a certain checkpoint from lack of skill.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6370849609375" w:line="241.51931762695312" w:lineRule="auto"/>
        <w:ind w:left="30.250091552734375" w:right="199.903564453125" w:hanging="2.2499084472656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When they hear about (not “play,” yet) your game for the first time, list 3 emotions/reactions you want them to experience, in order of importance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Humor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517822265625" w:line="240" w:lineRule="auto"/>
        <w:ind w:left="31.34002685546875"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Curiosity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669586181640625" w:line="240" w:lineRule="auto"/>
        <w:ind w:left="28.700103759765625"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Surprise</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25462913513184" w:lineRule="auto"/>
        <w:ind w:left="25.250091552734375" w:right="986.47705078125" w:firstLine="5"/>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When they’re exposed to your message, how do you want them to think/feel/act?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50390625" w:line="240" w:lineRule="auto"/>
        <w:ind w:left="415.14007568359375"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Example: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971435546875" w:line="273.1450939178467" w:lineRule="auto"/>
        <w:ind w:left="1119.4801330566406" w:right="342.767333984375" w:hanging="2.86010742187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2"/>
          <w:szCs w:val="22"/>
          <w:u w:val="none"/>
          <w:shd w:fill="auto" w:val="clear"/>
          <w:vertAlign w:val="baseline"/>
          <w:rtl w:val="0"/>
        </w:rPr>
        <w:t xml:space="preserve">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Think: Mass Effect Andromeda might be an entirely new take on a franchise I love </w:t>
      </w:r>
      <w:r w:rsidDel="00000000" w:rsidR="00000000" w:rsidRPr="00000000">
        <w:rPr>
          <w:rFonts w:ascii="Courier New" w:cs="Courier New" w:eastAsia="Courier New" w:hAnsi="Courier New"/>
          <w:b w:val="0"/>
          <w:i w:val="0"/>
          <w:smallCaps w:val="0"/>
          <w:strike w:val="0"/>
          <w:color w:val="000000"/>
          <w:sz w:val="22"/>
          <w:szCs w:val="22"/>
          <w:u w:val="none"/>
          <w:shd w:fill="auto" w:val="clear"/>
          <w:vertAlign w:val="baseline"/>
          <w:rtl w:val="0"/>
        </w:rPr>
        <w:t xml:space="preserve">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Do: We want them to pre-order Mass Effect Andromeda to get early access to content </w:t>
      </w:r>
      <w:r w:rsidDel="00000000" w:rsidR="00000000" w:rsidRPr="00000000">
        <w:rPr>
          <w:rFonts w:ascii="Courier New" w:cs="Courier New" w:eastAsia="Courier New" w:hAnsi="Courier New"/>
          <w:b w:val="0"/>
          <w:i w:val="0"/>
          <w:smallCaps w:val="0"/>
          <w:strike w:val="0"/>
          <w:color w:val="000000"/>
          <w:sz w:val="22"/>
          <w:szCs w:val="22"/>
          <w:u w:val="none"/>
          <w:shd w:fill="auto" w:val="clear"/>
          <w:vertAlign w:val="baseline"/>
          <w:rtl w:val="0"/>
        </w:rPr>
        <w:t xml:space="preserve">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Feel: We want them to get excited about the mix of the familiar with the new </w:t>
      </w:r>
      <w:r w:rsidDel="00000000" w:rsidR="00000000" w:rsidRPr="00000000">
        <w:rPr>
          <w:rFonts w:ascii="Courier New" w:cs="Courier New" w:eastAsia="Courier New" w:hAnsi="Courier New"/>
          <w:b w:val="0"/>
          <w:i w:val="0"/>
          <w:smallCaps w:val="0"/>
          <w:strike w:val="0"/>
          <w:color w:val="000000"/>
          <w:sz w:val="22"/>
          <w:szCs w:val="22"/>
          <w:u w:val="none"/>
          <w:shd w:fill="auto" w:val="clear"/>
          <w:vertAlign w:val="baseline"/>
          <w:rtl w:val="0"/>
        </w:rPr>
        <w:t xml:space="preserve">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(Clearly I’m looking forward to Mass Effect: Andromeda, lol)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77197265625" w:line="284.7593307495117" w:lineRule="auto"/>
        <w:ind w:left="54.480133056640625" w:right="944.222412109375" w:hanging="46.940002441406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Think: TNHIH is a very funny game with a nice, retro feel that seems to have simple mechanics Feel: We want the consumer to feel curious about the humor in the story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0126953125" w:line="240" w:lineRule="auto"/>
        <w:ind w:left="54.480133056640625"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Do: We want them to continue searching for our game and ordering it when available.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860595703125" w:line="240.68753242492676" w:lineRule="auto"/>
        <w:ind w:left="25.250091552734375" w:right="150.015869140625" w:firstLine="39.250030517578125"/>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Key Rationale Benefit: what do consumers get for playing your game? What experience are they rewarded with? Are they better strategic thinkers? Do they feel more empathy towards people? Have they learned teamwork? Solved puzzles? Something else?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30810546875" w:line="274.26916122436523" w:lineRule="auto"/>
        <w:ind w:left="30.900115966796875" w:right="148.382568359375" w:firstLine="0.43991088867187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Consumers that play our game get to feel empathy towards their own family. They learn context clues and the ability to search for more details within a context. They also get to solve the mystery of the inn burning down through an innovative use of game mechanics that show the same story from three different perspectives.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8070068359375" w:line="241.0392951965332" w:lineRule="auto"/>
        <w:ind w:left="34.75006103515625" w:right="501.197509765625" w:firstLine="29.75006103515625"/>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Key Emotional Benefit: how do you want the game to make them feel, after they’ve played it? Finish this sentence as the consumer: “I loved playing [game] because it gave/let me [what?]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1748046875" w:line="277.5705814361572" w:lineRule="auto"/>
        <w:ind w:left="37.5" w:right="243.382568359375" w:hanging="1.9799804687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 loved playing That’s Not How It Happened because it gave me an interesting storyline with different mechanics from each character’s perspective..”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7802734375" w:line="240" w:lineRule="auto"/>
        <w:ind w:left="30.250091552734375" w:right="0" w:firstLine="0"/>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Why should they believe you can deliver?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401123046875" w:line="277.6615619659424" w:lineRule="auto"/>
        <w:ind w:left="35.29998779296875" w:right="180.7080078125" w:firstLine="18.9601135253906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Users can believe that we can deliver because the main writer has experience in creative writing and interactive media, making them the perfect candidate to write a riveting storyline meant for gameplay.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697265625" w:line="242.17506408691406" w:lineRule="auto"/>
        <w:ind w:left="64.5001220703125" w:right="1119.1973876953125" w:firstLine="0"/>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Restate Your Game’s Positioning Statement from the Positioning Document, below: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3431396484375" w:line="275.0943946838379" w:lineRule="auto"/>
        <w:ind w:left="24.520111083984375" w:right="132.796630859375" w:firstLine="29.960021972656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For gamers who love games with interesting narratives, That’s Not How It Happened is the only game that offers lighthearted Rashomon-style storytelling. Each character’s perspective is brought to life by a different style of gameplay.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0501708984375" w:line="242.17506408691406" w:lineRule="auto"/>
        <w:ind w:left="0" w:right="95.478515625" w:firstLine="7.0001220703125"/>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Tone and Manner – give adjectives for how your audience should perceive you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34161376953125" w:line="240" w:lineRule="auto"/>
        <w:ind w:left="24.480133056640625"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Intrigued, happy, excited</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4.24983978271484" w:lineRule="auto"/>
        <w:ind w:left="0" w:right="534.06494140625" w:firstLine="30.250091552734375"/>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What is Your Key Consumer Message? What are the key 2-3 sentences you would tell the consumer to convince them to try your game?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66748046875" w:line="246.24675750732422" w:lineRule="auto"/>
        <w:ind w:left="9.96002197265625" w:right="372.45849609375" w:firstLine="12.5801086425781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That’s Not How It Happened is three games in one because it uses a different mechanic and art style for each of the main characters’ perspectives. With a storyline that will keep you riveted and retro art styles that will bring each character to life, this funny game will provide entertainment for all ages.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9.5947265625" w:line="248.02751541137695" w:lineRule="auto"/>
        <w:ind w:left="24.480133056640625" w:right="914.8297119140625" w:hanging="1.940002441406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That’s Not How It Happened is a game with a funny storyline that’s bound to keep you riveted. Regardless of your preference for certain retro games, there’s something for everyone here.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1884765625" w:line="241.11348152160645" w:lineRule="auto"/>
        <w:ind w:left="32.5" w:right="448.48388671875" w:hanging="2.249908447265625"/>
        <w:jc w:val="left"/>
        <w:rPr>
          <w:rFonts w:ascii="Montserrat" w:cs="Montserrat" w:eastAsia="Montserrat" w:hAnsi="Montserrat"/>
          <w:b w:val="0"/>
          <w:i w:val="0"/>
          <w:smallCaps w:val="0"/>
          <w:strike w:val="0"/>
          <w:color w:val="ff4300"/>
          <w:sz w:val="25"/>
          <w:szCs w:val="25"/>
          <w:u w:val="none"/>
          <w:shd w:fill="auto" w:val="clear"/>
          <w:vertAlign w:val="baseline"/>
        </w:rPr>
      </w:pPr>
      <w:r w:rsidDel="00000000" w:rsidR="00000000" w:rsidRPr="00000000">
        <w:rPr>
          <w:rFonts w:ascii="Montserrat" w:cs="Montserrat" w:eastAsia="Montserrat" w:hAnsi="Montserrat"/>
          <w:b w:val="0"/>
          <w:i w:val="0"/>
          <w:smallCaps w:val="0"/>
          <w:strike w:val="0"/>
          <w:color w:val="ff4300"/>
          <w:sz w:val="25"/>
          <w:szCs w:val="25"/>
          <w:u w:val="none"/>
          <w:shd w:fill="auto" w:val="clear"/>
          <w:vertAlign w:val="baseline"/>
          <w:rtl w:val="0"/>
        </w:rPr>
        <w:t xml:space="preserve">Where do you anticipate delivering your message (types of advertising, communication, promotional venues)?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399658203125" w:line="240" w:lineRule="auto"/>
        <w:ind w:left="388.4800720214844"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Social media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9696044921875" w:line="240" w:lineRule="auto"/>
        <w:ind w:left="388.4800720214844"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Streamers and YouTubers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8.4800720214844"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Game trailer channels -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1108.7001037597656"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SC Live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6204833984375" w:line="240" w:lineRule="auto"/>
        <w:ind w:left="388.4800720214844"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Existing retro websites -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8992919921875" w:line="240" w:lineRule="auto"/>
        <w:ind w:left="1119.4801330566406" w:right="0" w:firstLine="0"/>
        <w:jc w:val="left"/>
        <w:rPr>
          <w:rFonts w:ascii="Calibri" w:cs="Calibri" w:eastAsia="Calibri" w:hAnsi="Calibri"/>
          <w:b w:val="0"/>
          <w:i w:val="0"/>
          <w:smallCaps w:val="0"/>
          <w:strike w:val="0"/>
          <w:color w:val="1155cc"/>
          <w:sz w:val="22"/>
          <w:szCs w:val="22"/>
          <w:u w:val="none"/>
          <w:shd w:fill="auto" w:val="clear"/>
          <w:vertAlign w:val="baseline"/>
        </w:rPr>
      </w:pPr>
      <w:r w:rsidDel="00000000" w:rsidR="00000000" w:rsidRPr="00000000">
        <w:rPr>
          <w:rFonts w:ascii="Calibri" w:cs="Calibri" w:eastAsia="Calibri" w:hAnsi="Calibri"/>
          <w:b w:val="0"/>
          <w:i w:val="0"/>
          <w:smallCaps w:val="0"/>
          <w:strike w:val="0"/>
          <w:color w:val="1155cc"/>
          <w:sz w:val="22"/>
          <w:szCs w:val="22"/>
          <w:u w:val="single"/>
          <w:shd w:fill="auto" w:val="clear"/>
          <w:vertAlign w:val="baseline"/>
          <w:rtl w:val="0"/>
        </w:rPr>
        <w:t xml:space="preserve">Indie Retro News</w:t>
      </w:r>
      <w:r w:rsidDel="00000000" w:rsidR="00000000" w:rsidRPr="00000000">
        <w:rPr>
          <w:rFonts w:ascii="Calibri" w:cs="Calibri" w:eastAsia="Calibri" w:hAnsi="Calibri"/>
          <w:b w:val="0"/>
          <w:i w:val="0"/>
          <w:smallCaps w:val="0"/>
          <w:strike w:val="0"/>
          <w:color w:val="1155cc"/>
          <w:sz w:val="22"/>
          <w:szCs w:val="22"/>
          <w:u w:val="none"/>
          <w:shd w:fill="auto" w:val="clear"/>
          <w:vertAlign w:val="baseline"/>
          <w:rtl w:val="0"/>
        </w:rPr>
        <w:t xml:space="preserve">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6204833984375" w:line="240" w:lineRule="auto"/>
        <w:ind w:left="1108.4800720214844" w:right="0" w:firstLine="0"/>
        <w:jc w:val="left"/>
        <w:rPr>
          <w:rFonts w:ascii="Calibri" w:cs="Calibri" w:eastAsia="Calibri" w:hAnsi="Calibri"/>
          <w:b w:val="0"/>
          <w:i w:val="0"/>
          <w:smallCaps w:val="0"/>
          <w:strike w:val="0"/>
          <w:color w:val="1155cc"/>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1155cc"/>
          <w:sz w:val="22"/>
          <w:szCs w:val="22"/>
          <w:u w:val="single"/>
          <w:shd w:fill="auto" w:val="clear"/>
          <w:vertAlign w:val="baseline"/>
          <w:rtl w:val="0"/>
        </w:rPr>
        <w:t xml:space="preserve">Retro Synthwave</w:t>
      </w:r>
    </w:p>
    <w:sectPr>
      <w:pgSz w:h="15840" w:w="12240" w:orient="portrait"/>
      <w:pgMar w:bottom="1912.60009765625" w:top="1763.26171875" w:left="1428.75" w:right="1462.175292968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 w:name="Courier New"/>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SAb8wJqNSE5Pvx2JJoM5Bbbq9RA==">AMUW2mUit/rPa+Qkt6LOqsvCxoOHLHCCl4hGbXwvYbpvCmYmzQAW5BNR37BgptbiABHFkRNfrqG2f/9GgokB/6kjmX+oosS3xY+Q6zh/v9KcNB2yox0+ips=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