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23A1" w14:textId="77777777" w:rsidR="00C959B9" w:rsidRDefault="00C959B9" w:rsidP="00C959B9">
      <w:pPr>
        <w:spacing w:line="254" w:lineRule="auto"/>
      </w:pPr>
      <w:r>
        <w:rPr>
          <w:rFonts w:ascii="Raleway" w:hAnsi="Raleway" w:cs="Arial"/>
          <w:color w:val="0070C0"/>
          <w:sz w:val="28"/>
          <w:szCs w:val="28"/>
        </w:rPr>
        <w:t>Our Partnership Proposal </w:t>
      </w:r>
    </w:p>
    <w:p w14:paraId="5CBEB213" w14:textId="77777777" w:rsidR="00C959B9" w:rsidRDefault="00C959B9" w:rsidP="00C959B9">
      <w:pPr>
        <w:spacing w:line="254" w:lineRule="auto"/>
        <w:jc w:val="both"/>
      </w:pPr>
      <w:r>
        <w:rPr>
          <w:rFonts w:ascii="Raleway" w:hAnsi="Raleway" w:cs="Arial"/>
          <w:sz w:val="20"/>
          <w:szCs w:val="20"/>
        </w:rPr>
        <w:t>Robert Zammit </w:t>
      </w:r>
    </w:p>
    <w:p w14:paraId="1AC273E6" w14:textId="77777777" w:rsidR="00C959B9" w:rsidRDefault="00C959B9" w:rsidP="00C959B9">
      <w:pPr>
        <w:spacing w:line="254" w:lineRule="auto"/>
        <w:jc w:val="both"/>
      </w:pPr>
      <w:r>
        <w:rPr>
          <w:rFonts w:ascii="Raleway" w:hAnsi="Raleway" w:cs="Arial"/>
          <w:sz w:val="20"/>
          <w:szCs w:val="20"/>
        </w:rPr>
        <w:t>Partner  </w:t>
      </w:r>
    </w:p>
    <w:p w14:paraId="30E4EEBC" w14:textId="77777777" w:rsidR="00C959B9" w:rsidRDefault="00C959B9" w:rsidP="00C959B9">
      <w:pPr>
        <w:spacing w:line="254" w:lineRule="auto"/>
        <w:jc w:val="both"/>
      </w:pPr>
      <w:r>
        <w:rPr>
          <w:rFonts w:ascii="Raleway" w:hAnsi="Raleway" w:cs="Arial"/>
          <w:sz w:val="20"/>
          <w:szCs w:val="20"/>
        </w:rPr>
        <w:t>RSM Financial Services Australia </w:t>
      </w:r>
    </w:p>
    <w:p w14:paraId="59A77444" w14:textId="77777777" w:rsidR="00C959B9" w:rsidRDefault="00C959B9" w:rsidP="00C959B9">
      <w:pPr>
        <w:spacing w:line="254" w:lineRule="auto"/>
        <w:jc w:val="both"/>
      </w:pPr>
      <w:r>
        <w:rPr>
          <w:rFonts w:ascii="Raleway" w:hAnsi="Raleway" w:cs="Arial"/>
          <w:sz w:val="20"/>
          <w:szCs w:val="20"/>
        </w:rPr>
        <w:t>Level 32 Exchange Tower, 2 The Esplanade Perth WA 6000 </w:t>
      </w:r>
    </w:p>
    <w:p w14:paraId="082449F8" w14:textId="77777777" w:rsidR="00C959B9" w:rsidRDefault="00C959B9" w:rsidP="00C959B9">
      <w:pPr>
        <w:spacing w:line="254" w:lineRule="auto"/>
        <w:jc w:val="both"/>
      </w:pPr>
      <w:r>
        <w:rPr>
          <w:rFonts w:ascii="Raleway" w:hAnsi="Raleway" w:cs="Arial"/>
          <w:sz w:val="20"/>
          <w:szCs w:val="20"/>
        </w:rPr>
        <w:t>GPO Box R1253 Perth WA 6844 </w:t>
      </w:r>
    </w:p>
    <w:p w14:paraId="73366CD5" w14:textId="77777777" w:rsidR="00C959B9" w:rsidRDefault="00C959B9" w:rsidP="00C959B9">
      <w:pPr>
        <w:spacing w:line="254" w:lineRule="auto"/>
        <w:jc w:val="both"/>
      </w:pPr>
      <w:r>
        <w:rPr>
          <w:rFonts w:ascii="Raleway" w:hAnsi="Raleway" w:cs="Arial"/>
          <w:sz w:val="20"/>
          <w:szCs w:val="20"/>
        </w:rPr>
        <w:t> </w:t>
      </w:r>
    </w:p>
    <w:p w14:paraId="09FA1AFF" w14:textId="77777777" w:rsidR="00C959B9" w:rsidRDefault="00C959B9" w:rsidP="00C959B9">
      <w:pPr>
        <w:spacing w:line="254" w:lineRule="auto"/>
        <w:jc w:val="both"/>
      </w:pPr>
      <w:r>
        <w:rPr>
          <w:rFonts w:ascii="Raleway" w:hAnsi="Raleway" w:cs="Arial"/>
          <w:sz w:val="20"/>
          <w:szCs w:val="20"/>
        </w:rPr>
        <w:t>Dear Rob and the RSM Selection Panel, </w:t>
      </w:r>
    </w:p>
    <w:p w14:paraId="5AEA669A" w14:textId="77777777" w:rsidR="00C959B9" w:rsidRDefault="00C959B9" w:rsidP="00C959B9">
      <w:pPr>
        <w:spacing w:line="254" w:lineRule="auto"/>
        <w:jc w:val="both"/>
      </w:pPr>
      <w:r>
        <w:rPr>
          <w:rFonts w:ascii="Raleway" w:hAnsi="Raleway" w:cs="Arial"/>
          <w:sz w:val="20"/>
          <w:szCs w:val="20"/>
        </w:rPr>
        <w:t>We thank you for the opportunity to submit a proposal and outline Context Capital Consulting’s credentials and track record in delivering consistent client investment experiences that truly reflect the values, beliefs and DNA of the advice firm that serves them. </w:t>
      </w:r>
    </w:p>
    <w:p w14:paraId="6D6F0419" w14:textId="77777777" w:rsidR="00C959B9" w:rsidRDefault="00C959B9" w:rsidP="00C959B9">
      <w:pPr>
        <w:spacing w:line="254" w:lineRule="auto"/>
        <w:jc w:val="both"/>
      </w:pPr>
      <w:r>
        <w:rPr>
          <w:rFonts w:ascii="Raleway" w:hAnsi="Raleway" w:cs="Arial"/>
          <w:sz w:val="20"/>
          <w:szCs w:val="20"/>
        </w:rPr>
        <w:t>The core of our value proposition resides across the following; </w:t>
      </w:r>
    </w:p>
    <w:p w14:paraId="56FD3156" w14:textId="77777777" w:rsidR="00C959B9" w:rsidRDefault="00C959B9" w:rsidP="00C959B9">
      <w:pPr>
        <w:spacing w:line="254" w:lineRule="auto"/>
        <w:jc w:val="both"/>
      </w:pPr>
      <w:r>
        <w:rPr>
          <w:rFonts w:ascii="Raleway" w:hAnsi="Raleway" w:cs="Arial"/>
          <w:b/>
          <w:bCs/>
          <w:sz w:val="20"/>
          <w:szCs w:val="20"/>
        </w:rPr>
        <w:t>Our Clear Purpose  </w:t>
      </w:r>
    </w:p>
    <w:p w14:paraId="4A5A8CA1" w14:textId="77777777" w:rsidR="00C959B9" w:rsidRDefault="00C959B9" w:rsidP="00C959B9">
      <w:pPr>
        <w:spacing w:line="254" w:lineRule="auto"/>
        <w:jc w:val="both"/>
      </w:pPr>
      <w:r>
        <w:rPr>
          <w:rFonts w:ascii="Raleway" w:hAnsi="Raleway" w:cs="Arial"/>
          <w:sz w:val="20"/>
          <w:szCs w:val="20"/>
        </w:rPr>
        <w:t>Our purpose is to help our clients make better investment decisions. Our proprietary processes ensure we work in a collaborative manner to help advisory firms develop a clear set of investment beliefs and principles and then translate them into bespoke portfolios that can sit as the core of a firm’s investment approach.   </w:t>
      </w:r>
    </w:p>
    <w:p w14:paraId="0ED1D4E8" w14:textId="77777777" w:rsidR="00C959B9" w:rsidRDefault="00C959B9" w:rsidP="00C959B9">
      <w:pPr>
        <w:spacing w:line="254" w:lineRule="auto"/>
        <w:jc w:val="both"/>
      </w:pPr>
      <w:r>
        <w:rPr>
          <w:rFonts w:ascii="Raleway" w:hAnsi="Raleway" w:cs="Arial"/>
          <w:b/>
          <w:bCs/>
          <w:sz w:val="20"/>
          <w:szCs w:val="20"/>
        </w:rPr>
        <w:t>The Strength and uniqueness of our partnerships </w:t>
      </w:r>
    </w:p>
    <w:p w14:paraId="22E188A6" w14:textId="77777777" w:rsidR="00C959B9" w:rsidRDefault="00C959B9" w:rsidP="00C959B9">
      <w:pPr>
        <w:spacing w:line="254" w:lineRule="auto"/>
        <w:jc w:val="both"/>
      </w:pPr>
      <w:r>
        <w:rPr>
          <w:rFonts w:ascii="Raleway" w:hAnsi="Raleway" w:cs="Arial"/>
          <w:sz w:val="20"/>
          <w:szCs w:val="20"/>
        </w:rPr>
        <w:t xml:space="preserve">We are supported by Australia’s leading independent asset consultant, </w:t>
      </w:r>
      <w:r>
        <w:rPr>
          <w:rFonts w:ascii="Raleway" w:hAnsi="Raleway" w:cs="Arial"/>
          <w:b/>
          <w:bCs/>
          <w:sz w:val="20"/>
          <w:szCs w:val="20"/>
        </w:rPr>
        <w:t>Frontier Advisors</w:t>
      </w:r>
      <w:r>
        <w:rPr>
          <w:rFonts w:ascii="Raleway" w:hAnsi="Raleway" w:cs="Arial"/>
          <w:sz w:val="20"/>
          <w:szCs w:val="20"/>
        </w:rPr>
        <w:t>. With over $500bn in assets under advice, we have a long term, contracted relationship that ensures our clients benefit from industrial strength research and portfolio construction tools that are not available in the retail advice market.  </w:t>
      </w:r>
    </w:p>
    <w:p w14:paraId="4143FCE8" w14:textId="77777777" w:rsidR="00C959B9" w:rsidRDefault="00C959B9" w:rsidP="00C959B9">
      <w:pPr>
        <w:spacing w:line="254" w:lineRule="auto"/>
        <w:jc w:val="both"/>
      </w:pPr>
      <w:r>
        <w:rPr>
          <w:rFonts w:ascii="Raleway" w:hAnsi="Raleway" w:cs="Arial"/>
          <w:b/>
          <w:bCs/>
          <w:sz w:val="20"/>
          <w:szCs w:val="20"/>
        </w:rPr>
        <w:t>Governance culture &amp; business risk focus </w:t>
      </w:r>
    </w:p>
    <w:p w14:paraId="684A1763" w14:textId="185B6B83" w:rsidR="00C959B9" w:rsidRDefault="00C959B9" w:rsidP="00C959B9">
      <w:pPr>
        <w:spacing w:line="254" w:lineRule="auto"/>
        <w:jc w:val="both"/>
      </w:pPr>
      <w:r>
        <w:rPr>
          <w:rFonts w:ascii="Raleway" w:hAnsi="Raleway" w:cs="Arial"/>
          <w:sz w:val="20"/>
          <w:szCs w:val="20"/>
        </w:rPr>
        <w:t xml:space="preserve">Context does not receive payment from fund </w:t>
      </w:r>
      <w:r w:rsidR="0056061A">
        <w:rPr>
          <w:rFonts w:ascii="Raleway" w:hAnsi="Raleway" w:cs="Arial"/>
          <w:sz w:val="20"/>
          <w:szCs w:val="20"/>
        </w:rPr>
        <w:t>managers and</w:t>
      </w:r>
      <w:r>
        <w:rPr>
          <w:rFonts w:ascii="Raleway" w:hAnsi="Raleway" w:cs="Arial"/>
          <w:sz w:val="20"/>
          <w:szCs w:val="20"/>
        </w:rPr>
        <w:t xml:space="preserve"> guarantees that we do not advise on any potentially conflicted remuneration investment structures. Our total focus remains on helping our clients make better investment </w:t>
      </w:r>
      <w:r w:rsidR="0056061A">
        <w:rPr>
          <w:rFonts w:ascii="Raleway" w:hAnsi="Raleway" w:cs="Arial"/>
          <w:sz w:val="20"/>
          <w:szCs w:val="20"/>
        </w:rPr>
        <w:t>decisions and</w:t>
      </w:r>
      <w:r>
        <w:rPr>
          <w:rFonts w:ascii="Raleway" w:hAnsi="Raleway" w:cs="Arial"/>
          <w:sz w:val="20"/>
          <w:szCs w:val="20"/>
        </w:rPr>
        <w:t xml:space="preserve"> implement them for their clients. We do not manufacture our own investment </w:t>
      </w:r>
      <w:r w:rsidR="0056061A">
        <w:rPr>
          <w:rFonts w:ascii="Raleway" w:hAnsi="Raleway" w:cs="Arial"/>
          <w:sz w:val="20"/>
          <w:szCs w:val="20"/>
        </w:rPr>
        <w:t>product and</w:t>
      </w:r>
      <w:r>
        <w:rPr>
          <w:rFonts w:ascii="Raleway" w:hAnsi="Raleway" w:cs="Arial"/>
          <w:sz w:val="20"/>
          <w:szCs w:val="20"/>
        </w:rPr>
        <w:t xml:space="preserve"> have the governance structures and culture in place that ensures we remain unconflicted. </w:t>
      </w:r>
    </w:p>
    <w:p w14:paraId="7D701943" w14:textId="77777777" w:rsidR="00C959B9" w:rsidRDefault="00C959B9" w:rsidP="00C959B9">
      <w:pPr>
        <w:spacing w:line="254" w:lineRule="auto"/>
        <w:jc w:val="both"/>
      </w:pPr>
      <w:r>
        <w:rPr>
          <w:rFonts w:ascii="Raleway" w:hAnsi="Raleway" w:cs="Arial"/>
          <w:b/>
          <w:bCs/>
          <w:sz w:val="20"/>
          <w:szCs w:val="20"/>
        </w:rPr>
        <w:t>Capability, drive and institutional experience of team </w:t>
      </w:r>
    </w:p>
    <w:p w14:paraId="5086198C" w14:textId="77777777" w:rsidR="00C959B9" w:rsidRDefault="00C959B9" w:rsidP="00C959B9">
      <w:pPr>
        <w:spacing w:line="254" w:lineRule="auto"/>
        <w:jc w:val="both"/>
      </w:pPr>
      <w:r>
        <w:rPr>
          <w:rFonts w:ascii="Raleway" w:hAnsi="Raleway" w:cs="Arial"/>
          <w:sz w:val="20"/>
          <w:szCs w:val="20"/>
        </w:rPr>
        <w:t xml:space="preserve">The Context Capital team has successfully managed significant funds in an ultra-competitive and highly visible, APRA regulated institutional setting. </w:t>
      </w:r>
      <w:r>
        <w:rPr>
          <w:rFonts w:ascii="Raleway" w:hAnsi="Raleway" w:cs="Arial"/>
          <w:sz w:val="20"/>
          <w:szCs w:val="20"/>
          <w:shd w:val="clear" w:color="auto" w:fill="FFFFFF"/>
        </w:rPr>
        <w:t>The key members of the Context team are owners of the business are 100% committed to the long-term success by combining</w:t>
      </w:r>
      <w:r>
        <w:rPr>
          <w:rFonts w:ascii="Raleway" w:hAnsi="Raleway" w:cs="Arial"/>
          <w:sz w:val="20"/>
          <w:szCs w:val="20"/>
        </w:rPr>
        <w:t xml:space="preserve"> substantial investment experience and vibrancy to our client engagement over many years to come. </w:t>
      </w:r>
    </w:p>
    <w:p w14:paraId="438EF397" w14:textId="0AD72B8C" w:rsidR="00C959B9" w:rsidRDefault="00C959B9" w:rsidP="00C959B9">
      <w:pPr>
        <w:spacing w:line="254" w:lineRule="auto"/>
        <w:jc w:val="both"/>
      </w:pPr>
      <w:r>
        <w:rPr>
          <w:rFonts w:ascii="Raleway" w:hAnsi="Raleway" w:cs="Arial"/>
          <w:sz w:val="20"/>
          <w:szCs w:val="20"/>
        </w:rPr>
        <w:t>We are pleased to be outline in detail our capability in the attached RFP, and I welcome any questions regarding the information we have shared. </w:t>
      </w:r>
    </w:p>
    <w:p w14:paraId="0B6C8E34" w14:textId="3B98BAFA" w:rsidR="003A5AE8" w:rsidRPr="00D32D59" w:rsidRDefault="003A5AE8" w:rsidP="003A5AE8">
      <w:pPr>
        <w:jc w:val="both"/>
        <w:rPr>
          <w:rFonts w:ascii="Raleway" w:hAnsi="Raleway" w:cs="Arial"/>
          <w:sz w:val="20"/>
          <w:szCs w:val="20"/>
        </w:rPr>
      </w:pPr>
      <w:r w:rsidRPr="00D32D59">
        <w:rPr>
          <w:rFonts w:ascii="Raleway" w:hAnsi="Raleway" w:cs="Arial"/>
          <w:sz w:val="20"/>
          <w:szCs w:val="20"/>
        </w:rPr>
        <w:t>Kind regards,</w:t>
      </w:r>
    </w:p>
    <w:p w14:paraId="4DDDDAD1" w14:textId="77777777" w:rsidR="00C959B9" w:rsidRDefault="00C959B9" w:rsidP="003A5AE8">
      <w:pPr>
        <w:jc w:val="both"/>
        <w:rPr>
          <w:rFonts w:ascii="Raleway" w:hAnsi="Raleway" w:cs="Arial"/>
          <w:sz w:val="20"/>
          <w:szCs w:val="20"/>
        </w:rPr>
      </w:pPr>
    </w:p>
    <w:p w14:paraId="1ACE447B" w14:textId="77777777" w:rsidR="00C959B9" w:rsidRDefault="00C959B9" w:rsidP="003A5AE8">
      <w:pPr>
        <w:jc w:val="both"/>
        <w:rPr>
          <w:rFonts w:ascii="Raleway" w:hAnsi="Raleway" w:cs="Arial"/>
          <w:sz w:val="20"/>
          <w:szCs w:val="20"/>
        </w:rPr>
      </w:pPr>
    </w:p>
    <w:p w14:paraId="438B55BB" w14:textId="5320579F" w:rsidR="00312627" w:rsidRPr="00D32D59" w:rsidRDefault="003A5AE8" w:rsidP="003A5AE8">
      <w:pPr>
        <w:jc w:val="both"/>
        <w:rPr>
          <w:rFonts w:ascii="Raleway" w:hAnsi="Raleway" w:cs="Arial"/>
          <w:sz w:val="20"/>
          <w:szCs w:val="20"/>
        </w:rPr>
      </w:pPr>
      <w:r w:rsidRPr="00D32D59">
        <w:rPr>
          <w:rFonts w:ascii="Raleway" w:hAnsi="Raleway" w:cs="Arial"/>
          <w:sz w:val="20"/>
          <w:szCs w:val="20"/>
        </w:rPr>
        <w:t>Chris West</w:t>
      </w:r>
      <w:r w:rsidR="00312627" w:rsidRPr="00D32D59">
        <w:rPr>
          <w:rFonts w:ascii="Raleway" w:hAnsi="Raleway" w:cs="Arial"/>
          <w:sz w:val="20"/>
          <w:szCs w:val="20"/>
        </w:rPr>
        <w:br w:type="page"/>
      </w:r>
    </w:p>
    <w:p w14:paraId="7548D953" w14:textId="376E481D" w:rsidR="001032F6" w:rsidRPr="00310C34" w:rsidRDefault="00312627" w:rsidP="00310C34">
      <w:pPr>
        <w:rPr>
          <w:rFonts w:ascii="Raleway" w:hAnsi="Raleway" w:cs="Arial"/>
          <w:color w:val="0070C0"/>
          <w:sz w:val="28"/>
          <w:szCs w:val="28"/>
        </w:rPr>
      </w:pPr>
      <w:r w:rsidRPr="00310C34">
        <w:rPr>
          <w:rFonts w:ascii="Raleway" w:hAnsi="Raleway" w:cs="Arial"/>
          <w:color w:val="0070C0"/>
          <w:sz w:val="28"/>
          <w:szCs w:val="28"/>
        </w:rPr>
        <w:lastRenderedPageBreak/>
        <w:t xml:space="preserve">Why </w:t>
      </w:r>
      <w:r w:rsidR="001032F6" w:rsidRPr="00310C34">
        <w:rPr>
          <w:rFonts w:ascii="Raleway" w:hAnsi="Raleway" w:cs="Arial"/>
          <w:color w:val="0070C0"/>
          <w:sz w:val="28"/>
          <w:szCs w:val="28"/>
        </w:rPr>
        <w:t xml:space="preserve">Context Capital </w:t>
      </w:r>
      <w:r w:rsidR="00310C34">
        <w:rPr>
          <w:rFonts w:ascii="Raleway" w:hAnsi="Raleway" w:cs="Arial"/>
          <w:color w:val="0070C0"/>
          <w:sz w:val="28"/>
          <w:szCs w:val="28"/>
        </w:rPr>
        <w:t xml:space="preserve">right </w:t>
      </w:r>
      <w:r w:rsidR="0056061A" w:rsidRPr="00310C34">
        <w:rPr>
          <w:rFonts w:ascii="Raleway" w:hAnsi="Raleway" w:cs="Arial"/>
          <w:color w:val="0070C0"/>
          <w:sz w:val="28"/>
          <w:szCs w:val="28"/>
        </w:rPr>
        <w:t>long-term</w:t>
      </w:r>
      <w:r w:rsidR="00CD4B8B" w:rsidRPr="00310C34">
        <w:rPr>
          <w:rFonts w:ascii="Raleway" w:hAnsi="Raleway" w:cs="Arial"/>
          <w:color w:val="0070C0"/>
          <w:sz w:val="28"/>
          <w:szCs w:val="28"/>
        </w:rPr>
        <w:t xml:space="preserve"> investment consulting </w:t>
      </w:r>
      <w:r w:rsidR="00780C42" w:rsidRPr="00310C34">
        <w:rPr>
          <w:rFonts w:ascii="Raleway" w:hAnsi="Raleway" w:cs="Arial"/>
          <w:color w:val="0070C0"/>
          <w:sz w:val="28"/>
          <w:szCs w:val="28"/>
        </w:rPr>
        <w:t>partner for RSM</w:t>
      </w:r>
      <w:r w:rsidR="00310C34">
        <w:rPr>
          <w:rFonts w:ascii="Raleway" w:hAnsi="Raleway" w:cs="Arial"/>
          <w:color w:val="0070C0"/>
          <w:sz w:val="28"/>
          <w:szCs w:val="28"/>
        </w:rPr>
        <w:t>.</w:t>
      </w:r>
    </w:p>
    <w:tbl>
      <w:tblPr>
        <w:tblStyle w:val="TableGrid"/>
        <w:tblW w:w="0" w:type="auto"/>
        <w:jc w:val="center"/>
        <w:tblLook w:val="04A0" w:firstRow="1" w:lastRow="0" w:firstColumn="1" w:lastColumn="0" w:noHBand="0" w:noVBand="1"/>
      </w:tblPr>
      <w:tblGrid>
        <w:gridCol w:w="2689"/>
        <w:gridCol w:w="5884"/>
      </w:tblGrid>
      <w:tr w:rsidR="0084504D" w:rsidRPr="00D32D59" w14:paraId="176910D6" w14:textId="77777777" w:rsidTr="00D1077F">
        <w:trPr>
          <w:trHeight w:val="854"/>
          <w:jc w:val="center"/>
        </w:trPr>
        <w:tc>
          <w:tcPr>
            <w:tcW w:w="2689" w:type="dxa"/>
          </w:tcPr>
          <w:p w14:paraId="5500C019" w14:textId="24AA119A" w:rsidR="0084504D" w:rsidRPr="00D32D59" w:rsidRDefault="0084504D" w:rsidP="00BD2E5A">
            <w:pPr>
              <w:jc w:val="both"/>
              <w:rPr>
                <w:rFonts w:ascii="Raleway" w:hAnsi="Raleway" w:cs="Arial"/>
                <w:b/>
                <w:bCs/>
                <w:sz w:val="20"/>
                <w:szCs w:val="20"/>
              </w:rPr>
            </w:pPr>
            <w:r w:rsidRPr="00D32D59">
              <w:rPr>
                <w:rFonts w:ascii="Raleway" w:hAnsi="Raleway" w:cs="Arial"/>
                <w:b/>
                <w:bCs/>
                <w:sz w:val="20"/>
                <w:szCs w:val="20"/>
              </w:rPr>
              <w:t xml:space="preserve">What will make this </w:t>
            </w:r>
            <w:r w:rsidR="009421FE" w:rsidRPr="00D32D59">
              <w:rPr>
                <w:rFonts w:ascii="Raleway" w:hAnsi="Raleway" w:cs="Arial"/>
                <w:b/>
                <w:bCs/>
                <w:sz w:val="20"/>
                <w:szCs w:val="20"/>
              </w:rPr>
              <w:t>successful for RSM</w:t>
            </w:r>
          </w:p>
        </w:tc>
        <w:tc>
          <w:tcPr>
            <w:tcW w:w="5884" w:type="dxa"/>
          </w:tcPr>
          <w:p w14:paraId="18D66211" w14:textId="5143892D" w:rsidR="0084504D" w:rsidRPr="00D32D59" w:rsidRDefault="00C959B9" w:rsidP="00BD2E5A">
            <w:pPr>
              <w:jc w:val="both"/>
              <w:rPr>
                <w:rFonts w:ascii="Raleway" w:hAnsi="Raleway" w:cs="Arial"/>
                <w:b/>
                <w:bCs/>
                <w:sz w:val="20"/>
                <w:szCs w:val="20"/>
              </w:rPr>
            </w:pPr>
            <w:r>
              <w:rPr>
                <w:rFonts w:ascii="Raleway" w:hAnsi="Raleway" w:cs="Arial"/>
                <w:b/>
                <w:bCs/>
                <w:sz w:val="20"/>
                <w:szCs w:val="20"/>
              </w:rPr>
              <w:t xml:space="preserve">Context Capability and Approach </w:t>
            </w:r>
          </w:p>
        </w:tc>
      </w:tr>
      <w:tr w:rsidR="00A55E5F" w:rsidRPr="00D32D59" w14:paraId="7DEF5F89" w14:textId="77777777" w:rsidTr="00D1077F">
        <w:trPr>
          <w:jc w:val="center"/>
        </w:trPr>
        <w:tc>
          <w:tcPr>
            <w:tcW w:w="2689" w:type="dxa"/>
          </w:tcPr>
          <w:p w14:paraId="53B412B5" w14:textId="7FDEB7CB" w:rsidR="00A55E5F" w:rsidRPr="00D32D59" w:rsidRDefault="00A55E5F" w:rsidP="00605EB0">
            <w:pPr>
              <w:jc w:val="both"/>
              <w:rPr>
                <w:rFonts w:ascii="Raleway" w:hAnsi="Raleway" w:cs="Arial"/>
                <w:sz w:val="20"/>
                <w:szCs w:val="20"/>
              </w:rPr>
            </w:pPr>
            <w:r w:rsidRPr="00D32D59">
              <w:rPr>
                <w:rFonts w:ascii="Raleway" w:hAnsi="Raleway" w:cs="Arial"/>
                <w:sz w:val="20"/>
                <w:szCs w:val="20"/>
              </w:rPr>
              <w:t xml:space="preserve">A portfolio purpose built for RSM’s investment philosophy </w:t>
            </w:r>
            <w:r w:rsidR="00240F16" w:rsidRPr="00D32D59">
              <w:rPr>
                <w:rFonts w:ascii="Raleway" w:hAnsi="Raleway" w:cs="Arial"/>
                <w:sz w:val="20"/>
                <w:szCs w:val="20"/>
              </w:rPr>
              <w:t xml:space="preserve">with RSM retaining decision </w:t>
            </w:r>
            <w:r w:rsidR="009269F1" w:rsidRPr="00D32D59">
              <w:rPr>
                <w:rFonts w:ascii="Raleway" w:hAnsi="Raleway" w:cs="Arial"/>
                <w:sz w:val="20"/>
                <w:szCs w:val="20"/>
              </w:rPr>
              <w:t xml:space="preserve">oversight. </w:t>
            </w:r>
            <w:r w:rsidR="00240F16" w:rsidRPr="00D32D59">
              <w:rPr>
                <w:rFonts w:ascii="Raleway" w:hAnsi="Raleway" w:cs="Arial"/>
                <w:sz w:val="20"/>
                <w:szCs w:val="20"/>
              </w:rPr>
              <w:t xml:space="preserve"> </w:t>
            </w:r>
            <w:r w:rsidRPr="00D32D59">
              <w:rPr>
                <w:rFonts w:ascii="Raleway" w:hAnsi="Raleway" w:cs="Arial"/>
                <w:sz w:val="20"/>
                <w:szCs w:val="20"/>
              </w:rPr>
              <w:t xml:space="preserve"> </w:t>
            </w:r>
          </w:p>
        </w:tc>
        <w:tc>
          <w:tcPr>
            <w:tcW w:w="5884" w:type="dxa"/>
          </w:tcPr>
          <w:p w14:paraId="54A31FDE" w14:textId="2D568A58" w:rsidR="00A55E5F" w:rsidRPr="00D32D59" w:rsidRDefault="00A55E5F" w:rsidP="009269F1">
            <w:pPr>
              <w:jc w:val="both"/>
              <w:rPr>
                <w:rFonts w:ascii="Raleway" w:hAnsi="Raleway" w:cs="Arial"/>
                <w:sz w:val="20"/>
                <w:szCs w:val="20"/>
              </w:rPr>
            </w:pPr>
            <w:r w:rsidRPr="00D32D59">
              <w:rPr>
                <w:rFonts w:ascii="Raleway" w:hAnsi="Raleway" w:cs="Arial"/>
                <w:sz w:val="20"/>
                <w:szCs w:val="20"/>
              </w:rPr>
              <w:t xml:space="preserve">Context Capital specialises in supporting and building portfolios that align specifically with our clients philosophies is </w:t>
            </w:r>
            <w:r w:rsidRPr="00D32D59">
              <w:rPr>
                <w:rFonts w:ascii="Raleway" w:hAnsi="Raleway" w:cs="Arial"/>
                <w:i/>
                <w:iCs/>
                <w:sz w:val="20"/>
                <w:szCs w:val="20"/>
              </w:rPr>
              <w:t xml:space="preserve">all </w:t>
            </w:r>
            <w:r w:rsidRPr="00D32D59">
              <w:rPr>
                <w:rFonts w:ascii="Raleway" w:hAnsi="Raleway" w:cs="Arial"/>
                <w:sz w:val="20"/>
                <w:szCs w:val="20"/>
              </w:rPr>
              <w:t xml:space="preserve">we do. </w:t>
            </w:r>
          </w:p>
          <w:p w14:paraId="10FF67BE" w14:textId="77777777" w:rsidR="009269F1" w:rsidRPr="00D32D59" w:rsidRDefault="009269F1" w:rsidP="009269F1">
            <w:pPr>
              <w:jc w:val="both"/>
              <w:rPr>
                <w:rFonts w:ascii="Raleway" w:hAnsi="Raleway" w:cs="Arial"/>
                <w:sz w:val="20"/>
                <w:szCs w:val="20"/>
              </w:rPr>
            </w:pPr>
          </w:p>
          <w:p w14:paraId="33B08E69" w14:textId="12888F4E" w:rsidR="00240F16" w:rsidRPr="00D32D59" w:rsidRDefault="00240F16" w:rsidP="009269F1">
            <w:pPr>
              <w:jc w:val="both"/>
              <w:rPr>
                <w:rFonts w:ascii="Raleway" w:hAnsi="Raleway" w:cs="Arial"/>
                <w:sz w:val="20"/>
                <w:szCs w:val="20"/>
              </w:rPr>
            </w:pPr>
            <w:r w:rsidRPr="00D32D59">
              <w:rPr>
                <w:rFonts w:ascii="Raleway" w:hAnsi="Raleway" w:cs="Arial"/>
                <w:sz w:val="20"/>
                <w:szCs w:val="20"/>
              </w:rPr>
              <w:t xml:space="preserve">Context Capital develops an appropriate delegations matrix in partnership with each of our clients to determine </w:t>
            </w:r>
            <w:r w:rsidR="009269F1" w:rsidRPr="00D32D59">
              <w:rPr>
                <w:rFonts w:ascii="Raleway" w:hAnsi="Raleway" w:cs="Arial"/>
                <w:sz w:val="20"/>
                <w:szCs w:val="20"/>
              </w:rPr>
              <w:t xml:space="preserve">the responsibility and accountability for each investment decision. </w:t>
            </w:r>
          </w:p>
          <w:p w14:paraId="3E3E7A87" w14:textId="110A5F2B" w:rsidR="00240F16" w:rsidRPr="00D32D59" w:rsidRDefault="00240F16" w:rsidP="009269F1">
            <w:pPr>
              <w:jc w:val="both"/>
              <w:rPr>
                <w:rFonts w:ascii="Raleway" w:hAnsi="Raleway" w:cs="Arial"/>
                <w:sz w:val="20"/>
                <w:szCs w:val="20"/>
              </w:rPr>
            </w:pPr>
          </w:p>
        </w:tc>
      </w:tr>
      <w:tr w:rsidR="0084504D" w:rsidRPr="00D32D59" w14:paraId="2ECD5A57" w14:textId="77777777" w:rsidTr="00D1077F">
        <w:trPr>
          <w:jc w:val="center"/>
        </w:trPr>
        <w:tc>
          <w:tcPr>
            <w:tcW w:w="2689" w:type="dxa"/>
          </w:tcPr>
          <w:p w14:paraId="34B79106" w14:textId="46D1D862" w:rsidR="0084504D" w:rsidRPr="00D32D59" w:rsidRDefault="009421FE" w:rsidP="00BD2E5A">
            <w:pPr>
              <w:jc w:val="both"/>
              <w:rPr>
                <w:rFonts w:ascii="Raleway" w:hAnsi="Raleway" w:cs="Arial"/>
                <w:sz w:val="20"/>
                <w:szCs w:val="20"/>
              </w:rPr>
            </w:pPr>
            <w:r w:rsidRPr="00D32D59">
              <w:rPr>
                <w:rFonts w:ascii="Raleway" w:hAnsi="Raleway" w:cs="Arial"/>
                <w:sz w:val="20"/>
                <w:szCs w:val="20"/>
              </w:rPr>
              <w:t>Personal, engaged service across the RSM advice team</w:t>
            </w:r>
          </w:p>
        </w:tc>
        <w:tc>
          <w:tcPr>
            <w:tcW w:w="5884" w:type="dxa"/>
          </w:tcPr>
          <w:p w14:paraId="2AEBB37F" w14:textId="67E662D1" w:rsidR="0084504D" w:rsidRPr="00D32D59" w:rsidRDefault="0078598B" w:rsidP="009269F1">
            <w:pPr>
              <w:jc w:val="both"/>
              <w:rPr>
                <w:rFonts w:ascii="Raleway" w:hAnsi="Raleway" w:cs="Arial"/>
                <w:sz w:val="20"/>
                <w:szCs w:val="20"/>
              </w:rPr>
            </w:pPr>
            <w:r w:rsidRPr="00D32D59">
              <w:rPr>
                <w:rFonts w:ascii="Raleway" w:hAnsi="Raleway" w:cs="Arial"/>
                <w:sz w:val="20"/>
                <w:szCs w:val="20"/>
              </w:rPr>
              <w:t xml:space="preserve">Context has in person, local presence </w:t>
            </w:r>
            <w:r w:rsidRPr="00D32D59">
              <w:rPr>
                <w:rFonts w:ascii="Raleway" w:hAnsi="Raleway" w:cs="Arial"/>
                <w:i/>
                <w:iCs/>
                <w:sz w:val="20"/>
                <w:szCs w:val="20"/>
              </w:rPr>
              <w:t>where it counts</w:t>
            </w:r>
            <w:r w:rsidRPr="00D32D59">
              <w:rPr>
                <w:rFonts w:ascii="Raleway" w:hAnsi="Raleway" w:cs="Arial"/>
                <w:sz w:val="20"/>
                <w:szCs w:val="20"/>
              </w:rPr>
              <w:t xml:space="preserve"> for RSM.  With the majority of our team based in Perth, </w:t>
            </w:r>
            <w:r w:rsidR="00086618" w:rsidRPr="00D32D59">
              <w:rPr>
                <w:rFonts w:ascii="Raleway" w:hAnsi="Raleway" w:cs="Arial"/>
                <w:sz w:val="20"/>
                <w:szCs w:val="20"/>
              </w:rPr>
              <w:t xml:space="preserve">combined with </w:t>
            </w:r>
            <w:r w:rsidRPr="00D32D59">
              <w:rPr>
                <w:rFonts w:ascii="Raleway" w:hAnsi="Raleway" w:cs="Arial"/>
                <w:sz w:val="20"/>
                <w:szCs w:val="20"/>
              </w:rPr>
              <w:t>presence in</w:t>
            </w:r>
            <w:r w:rsidR="00BE2675" w:rsidRPr="00D32D59">
              <w:rPr>
                <w:rFonts w:ascii="Raleway" w:hAnsi="Raleway" w:cs="Arial"/>
                <w:sz w:val="20"/>
                <w:szCs w:val="20"/>
              </w:rPr>
              <w:t xml:space="preserve"> other key locations, we have the right team on the ground to help drive engagement and adoption</w:t>
            </w:r>
            <w:r w:rsidR="00A55E5F" w:rsidRPr="00D32D59">
              <w:rPr>
                <w:rFonts w:ascii="Raleway" w:hAnsi="Raleway" w:cs="Arial"/>
                <w:sz w:val="20"/>
                <w:szCs w:val="20"/>
              </w:rPr>
              <w:t xml:space="preserve">. </w:t>
            </w:r>
          </w:p>
          <w:p w14:paraId="7435928F" w14:textId="77777777" w:rsidR="00863A5B" w:rsidRPr="00D32D59" w:rsidRDefault="00863A5B" w:rsidP="009269F1">
            <w:pPr>
              <w:jc w:val="both"/>
              <w:rPr>
                <w:rFonts w:ascii="Raleway" w:hAnsi="Raleway" w:cs="Arial"/>
                <w:sz w:val="20"/>
                <w:szCs w:val="20"/>
              </w:rPr>
            </w:pPr>
          </w:p>
          <w:p w14:paraId="01435E43" w14:textId="2F51E7C7" w:rsidR="00863A5B" w:rsidRPr="00D32D59" w:rsidRDefault="00863A5B" w:rsidP="009269F1">
            <w:pPr>
              <w:jc w:val="both"/>
              <w:rPr>
                <w:rFonts w:ascii="Raleway" w:hAnsi="Raleway" w:cs="Arial"/>
                <w:sz w:val="20"/>
                <w:szCs w:val="20"/>
              </w:rPr>
            </w:pPr>
          </w:p>
        </w:tc>
      </w:tr>
      <w:tr w:rsidR="000A39A7" w:rsidRPr="00D32D59" w14:paraId="42E1CBC2" w14:textId="77777777" w:rsidTr="00D1077F">
        <w:trPr>
          <w:jc w:val="center"/>
        </w:trPr>
        <w:tc>
          <w:tcPr>
            <w:tcW w:w="2689" w:type="dxa"/>
          </w:tcPr>
          <w:p w14:paraId="6CE85462" w14:textId="63198DBA" w:rsidR="000A39A7" w:rsidRPr="00D32D59" w:rsidRDefault="000A39A7" w:rsidP="00BD2E5A">
            <w:pPr>
              <w:jc w:val="both"/>
              <w:rPr>
                <w:rFonts w:ascii="Raleway" w:hAnsi="Raleway" w:cs="Arial"/>
                <w:sz w:val="20"/>
                <w:szCs w:val="20"/>
              </w:rPr>
            </w:pPr>
            <w:r w:rsidRPr="00D32D59">
              <w:rPr>
                <w:rFonts w:ascii="Raleway" w:hAnsi="Raleway" w:cs="Arial"/>
                <w:sz w:val="20"/>
                <w:szCs w:val="20"/>
              </w:rPr>
              <w:t>Buy-in from advisers</w:t>
            </w:r>
          </w:p>
        </w:tc>
        <w:tc>
          <w:tcPr>
            <w:tcW w:w="5884" w:type="dxa"/>
          </w:tcPr>
          <w:p w14:paraId="27FA281E" w14:textId="37763FF8" w:rsidR="000A39A7" w:rsidRPr="00D32D59" w:rsidRDefault="000A39A7" w:rsidP="00BD2E5A">
            <w:pPr>
              <w:jc w:val="both"/>
              <w:rPr>
                <w:rFonts w:ascii="Raleway" w:hAnsi="Raleway" w:cs="Arial"/>
                <w:sz w:val="20"/>
                <w:szCs w:val="20"/>
              </w:rPr>
            </w:pPr>
            <w:r w:rsidRPr="00D32D59">
              <w:rPr>
                <w:rFonts w:ascii="Raleway" w:hAnsi="Raleway" w:cs="Arial"/>
                <w:sz w:val="20"/>
                <w:szCs w:val="20"/>
              </w:rPr>
              <w:t>Context has a purpose</w:t>
            </w:r>
            <w:r w:rsidR="00EB31B1" w:rsidRPr="00D32D59">
              <w:rPr>
                <w:rFonts w:ascii="Raleway" w:hAnsi="Raleway" w:cs="Arial"/>
                <w:sz w:val="20"/>
                <w:szCs w:val="20"/>
              </w:rPr>
              <w:t>-</w:t>
            </w:r>
            <w:r w:rsidRPr="00D32D59">
              <w:rPr>
                <w:rFonts w:ascii="Raleway" w:hAnsi="Raleway" w:cs="Arial"/>
                <w:sz w:val="20"/>
                <w:szCs w:val="20"/>
              </w:rPr>
              <w:t xml:space="preserve">built investment </w:t>
            </w:r>
            <w:r w:rsidR="00D24E93" w:rsidRPr="00D32D59">
              <w:rPr>
                <w:rFonts w:ascii="Raleway" w:hAnsi="Raleway" w:cs="Arial"/>
                <w:sz w:val="20"/>
                <w:szCs w:val="20"/>
              </w:rPr>
              <w:t xml:space="preserve">philosophy workshop process designed to be </w:t>
            </w:r>
            <w:r w:rsidR="00D24E93" w:rsidRPr="00D32D59">
              <w:rPr>
                <w:rFonts w:ascii="Raleway" w:hAnsi="Raleway" w:cs="Arial"/>
                <w:i/>
                <w:iCs/>
                <w:sz w:val="20"/>
                <w:szCs w:val="20"/>
              </w:rPr>
              <w:t>inclusive</w:t>
            </w:r>
            <w:r w:rsidR="00EB31B1" w:rsidRPr="00D32D59">
              <w:rPr>
                <w:rFonts w:ascii="Raleway" w:hAnsi="Raleway" w:cs="Arial"/>
                <w:i/>
                <w:iCs/>
                <w:sz w:val="20"/>
                <w:szCs w:val="20"/>
              </w:rPr>
              <w:t xml:space="preserve"> </w:t>
            </w:r>
            <w:r w:rsidR="00EB31B1" w:rsidRPr="00D32D59">
              <w:rPr>
                <w:rFonts w:ascii="Raleway" w:hAnsi="Raleway" w:cs="Arial"/>
                <w:sz w:val="20"/>
                <w:szCs w:val="20"/>
              </w:rPr>
              <w:t>of the advice team and Investment Committee.</w:t>
            </w:r>
            <w:r w:rsidR="00EB31B1" w:rsidRPr="00D32D59">
              <w:rPr>
                <w:rFonts w:ascii="Raleway" w:hAnsi="Raleway" w:cs="Arial"/>
                <w:i/>
                <w:iCs/>
                <w:sz w:val="20"/>
                <w:szCs w:val="20"/>
              </w:rPr>
              <w:t xml:space="preserve"> </w:t>
            </w:r>
            <w:r w:rsidR="00EB31B1" w:rsidRPr="00D32D59">
              <w:rPr>
                <w:rFonts w:ascii="Raleway" w:hAnsi="Raleway" w:cs="Arial"/>
                <w:sz w:val="20"/>
                <w:szCs w:val="20"/>
              </w:rPr>
              <w:t xml:space="preserve">By including advisers in the process to </w:t>
            </w:r>
            <w:r w:rsidR="007800FC" w:rsidRPr="00D32D59">
              <w:rPr>
                <w:rFonts w:ascii="Raleway" w:hAnsi="Raleway" w:cs="Arial"/>
                <w:sz w:val="20"/>
                <w:szCs w:val="20"/>
              </w:rPr>
              <w:t>review and develop a firm’s investment approach</w:t>
            </w:r>
            <w:r w:rsidR="00C91E65" w:rsidRPr="00D32D59">
              <w:rPr>
                <w:rFonts w:ascii="Raleway" w:hAnsi="Raleway" w:cs="Arial"/>
                <w:sz w:val="20"/>
                <w:szCs w:val="20"/>
              </w:rPr>
              <w:t xml:space="preserve">.  Context has managed this process with up to 17 participants </w:t>
            </w:r>
            <w:r w:rsidR="006E17C3">
              <w:rPr>
                <w:rFonts w:ascii="Raleway" w:hAnsi="Raleway" w:cs="Arial"/>
                <w:sz w:val="20"/>
                <w:szCs w:val="20"/>
              </w:rPr>
              <w:t xml:space="preserve">previously.  </w:t>
            </w:r>
            <w:r w:rsidR="00C91E65" w:rsidRPr="00D32D59">
              <w:rPr>
                <w:rFonts w:ascii="Raleway" w:hAnsi="Raleway" w:cs="Arial"/>
                <w:sz w:val="20"/>
                <w:szCs w:val="20"/>
              </w:rPr>
              <w:t xml:space="preserve"> </w:t>
            </w:r>
            <w:r w:rsidR="004A7C46">
              <w:rPr>
                <w:rFonts w:ascii="Raleway" w:hAnsi="Raleway" w:cs="Arial"/>
                <w:sz w:val="20"/>
                <w:szCs w:val="20"/>
              </w:rPr>
              <w:t xml:space="preserve">It is likely the best result will be breaking the broader advice team into cohorts to run through the workshops to then present </w:t>
            </w:r>
            <w:r w:rsidR="006F270B">
              <w:rPr>
                <w:rFonts w:ascii="Raleway" w:hAnsi="Raleway" w:cs="Arial"/>
                <w:sz w:val="20"/>
                <w:szCs w:val="20"/>
              </w:rPr>
              <w:t>options for decision at the R</w:t>
            </w:r>
            <w:r w:rsidR="004E4013">
              <w:rPr>
                <w:rFonts w:ascii="Raleway" w:hAnsi="Raleway" w:cs="Arial"/>
                <w:sz w:val="20"/>
                <w:szCs w:val="20"/>
              </w:rPr>
              <w:t>S</w:t>
            </w:r>
            <w:r w:rsidR="006F270B">
              <w:rPr>
                <w:rFonts w:ascii="Raleway" w:hAnsi="Raleway" w:cs="Arial"/>
                <w:sz w:val="20"/>
                <w:szCs w:val="20"/>
              </w:rPr>
              <w:t xml:space="preserve">M Investment Committee level. </w:t>
            </w:r>
          </w:p>
        </w:tc>
      </w:tr>
      <w:tr w:rsidR="0084504D" w:rsidRPr="00D32D59" w14:paraId="36DFF678" w14:textId="77777777" w:rsidTr="00D1077F">
        <w:trPr>
          <w:jc w:val="center"/>
        </w:trPr>
        <w:tc>
          <w:tcPr>
            <w:tcW w:w="2689" w:type="dxa"/>
          </w:tcPr>
          <w:p w14:paraId="170F9842" w14:textId="4BF3F1F0" w:rsidR="0084504D" w:rsidRPr="00D32D59" w:rsidRDefault="007800FC" w:rsidP="00BD2E5A">
            <w:pPr>
              <w:jc w:val="both"/>
              <w:rPr>
                <w:rFonts w:ascii="Raleway" w:hAnsi="Raleway" w:cs="Arial"/>
                <w:sz w:val="20"/>
                <w:szCs w:val="20"/>
              </w:rPr>
            </w:pPr>
            <w:r w:rsidRPr="00D32D59">
              <w:rPr>
                <w:rFonts w:ascii="Raleway" w:hAnsi="Raleway" w:cs="Arial"/>
                <w:sz w:val="20"/>
                <w:szCs w:val="20"/>
              </w:rPr>
              <w:t xml:space="preserve">Maintaining </w:t>
            </w:r>
            <w:r w:rsidR="00BE2675" w:rsidRPr="00D32D59">
              <w:rPr>
                <w:rFonts w:ascii="Raleway" w:hAnsi="Raleway" w:cs="Arial"/>
                <w:sz w:val="20"/>
                <w:szCs w:val="20"/>
              </w:rPr>
              <w:t>RSM</w:t>
            </w:r>
            <w:r w:rsidRPr="00D32D59">
              <w:rPr>
                <w:rFonts w:ascii="Raleway" w:hAnsi="Raleway" w:cs="Arial"/>
                <w:sz w:val="20"/>
                <w:szCs w:val="20"/>
              </w:rPr>
              <w:t>’s</w:t>
            </w:r>
            <w:r w:rsidR="00BE2675" w:rsidRPr="00D32D59">
              <w:rPr>
                <w:rFonts w:ascii="Raleway" w:hAnsi="Raleway" w:cs="Arial"/>
                <w:sz w:val="20"/>
                <w:szCs w:val="20"/>
              </w:rPr>
              <w:t xml:space="preserve"> strong heritage </w:t>
            </w:r>
            <w:r w:rsidRPr="00D32D59">
              <w:rPr>
                <w:rFonts w:ascii="Raleway" w:hAnsi="Raleway" w:cs="Arial"/>
                <w:sz w:val="20"/>
                <w:szCs w:val="20"/>
              </w:rPr>
              <w:t xml:space="preserve">and managing reputational risk. </w:t>
            </w:r>
            <w:r w:rsidR="00AC3D5B" w:rsidRPr="00D32D59">
              <w:rPr>
                <w:rFonts w:ascii="Raleway" w:hAnsi="Raleway" w:cs="Arial"/>
                <w:sz w:val="20"/>
                <w:szCs w:val="20"/>
              </w:rPr>
              <w:t xml:space="preserve"> </w:t>
            </w:r>
          </w:p>
        </w:tc>
        <w:tc>
          <w:tcPr>
            <w:tcW w:w="5884" w:type="dxa"/>
          </w:tcPr>
          <w:p w14:paraId="483BE726" w14:textId="10EDB460" w:rsidR="00113D18" w:rsidRPr="00D32D59" w:rsidRDefault="00B25781" w:rsidP="00BD2E5A">
            <w:pPr>
              <w:jc w:val="both"/>
              <w:rPr>
                <w:rFonts w:ascii="Raleway" w:hAnsi="Raleway" w:cs="Arial"/>
                <w:sz w:val="20"/>
                <w:szCs w:val="20"/>
              </w:rPr>
            </w:pPr>
            <w:r w:rsidRPr="00D32D59">
              <w:rPr>
                <w:rFonts w:ascii="Raleway" w:hAnsi="Raleway" w:cs="Arial"/>
                <w:sz w:val="20"/>
                <w:szCs w:val="20"/>
              </w:rPr>
              <w:t xml:space="preserve">The Context team have long term horizons and are looking </w:t>
            </w:r>
            <w:r w:rsidR="00A55E5F" w:rsidRPr="00D32D59">
              <w:rPr>
                <w:rFonts w:ascii="Raleway" w:hAnsi="Raleway" w:cs="Arial"/>
                <w:sz w:val="20"/>
                <w:szCs w:val="20"/>
              </w:rPr>
              <w:t xml:space="preserve">to build a multi-decade business based on our own personal values and beliefs about the importance of contextual investment solutions. </w:t>
            </w:r>
            <w:r w:rsidR="003B3457" w:rsidRPr="00D32D59">
              <w:rPr>
                <w:rFonts w:ascii="Raleway" w:hAnsi="Raleway" w:cs="Arial"/>
                <w:sz w:val="20"/>
                <w:szCs w:val="20"/>
              </w:rPr>
              <w:t xml:space="preserve">RSM can be assured about the longevity of the offering from Context, given the career stage of the key people in the team. </w:t>
            </w:r>
          </w:p>
          <w:p w14:paraId="4F50A5DC" w14:textId="77777777" w:rsidR="00DB6FF0" w:rsidRPr="00D32D59" w:rsidRDefault="00DB6FF0" w:rsidP="00BD2E5A">
            <w:pPr>
              <w:jc w:val="both"/>
              <w:rPr>
                <w:rFonts w:ascii="Raleway" w:hAnsi="Raleway" w:cs="Arial"/>
                <w:sz w:val="20"/>
                <w:szCs w:val="20"/>
              </w:rPr>
            </w:pPr>
          </w:p>
          <w:p w14:paraId="523A407B" w14:textId="54E54BD2" w:rsidR="00AC3D5B" w:rsidRPr="00D32D59" w:rsidRDefault="00AC3D5B" w:rsidP="00BD2E5A">
            <w:pPr>
              <w:jc w:val="both"/>
              <w:rPr>
                <w:rFonts w:ascii="Raleway" w:hAnsi="Raleway" w:cs="Arial"/>
                <w:sz w:val="20"/>
                <w:szCs w:val="20"/>
              </w:rPr>
            </w:pPr>
            <w:r w:rsidRPr="00D32D59">
              <w:rPr>
                <w:rFonts w:ascii="Raleway" w:hAnsi="Raleway" w:cs="Arial"/>
                <w:sz w:val="20"/>
                <w:szCs w:val="20"/>
              </w:rPr>
              <w:t xml:space="preserve">Context does not engage in any activity that could be a reputation risk for RSM in the future: </w:t>
            </w:r>
          </w:p>
          <w:p w14:paraId="6E212C35" w14:textId="77777777" w:rsidR="00AC3D5B" w:rsidRPr="00D32D59" w:rsidRDefault="00AC3D5B" w:rsidP="00BD2E5A">
            <w:pPr>
              <w:jc w:val="both"/>
              <w:rPr>
                <w:rFonts w:ascii="Raleway" w:hAnsi="Raleway" w:cs="Arial"/>
                <w:sz w:val="20"/>
                <w:szCs w:val="20"/>
              </w:rPr>
            </w:pPr>
          </w:p>
          <w:p w14:paraId="6883EBD9" w14:textId="77777777" w:rsidR="00AC3D5B" w:rsidRPr="00D32D59" w:rsidRDefault="00DB6FF0" w:rsidP="00AC3D5B">
            <w:pPr>
              <w:pStyle w:val="ListParagraph"/>
              <w:numPr>
                <w:ilvl w:val="0"/>
                <w:numId w:val="3"/>
              </w:numPr>
              <w:jc w:val="both"/>
              <w:rPr>
                <w:rFonts w:ascii="Raleway" w:hAnsi="Raleway" w:cs="Arial"/>
                <w:sz w:val="20"/>
                <w:szCs w:val="20"/>
              </w:rPr>
            </w:pPr>
            <w:r w:rsidRPr="00D32D59">
              <w:rPr>
                <w:rFonts w:ascii="Raleway" w:hAnsi="Raleway" w:cs="Arial"/>
                <w:sz w:val="20"/>
                <w:szCs w:val="20"/>
              </w:rPr>
              <w:t xml:space="preserve">Context does not have any conflicts.  </w:t>
            </w:r>
          </w:p>
          <w:p w14:paraId="05793E2B" w14:textId="25B466D1" w:rsidR="00AC3D5B" w:rsidRPr="00D32D59" w:rsidRDefault="00DB6FF0" w:rsidP="00AC3D5B">
            <w:pPr>
              <w:pStyle w:val="ListParagraph"/>
              <w:numPr>
                <w:ilvl w:val="0"/>
                <w:numId w:val="3"/>
              </w:numPr>
              <w:jc w:val="both"/>
              <w:rPr>
                <w:rFonts w:ascii="Raleway" w:hAnsi="Raleway" w:cs="Arial"/>
                <w:sz w:val="20"/>
                <w:szCs w:val="20"/>
              </w:rPr>
            </w:pPr>
            <w:r w:rsidRPr="00D32D59">
              <w:rPr>
                <w:rFonts w:ascii="Raleway" w:hAnsi="Raleway" w:cs="Arial"/>
                <w:sz w:val="20"/>
                <w:szCs w:val="20"/>
              </w:rPr>
              <w:t xml:space="preserve">We do not have any internal </w:t>
            </w:r>
            <w:r w:rsidR="00755EB1" w:rsidRPr="00D32D59">
              <w:rPr>
                <w:rFonts w:ascii="Raleway" w:hAnsi="Raleway" w:cs="Arial"/>
                <w:sz w:val="20"/>
                <w:szCs w:val="20"/>
              </w:rPr>
              <w:t>products</w:t>
            </w:r>
            <w:r w:rsidR="001A4431">
              <w:rPr>
                <w:rFonts w:ascii="Raleway" w:hAnsi="Raleway" w:cs="Arial"/>
                <w:sz w:val="20"/>
                <w:szCs w:val="20"/>
              </w:rPr>
              <w:t xml:space="preserve">, </w:t>
            </w:r>
            <w:r w:rsidR="00AC3D5B" w:rsidRPr="00D32D59">
              <w:rPr>
                <w:rFonts w:ascii="Raleway" w:hAnsi="Raleway" w:cs="Arial"/>
                <w:sz w:val="20"/>
                <w:szCs w:val="20"/>
              </w:rPr>
              <w:t>scaled unit trusts</w:t>
            </w:r>
            <w:r w:rsidR="001A4431">
              <w:rPr>
                <w:rFonts w:ascii="Raleway" w:hAnsi="Raleway" w:cs="Arial"/>
                <w:sz w:val="20"/>
                <w:szCs w:val="20"/>
              </w:rPr>
              <w:t xml:space="preserve"> or direct equities capability</w:t>
            </w:r>
            <w:r w:rsidR="00135C47">
              <w:rPr>
                <w:rFonts w:ascii="Raleway" w:hAnsi="Raleway" w:cs="Arial"/>
                <w:sz w:val="20"/>
                <w:szCs w:val="20"/>
              </w:rPr>
              <w:t xml:space="preserve"> that provide conflicts in portfolio construction</w:t>
            </w:r>
            <w:r w:rsidR="00AC3D5B" w:rsidRPr="00D32D59">
              <w:rPr>
                <w:rFonts w:ascii="Raleway" w:hAnsi="Raleway" w:cs="Arial"/>
                <w:sz w:val="20"/>
                <w:szCs w:val="20"/>
              </w:rPr>
              <w:t>.</w:t>
            </w:r>
            <w:r w:rsidR="00755EB1" w:rsidRPr="00D32D59">
              <w:rPr>
                <w:rFonts w:ascii="Raleway" w:hAnsi="Raleway" w:cs="Arial"/>
                <w:sz w:val="20"/>
                <w:szCs w:val="20"/>
              </w:rPr>
              <w:t xml:space="preserve"> </w:t>
            </w:r>
          </w:p>
          <w:p w14:paraId="5AA701B9" w14:textId="286ECF7A" w:rsidR="00AC3D5B" w:rsidRPr="00D32D59" w:rsidRDefault="0087775F" w:rsidP="00AC3D5B">
            <w:pPr>
              <w:pStyle w:val="ListParagraph"/>
              <w:numPr>
                <w:ilvl w:val="0"/>
                <w:numId w:val="3"/>
              </w:numPr>
              <w:jc w:val="both"/>
              <w:rPr>
                <w:rFonts w:ascii="Raleway" w:hAnsi="Raleway" w:cs="Arial"/>
                <w:sz w:val="20"/>
                <w:szCs w:val="20"/>
              </w:rPr>
            </w:pPr>
            <w:r w:rsidRPr="00D32D59">
              <w:rPr>
                <w:rFonts w:ascii="Raleway" w:hAnsi="Raleway" w:cs="Arial"/>
                <w:sz w:val="20"/>
                <w:szCs w:val="20"/>
              </w:rPr>
              <w:t>W</w:t>
            </w:r>
            <w:r w:rsidR="00755EB1" w:rsidRPr="00D32D59">
              <w:rPr>
                <w:rFonts w:ascii="Raleway" w:hAnsi="Raleway" w:cs="Arial"/>
                <w:sz w:val="20"/>
                <w:szCs w:val="20"/>
              </w:rPr>
              <w:t>e do not get paid by managers to undertake research</w:t>
            </w:r>
            <w:r w:rsidR="007A6B9B" w:rsidRPr="00D32D59">
              <w:rPr>
                <w:rFonts w:ascii="Raleway" w:hAnsi="Raleway" w:cs="Arial"/>
                <w:sz w:val="20"/>
                <w:szCs w:val="20"/>
              </w:rPr>
              <w:t>.</w:t>
            </w:r>
          </w:p>
          <w:p w14:paraId="385AD86F" w14:textId="3E1A55FC" w:rsidR="00AC3D5B" w:rsidRPr="00D32D59" w:rsidRDefault="00AC3D5B" w:rsidP="00AC3D5B">
            <w:pPr>
              <w:pStyle w:val="ListParagraph"/>
              <w:numPr>
                <w:ilvl w:val="0"/>
                <w:numId w:val="3"/>
              </w:numPr>
              <w:jc w:val="both"/>
              <w:rPr>
                <w:rFonts w:ascii="Raleway" w:hAnsi="Raleway" w:cs="Arial"/>
                <w:sz w:val="20"/>
                <w:szCs w:val="20"/>
              </w:rPr>
            </w:pPr>
            <w:r w:rsidRPr="00D32D59">
              <w:rPr>
                <w:rFonts w:ascii="Raleway" w:hAnsi="Raleway" w:cs="Arial"/>
                <w:sz w:val="20"/>
                <w:szCs w:val="20"/>
              </w:rPr>
              <w:t xml:space="preserve">We do not </w:t>
            </w:r>
            <w:r w:rsidR="007A6B9B" w:rsidRPr="00D32D59">
              <w:rPr>
                <w:rFonts w:ascii="Raleway" w:hAnsi="Raleway" w:cs="Arial"/>
                <w:sz w:val="20"/>
                <w:szCs w:val="20"/>
              </w:rPr>
              <w:t xml:space="preserve">and will not </w:t>
            </w:r>
            <w:r w:rsidR="004C1FC9" w:rsidRPr="00D32D59">
              <w:rPr>
                <w:rFonts w:ascii="Raleway" w:hAnsi="Raleway" w:cs="Arial"/>
                <w:sz w:val="20"/>
                <w:szCs w:val="20"/>
              </w:rPr>
              <w:t xml:space="preserve">partner with any advice firm or dealer group where they </w:t>
            </w:r>
            <w:r w:rsidR="000B3EBC" w:rsidRPr="00D32D59">
              <w:rPr>
                <w:rFonts w:ascii="Raleway" w:hAnsi="Raleway" w:cs="Arial"/>
                <w:sz w:val="20"/>
                <w:szCs w:val="20"/>
              </w:rPr>
              <w:t>‘</w:t>
            </w:r>
            <w:r w:rsidR="004C1FC9" w:rsidRPr="00D32D59">
              <w:rPr>
                <w:rFonts w:ascii="Raleway" w:hAnsi="Raleway" w:cs="Arial"/>
                <w:sz w:val="20"/>
                <w:szCs w:val="20"/>
              </w:rPr>
              <w:t>take a c</w:t>
            </w:r>
            <w:r w:rsidR="000B3EBC" w:rsidRPr="00D32D59">
              <w:rPr>
                <w:rFonts w:ascii="Raleway" w:hAnsi="Raleway" w:cs="Arial"/>
                <w:sz w:val="20"/>
                <w:szCs w:val="20"/>
              </w:rPr>
              <w:t>lip’ and have conflicted remuneration on a managed portfolio</w:t>
            </w:r>
            <w:r w:rsidR="007A6B9B" w:rsidRPr="00D32D59">
              <w:rPr>
                <w:rFonts w:ascii="Raleway" w:hAnsi="Raleway" w:cs="Arial"/>
                <w:sz w:val="20"/>
                <w:szCs w:val="20"/>
              </w:rPr>
              <w:t>.</w:t>
            </w:r>
            <w:r w:rsidR="000B3EBC" w:rsidRPr="00D32D59">
              <w:rPr>
                <w:rFonts w:ascii="Raleway" w:hAnsi="Raleway" w:cs="Arial"/>
                <w:sz w:val="20"/>
                <w:szCs w:val="20"/>
              </w:rPr>
              <w:t xml:space="preserve"> </w:t>
            </w:r>
          </w:p>
          <w:p w14:paraId="34F4B1FC" w14:textId="77777777" w:rsidR="00DB6FF0" w:rsidRDefault="0087775F" w:rsidP="00AC3D5B">
            <w:pPr>
              <w:pStyle w:val="ListParagraph"/>
              <w:numPr>
                <w:ilvl w:val="0"/>
                <w:numId w:val="3"/>
              </w:numPr>
              <w:jc w:val="both"/>
              <w:rPr>
                <w:rFonts w:ascii="Raleway" w:hAnsi="Raleway" w:cs="Arial"/>
                <w:sz w:val="20"/>
                <w:szCs w:val="20"/>
              </w:rPr>
            </w:pPr>
            <w:r w:rsidRPr="00D32D59">
              <w:rPr>
                <w:rFonts w:ascii="Raleway" w:hAnsi="Raleway" w:cs="Arial"/>
                <w:sz w:val="20"/>
                <w:szCs w:val="20"/>
              </w:rPr>
              <w:t>W</w:t>
            </w:r>
            <w:r w:rsidR="00755EB1" w:rsidRPr="00D32D59">
              <w:rPr>
                <w:rFonts w:ascii="Raleway" w:hAnsi="Raleway" w:cs="Arial"/>
                <w:sz w:val="20"/>
                <w:szCs w:val="20"/>
              </w:rPr>
              <w:t>e are employee owned</w:t>
            </w:r>
            <w:r w:rsidR="00715946" w:rsidRPr="00D32D59">
              <w:rPr>
                <w:rFonts w:ascii="Raleway" w:hAnsi="Raleway" w:cs="Arial"/>
                <w:sz w:val="20"/>
                <w:szCs w:val="20"/>
              </w:rPr>
              <w:t xml:space="preserve"> with no wealth firm</w:t>
            </w:r>
            <w:r w:rsidR="004A46A0" w:rsidRPr="00D32D59">
              <w:rPr>
                <w:rFonts w:ascii="Raleway" w:hAnsi="Raleway" w:cs="Arial"/>
                <w:sz w:val="20"/>
                <w:szCs w:val="20"/>
              </w:rPr>
              <w:t>,</w:t>
            </w:r>
            <w:r w:rsidR="00715946" w:rsidRPr="00D32D59">
              <w:rPr>
                <w:rFonts w:ascii="Raleway" w:hAnsi="Raleway" w:cs="Arial"/>
                <w:sz w:val="20"/>
                <w:szCs w:val="20"/>
              </w:rPr>
              <w:t xml:space="preserve"> private equity </w:t>
            </w:r>
            <w:r w:rsidR="004A46A0" w:rsidRPr="00D32D59">
              <w:rPr>
                <w:rFonts w:ascii="Raleway" w:hAnsi="Raleway" w:cs="Arial"/>
                <w:sz w:val="20"/>
                <w:szCs w:val="20"/>
              </w:rPr>
              <w:t xml:space="preserve">or publicly listed </w:t>
            </w:r>
            <w:r w:rsidR="00715946" w:rsidRPr="00D32D59">
              <w:rPr>
                <w:rFonts w:ascii="Raleway" w:hAnsi="Raleway" w:cs="Arial"/>
                <w:sz w:val="20"/>
                <w:szCs w:val="20"/>
              </w:rPr>
              <w:t>linkages</w:t>
            </w:r>
            <w:r w:rsidR="004C1FC9" w:rsidRPr="00D32D59">
              <w:rPr>
                <w:rFonts w:ascii="Raleway" w:hAnsi="Raleway" w:cs="Arial"/>
                <w:sz w:val="20"/>
                <w:szCs w:val="20"/>
              </w:rPr>
              <w:t xml:space="preserve"> on our shareholder register</w:t>
            </w:r>
            <w:r w:rsidR="00715946" w:rsidRPr="00D32D59">
              <w:rPr>
                <w:rFonts w:ascii="Raleway" w:hAnsi="Raleway" w:cs="Arial"/>
                <w:sz w:val="20"/>
                <w:szCs w:val="20"/>
              </w:rPr>
              <w:t xml:space="preserve">. </w:t>
            </w:r>
            <w:r w:rsidR="00755EB1" w:rsidRPr="00D32D59">
              <w:rPr>
                <w:rFonts w:ascii="Raleway" w:hAnsi="Raleway" w:cs="Arial"/>
                <w:sz w:val="20"/>
                <w:szCs w:val="20"/>
              </w:rPr>
              <w:t xml:space="preserve"> </w:t>
            </w:r>
          </w:p>
          <w:p w14:paraId="68776C2E" w14:textId="77777777" w:rsidR="0071460B" w:rsidRDefault="0071460B" w:rsidP="0071460B">
            <w:pPr>
              <w:jc w:val="both"/>
              <w:rPr>
                <w:rFonts w:ascii="Raleway" w:hAnsi="Raleway" w:cs="Arial"/>
                <w:sz w:val="20"/>
                <w:szCs w:val="20"/>
              </w:rPr>
            </w:pPr>
          </w:p>
          <w:p w14:paraId="4C50D33C" w14:textId="7223EAB3" w:rsidR="0071460B" w:rsidRPr="0071460B" w:rsidRDefault="0071460B" w:rsidP="0071460B">
            <w:pPr>
              <w:jc w:val="both"/>
              <w:rPr>
                <w:rFonts w:ascii="Raleway" w:hAnsi="Raleway" w:cs="Arial"/>
                <w:sz w:val="20"/>
                <w:szCs w:val="20"/>
              </w:rPr>
            </w:pPr>
            <w:r>
              <w:rPr>
                <w:rFonts w:ascii="Raleway" w:hAnsi="Raleway" w:cs="Arial"/>
                <w:sz w:val="20"/>
                <w:szCs w:val="20"/>
              </w:rPr>
              <w:t xml:space="preserve">Context is though asset </w:t>
            </w:r>
            <w:r w:rsidR="008A404E">
              <w:rPr>
                <w:rFonts w:ascii="Raleway" w:hAnsi="Raleway" w:cs="Arial"/>
                <w:sz w:val="20"/>
                <w:szCs w:val="20"/>
              </w:rPr>
              <w:t>owner grade in the robustness of our portfolio construction approach in partnership with our clients</w:t>
            </w:r>
            <w:r w:rsidR="00373C70">
              <w:rPr>
                <w:rFonts w:ascii="Raleway" w:hAnsi="Raleway" w:cs="Arial"/>
                <w:sz w:val="20"/>
                <w:szCs w:val="20"/>
              </w:rPr>
              <w:t xml:space="preserve">.  This enables us to be a very low risk option for RSM when it comes to reputational risk. </w:t>
            </w:r>
          </w:p>
        </w:tc>
      </w:tr>
      <w:tr w:rsidR="0084504D" w:rsidRPr="00D32D59" w14:paraId="389F260E" w14:textId="77777777" w:rsidTr="00D1077F">
        <w:trPr>
          <w:jc w:val="center"/>
        </w:trPr>
        <w:tc>
          <w:tcPr>
            <w:tcW w:w="2689" w:type="dxa"/>
          </w:tcPr>
          <w:p w14:paraId="0D60CA62" w14:textId="70ECE0B7" w:rsidR="0084504D" w:rsidRPr="00D32D59" w:rsidRDefault="00533394" w:rsidP="00BD2E5A">
            <w:pPr>
              <w:jc w:val="both"/>
              <w:rPr>
                <w:rFonts w:ascii="Raleway" w:hAnsi="Raleway" w:cs="Arial"/>
                <w:sz w:val="20"/>
                <w:szCs w:val="20"/>
              </w:rPr>
            </w:pPr>
            <w:r w:rsidRPr="00D32D59">
              <w:rPr>
                <w:rFonts w:ascii="Raleway" w:hAnsi="Raleway" w:cs="Arial"/>
                <w:sz w:val="20"/>
                <w:szCs w:val="20"/>
              </w:rPr>
              <w:lastRenderedPageBreak/>
              <w:t xml:space="preserve">A competitive fee and cost structure making best interest duty </w:t>
            </w:r>
            <w:r w:rsidR="00715946" w:rsidRPr="00D32D59">
              <w:rPr>
                <w:rFonts w:ascii="Raleway" w:hAnsi="Raleway" w:cs="Arial"/>
                <w:sz w:val="20"/>
                <w:szCs w:val="20"/>
              </w:rPr>
              <w:t xml:space="preserve">compliance easier for RSM and the advice team. </w:t>
            </w:r>
          </w:p>
        </w:tc>
        <w:tc>
          <w:tcPr>
            <w:tcW w:w="5884" w:type="dxa"/>
          </w:tcPr>
          <w:p w14:paraId="5551D244" w14:textId="734F49D8" w:rsidR="0084504D" w:rsidRPr="00D32D59" w:rsidRDefault="00087BE6" w:rsidP="00BD2E5A">
            <w:pPr>
              <w:jc w:val="both"/>
              <w:rPr>
                <w:rFonts w:ascii="Raleway" w:hAnsi="Raleway" w:cs="Arial"/>
                <w:sz w:val="20"/>
                <w:szCs w:val="20"/>
              </w:rPr>
            </w:pPr>
            <w:r w:rsidRPr="00D32D59">
              <w:rPr>
                <w:rFonts w:ascii="Raleway" w:hAnsi="Raleway" w:cs="Arial"/>
                <w:sz w:val="20"/>
                <w:szCs w:val="20"/>
              </w:rPr>
              <w:t xml:space="preserve">Context is please to offer RSM a </w:t>
            </w:r>
            <w:r w:rsidR="00736161" w:rsidRPr="00D32D59">
              <w:rPr>
                <w:rFonts w:ascii="Raleway" w:hAnsi="Raleway" w:cs="Arial"/>
                <w:sz w:val="20"/>
                <w:szCs w:val="20"/>
              </w:rPr>
              <w:t>SMA fee structure that will make the all</w:t>
            </w:r>
            <w:r w:rsidR="00EA7ED7" w:rsidRPr="00D32D59">
              <w:rPr>
                <w:rFonts w:ascii="Raleway" w:hAnsi="Raleway" w:cs="Arial"/>
                <w:sz w:val="20"/>
                <w:szCs w:val="20"/>
              </w:rPr>
              <w:t>-</w:t>
            </w:r>
            <w:r w:rsidR="00736161" w:rsidRPr="00D32D59">
              <w:rPr>
                <w:rFonts w:ascii="Raleway" w:hAnsi="Raleway" w:cs="Arial"/>
                <w:sz w:val="20"/>
                <w:szCs w:val="20"/>
              </w:rPr>
              <w:t xml:space="preserve">in costs competitive for RSM’s clients. </w:t>
            </w:r>
          </w:p>
          <w:p w14:paraId="7277BC54" w14:textId="77777777" w:rsidR="00736161" w:rsidRPr="00D32D59" w:rsidRDefault="00736161" w:rsidP="00BD2E5A">
            <w:pPr>
              <w:jc w:val="both"/>
              <w:rPr>
                <w:rFonts w:ascii="Raleway" w:hAnsi="Raleway" w:cs="Arial"/>
                <w:sz w:val="20"/>
                <w:szCs w:val="20"/>
              </w:rPr>
            </w:pPr>
          </w:p>
          <w:p w14:paraId="21C7E4B3" w14:textId="77777777" w:rsidR="00736161" w:rsidRPr="00D32D59" w:rsidRDefault="00736161" w:rsidP="00BD2E5A">
            <w:pPr>
              <w:jc w:val="both"/>
              <w:rPr>
                <w:rFonts w:ascii="Raleway" w:hAnsi="Raleway" w:cs="Arial"/>
                <w:sz w:val="20"/>
                <w:szCs w:val="20"/>
              </w:rPr>
            </w:pPr>
            <w:r w:rsidRPr="00D32D59">
              <w:rPr>
                <w:rFonts w:ascii="Raleway" w:hAnsi="Raleway" w:cs="Arial"/>
                <w:sz w:val="20"/>
                <w:szCs w:val="20"/>
              </w:rPr>
              <w:t>Context offers RSM the following fee scale</w:t>
            </w:r>
            <w:r w:rsidR="00071468" w:rsidRPr="00D32D59">
              <w:rPr>
                <w:rFonts w:ascii="Raleway" w:hAnsi="Raleway" w:cs="Arial"/>
                <w:sz w:val="20"/>
                <w:szCs w:val="20"/>
              </w:rPr>
              <w:t>:</w:t>
            </w:r>
          </w:p>
          <w:p w14:paraId="0B7DA5DA" w14:textId="77777777" w:rsidR="00071468" w:rsidRPr="00D32D59" w:rsidRDefault="00071468" w:rsidP="00BD2E5A">
            <w:pPr>
              <w:jc w:val="both"/>
              <w:rPr>
                <w:rFonts w:ascii="Raleway" w:hAnsi="Raleway" w:cs="Arial"/>
                <w:sz w:val="20"/>
                <w:szCs w:val="20"/>
              </w:rPr>
            </w:pPr>
          </w:p>
          <w:p w14:paraId="305729BC" w14:textId="77777777" w:rsidR="00071468" w:rsidRPr="00D32D59" w:rsidRDefault="00071468" w:rsidP="00071468">
            <w:pPr>
              <w:pStyle w:val="ListParagraph"/>
              <w:numPr>
                <w:ilvl w:val="0"/>
                <w:numId w:val="2"/>
              </w:numPr>
              <w:jc w:val="both"/>
              <w:rPr>
                <w:rFonts w:ascii="Raleway" w:hAnsi="Raleway" w:cs="Arial"/>
                <w:sz w:val="20"/>
                <w:szCs w:val="20"/>
              </w:rPr>
            </w:pPr>
            <w:r w:rsidRPr="00D32D59">
              <w:rPr>
                <w:rFonts w:ascii="Raleway" w:hAnsi="Raleway" w:cs="Arial"/>
                <w:sz w:val="20"/>
                <w:szCs w:val="20"/>
              </w:rPr>
              <w:t>First $400,000,000</w:t>
            </w:r>
            <w:r w:rsidR="00C13FF3" w:rsidRPr="00D32D59">
              <w:rPr>
                <w:rFonts w:ascii="Raleway" w:hAnsi="Raleway" w:cs="Arial"/>
                <w:sz w:val="20"/>
                <w:szCs w:val="20"/>
              </w:rPr>
              <w:t>: 0.09% p.a.</w:t>
            </w:r>
          </w:p>
          <w:p w14:paraId="6CF6F1DE" w14:textId="77777777" w:rsidR="00C13FF3" w:rsidRPr="00D32D59" w:rsidRDefault="00C13FF3" w:rsidP="00071468">
            <w:pPr>
              <w:pStyle w:val="ListParagraph"/>
              <w:numPr>
                <w:ilvl w:val="0"/>
                <w:numId w:val="2"/>
              </w:numPr>
              <w:jc w:val="both"/>
              <w:rPr>
                <w:rFonts w:ascii="Raleway" w:hAnsi="Raleway" w:cs="Arial"/>
                <w:sz w:val="20"/>
                <w:szCs w:val="20"/>
              </w:rPr>
            </w:pPr>
            <w:r w:rsidRPr="00D32D59">
              <w:rPr>
                <w:rFonts w:ascii="Raleway" w:hAnsi="Raleway" w:cs="Arial"/>
                <w:sz w:val="20"/>
                <w:szCs w:val="20"/>
              </w:rPr>
              <w:t>Next $</w:t>
            </w:r>
            <w:r w:rsidR="00372E7E" w:rsidRPr="00D32D59">
              <w:rPr>
                <w:rFonts w:ascii="Raleway" w:hAnsi="Raleway" w:cs="Arial"/>
                <w:sz w:val="20"/>
                <w:szCs w:val="20"/>
              </w:rPr>
              <w:t>4</w:t>
            </w:r>
            <w:r w:rsidRPr="00D32D59">
              <w:rPr>
                <w:rFonts w:ascii="Raleway" w:hAnsi="Raleway" w:cs="Arial"/>
                <w:sz w:val="20"/>
                <w:szCs w:val="20"/>
              </w:rPr>
              <w:t>00,000,000: 0.06% p.a.</w:t>
            </w:r>
          </w:p>
          <w:p w14:paraId="664AD794" w14:textId="7C97917E" w:rsidR="00372E7E" w:rsidRPr="00D32D59" w:rsidRDefault="00372E7E" w:rsidP="00071468">
            <w:pPr>
              <w:pStyle w:val="ListParagraph"/>
              <w:numPr>
                <w:ilvl w:val="0"/>
                <w:numId w:val="2"/>
              </w:numPr>
              <w:jc w:val="both"/>
              <w:rPr>
                <w:rFonts w:ascii="Raleway" w:hAnsi="Raleway" w:cs="Arial"/>
                <w:sz w:val="20"/>
                <w:szCs w:val="20"/>
              </w:rPr>
            </w:pPr>
            <w:r w:rsidRPr="00D32D59">
              <w:rPr>
                <w:rFonts w:ascii="Raleway" w:hAnsi="Raleway" w:cs="Arial"/>
                <w:sz w:val="20"/>
                <w:szCs w:val="20"/>
              </w:rPr>
              <w:t xml:space="preserve">After: </w:t>
            </w:r>
            <w:r w:rsidR="00726CEC" w:rsidRPr="00D32D59">
              <w:rPr>
                <w:rFonts w:ascii="Raleway" w:hAnsi="Raleway" w:cs="Arial"/>
                <w:sz w:val="20"/>
                <w:szCs w:val="20"/>
              </w:rPr>
              <w:t>0.01% p.a.</w:t>
            </w:r>
          </w:p>
          <w:p w14:paraId="73E4E51E" w14:textId="77777777" w:rsidR="00C74564" w:rsidRPr="00D32D59" w:rsidRDefault="00C74564" w:rsidP="00372E7E">
            <w:pPr>
              <w:jc w:val="both"/>
              <w:rPr>
                <w:rFonts w:ascii="Raleway" w:hAnsi="Raleway" w:cs="Arial"/>
                <w:sz w:val="20"/>
                <w:szCs w:val="20"/>
              </w:rPr>
            </w:pPr>
          </w:p>
          <w:p w14:paraId="519E90FC" w14:textId="261407D4" w:rsidR="00372E7E" w:rsidRPr="00D32D59" w:rsidRDefault="00C74564" w:rsidP="00372E7E">
            <w:pPr>
              <w:jc w:val="both"/>
              <w:rPr>
                <w:rFonts w:ascii="Raleway" w:hAnsi="Raleway" w:cs="Arial"/>
                <w:sz w:val="20"/>
                <w:szCs w:val="20"/>
              </w:rPr>
            </w:pPr>
            <w:r w:rsidRPr="00D32D59">
              <w:rPr>
                <w:rFonts w:ascii="Raleway" w:hAnsi="Raleway" w:cs="Arial"/>
                <w:sz w:val="20"/>
                <w:szCs w:val="20"/>
              </w:rPr>
              <w:t>With a cap of $720,000 p.a. indexed to CPI</w:t>
            </w:r>
            <w:r w:rsidR="00CB14EA" w:rsidRPr="00D32D59">
              <w:rPr>
                <w:rFonts w:ascii="Raleway" w:hAnsi="Raleway" w:cs="Arial"/>
                <w:sz w:val="20"/>
                <w:szCs w:val="20"/>
              </w:rPr>
              <w:t xml:space="preserve"> which will apply in aggregate across all platforms</w:t>
            </w:r>
            <w:r w:rsidRPr="00D32D59">
              <w:rPr>
                <w:rFonts w:ascii="Raleway" w:hAnsi="Raleway" w:cs="Arial"/>
                <w:sz w:val="20"/>
                <w:szCs w:val="20"/>
              </w:rPr>
              <w:t xml:space="preserve">. </w:t>
            </w:r>
          </w:p>
          <w:p w14:paraId="7F0B423A" w14:textId="77777777" w:rsidR="00C74564" w:rsidRPr="00D32D59" w:rsidRDefault="00C74564" w:rsidP="00372E7E">
            <w:pPr>
              <w:jc w:val="both"/>
              <w:rPr>
                <w:rFonts w:ascii="Raleway" w:hAnsi="Raleway" w:cs="Arial"/>
                <w:sz w:val="20"/>
                <w:szCs w:val="20"/>
              </w:rPr>
            </w:pPr>
          </w:p>
          <w:p w14:paraId="3FBF0294" w14:textId="1BC87F56" w:rsidR="00CE517E" w:rsidRPr="00D32D59" w:rsidRDefault="00CE517E" w:rsidP="00372E7E">
            <w:pPr>
              <w:jc w:val="both"/>
              <w:rPr>
                <w:rFonts w:ascii="Raleway" w:hAnsi="Raleway" w:cs="Arial"/>
                <w:sz w:val="20"/>
                <w:szCs w:val="20"/>
              </w:rPr>
            </w:pPr>
            <w:r w:rsidRPr="00D32D59">
              <w:rPr>
                <w:rFonts w:ascii="Raleway" w:hAnsi="Raleway" w:cs="Arial"/>
                <w:sz w:val="20"/>
                <w:szCs w:val="20"/>
              </w:rPr>
              <w:t xml:space="preserve">With RSM’s scale, </w:t>
            </w:r>
            <w:r w:rsidR="00C74564" w:rsidRPr="00D32D59">
              <w:rPr>
                <w:rFonts w:ascii="Raleway" w:hAnsi="Raleway" w:cs="Arial"/>
                <w:sz w:val="20"/>
                <w:szCs w:val="20"/>
              </w:rPr>
              <w:t xml:space="preserve">this is </w:t>
            </w:r>
            <w:r w:rsidR="00690C2B" w:rsidRPr="00D32D59">
              <w:rPr>
                <w:rFonts w:ascii="Raleway" w:hAnsi="Raleway" w:cs="Arial"/>
                <w:sz w:val="20"/>
                <w:szCs w:val="20"/>
              </w:rPr>
              <w:t>an incredibly competitive</w:t>
            </w:r>
            <w:r w:rsidR="00C74564" w:rsidRPr="00D32D59">
              <w:rPr>
                <w:rFonts w:ascii="Raleway" w:hAnsi="Raleway" w:cs="Arial"/>
                <w:sz w:val="20"/>
                <w:szCs w:val="20"/>
              </w:rPr>
              <w:t xml:space="preserve"> </w:t>
            </w:r>
            <w:r w:rsidR="00E042CA" w:rsidRPr="00D32D59">
              <w:rPr>
                <w:rFonts w:ascii="Raleway" w:hAnsi="Raleway" w:cs="Arial"/>
                <w:sz w:val="20"/>
                <w:szCs w:val="20"/>
              </w:rPr>
              <w:t>cost to build a bespoke suite of Separately Managed Accounts with builds in the scale benefits from dollar one.</w:t>
            </w:r>
          </w:p>
          <w:p w14:paraId="6BB89850" w14:textId="77777777" w:rsidR="00726CEC" w:rsidRPr="00D32D59" w:rsidRDefault="00726CEC" w:rsidP="00372E7E">
            <w:pPr>
              <w:jc w:val="both"/>
              <w:rPr>
                <w:rFonts w:ascii="Raleway" w:hAnsi="Raleway" w:cs="Arial"/>
                <w:sz w:val="20"/>
                <w:szCs w:val="20"/>
              </w:rPr>
            </w:pPr>
          </w:p>
          <w:p w14:paraId="4EAEB903" w14:textId="15F5A90B" w:rsidR="00372E7E" w:rsidRPr="00D32D59" w:rsidRDefault="00372E7E" w:rsidP="00372E7E">
            <w:pPr>
              <w:jc w:val="both"/>
              <w:rPr>
                <w:rFonts w:ascii="Raleway" w:hAnsi="Raleway" w:cs="Arial"/>
                <w:sz w:val="20"/>
                <w:szCs w:val="20"/>
              </w:rPr>
            </w:pPr>
            <w:r w:rsidRPr="00D32D59">
              <w:rPr>
                <w:rFonts w:ascii="Raleway" w:hAnsi="Raleway" w:cs="Arial"/>
                <w:sz w:val="20"/>
                <w:szCs w:val="20"/>
              </w:rPr>
              <w:t xml:space="preserve">Additionally, </w:t>
            </w:r>
            <w:r w:rsidR="006B77D1" w:rsidRPr="00D32D59">
              <w:rPr>
                <w:rFonts w:ascii="Raleway" w:hAnsi="Raleway" w:cs="Arial"/>
                <w:sz w:val="20"/>
                <w:szCs w:val="20"/>
              </w:rPr>
              <w:t xml:space="preserve">Context Capital has a strategic research partnership with Australia’s leading </w:t>
            </w:r>
            <w:r w:rsidR="003E7348" w:rsidRPr="00D32D59">
              <w:rPr>
                <w:rFonts w:ascii="Raleway" w:hAnsi="Raleway" w:cs="Arial"/>
                <w:sz w:val="20"/>
                <w:szCs w:val="20"/>
              </w:rPr>
              <w:t xml:space="preserve">independent </w:t>
            </w:r>
            <w:r w:rsidR="006B77D1" w:rsidRPr="00D32D59">
              <w:rPr>
                <w:rFonts w:ascii="Raleway" w:hAnsi="Raleway" w:cs="Arial"/>
                <w:sz w:val="20"/>
                <w:szCs w:val="20"/>
              </w:rPr>
              <w:t>asset consultant, Frontier.  Frontier advises on over $</w:t>
            </w:r>
            <w:r w:rsidR="00DE1175" w:rsidRPr="00D32D59">
              <w:rPr>
                <w:rFonts w:ascii="Raleway" w:hAnsi="Raleway" w:cs="Arial"/>
                <w:sz w:val="20"/>
                <w:szCs w:val="20"/>
              </w:rPr>
              <w:t>5</w:t>
            </w:r>
            <w:r w:rsidR="006B77D1" w:rsidRPr="00D32D59">
              <w:rPr>
                <w:rFonts w:ascii="Raleway" w:hAnsi="Raleway" w:cs="Arial"/>
                <w:sz w:val="20"/>
                <w:szCs w:val="20"/>
              </w:rPr>
              <w:t>00 billion</w:t>
            </w:r>
            <w:r w:rsidR="0000355C" w:rsidRPr="00D32D59">
              <w:rPr>
                <w:rFonts w:ascii="Raleway" w:hAnsi="Raleway" w:cs="Arial"/>
                <w:sz w:val="20"/>
                <w:szCs w:val="20"/>
              </w:rPr>
              <w:t xml:space="preserve"> in client assets</w:t>
            </w:r>
            <w:r w:rsidR="00B5131B" w:rsidRPr="00D32D59">
              <w:rPr>
                <w:rFonts w:ascii="Raleway" w:hAnsi="Raleway" w:cs="Arial"/>
                <w:sz w:val="20"/>
                <w:szCs w:val="20"/>
              </w:rPr>
              <w:t xml:space="preserve"> including some of Australia’s largest and most sophisticated </w:t>
            </w:r>
            <w:r w:rsidR="00E3138A" w:rsidRPr="00D32D59">
              <w:rPr>
                <w:rFonts w:ascii="Raleway" w:hAnsi="Raleway" w:cs="Arial"/>
                <w:sz w:val="20"/>
                <w:szCs w:val="20"/>
              </w:rPr>
              <w:t xml:space="preserve">investors. </w:t>
            </w:r>
            <w:r w:rsidR="00B5131B" w:rsidRPr="00D32D59">
              <w:rPr>
                <w:rFonts w:ascii="Raleway" w:hAnsi="Raleway" w:cs="Arial"/>
                <w:sz w:val="20"/>
                <w:szCs w:val="20"/>
              </w:rPr>
              <w:t xml:space="preserve"> </w:t>
            </w:r>
            <w:r w:rsidR="006B77D1" w:rsidRPr="00D32D59">
              <w:rPr>
                <w:rFonts w:ascii="Raleway" w:hAnsi="Raleway" w:cs="Arial"/>
                <w:sz w:val="20"/>
                <w:szCs w:val="20"/>
              </w:rPr>
              <w:t xml:space="preserve"> </w:t>
            </w:r>
          </w:p>
          <w:p w14:paraId="33736BC2" w14:textId="77777777" w:rsidR="00DE1175" w:rsidRPr="00D32D59" w:rsidRDefault="00DE1175" w:rsidP="00372E7E">
            <w:pPr>
              <w:jc w:val="both"/>
              <w:rPr>
                <w:rFonts w:ascii="Raleway" w:hAnsi="Raleway" w:cs="Arial"/>
                <w:sz w:val="20"/>
                <w:szCs w:val="20"/>
              </w:rPr>
            </w:pPr>
          </w:p>
          <w:p w14:paraId="555A2463" w14:textId="77777777" w:rsidR="00DE1175" w:rsidRDefault="00EC6842" w:rsidP="00100E74">
            <w:pPr>
              <w:jc w:val="both"/>
              <w:rPr>
                <w:rFonts w:ascii="Raleway" w:hAnsi="Raleway" w:cs="Arial"/>
                <w:sz w:val="20"/>
                <w:szCs w:val="20"/>
              </w:rPr>
            </w:pPr>
            <w:r w:rsidRPr="00D32D59">
              <w:rPr>
                <w:rFonts w:ascii="Raleway" w:hAnsi="Raleway" w:cs="Arial"/>
                <w:sz w:val="20"/>
                <w:szCs w:val="20"/>
              </w:rPr>
              <w:t xml:space="preserve">As an exclusive benefit of this </w:t>
            </w:r>
            <w:r w:rsidR="0000355C" w:rsidRPr="00D32D59">
              <w:rPr>
                <w:rFonts w:ascii="Raleway" w:hAnsi="Raleway" w:cs="Arial"/>
                <w:sz w:val="20"/>
                <w:szCs w:val="20"/>
              </w:rPr>
              <w:t>relationship</w:t>
            </w:r>
            <w:r w:rsidR="00B5131B" w:rsidRPr="00D32D59">
              <w:rPr>
                <w:rFonts w:ascii="Raleway" w:hAnsi="Raleway" w:cs="Arial"/>
                <w:sz w:val="20"/>
                <w:szCs w:val="20"/>
              </w:rPr>
              <w:t xml:space="preserve"> for RSM and RSM alone</w:t>
            </w:r>
            <w:r w:rsidR="0000355C" w:rsidRPr="00D32D59">
              <w:rPr>
                <w:rFonts w:ascii="Raleway" w:hAnsi="Raleway" w:cs="Arial"/>
                <w:sz w:val="20"/>
                <w:szCs w:val="20"/>
              </w:rPr>
              <w:t xml:space="preserve">, </w:t>
            </w:r>
            <w:r w:rsidRPr="00D32D59">
              <w:rPr>
                <w:rFonts w:ascii="Raleway" w:hAnsi="Raleway" w:cs="Arial"/>
                <w:sz w:val="20"/>
                <w:szCs w:val="20"/>
              </w:rPr>
              <w:t xml:space="preserve">Frontier will request fund managers that comprise a substantial part of RSM’s client portfolios consider the overall scale of their relationship with Frontier in determining the pricing for RSM managed accounts managed by Context Capital. </w:t>
            </w:r>
          </w:p>
          <w:p w14:paraId="7F5D272C" w14:textId="77777777" w:rsidR="00A53B9D" w:rsidRDefault="00A53B9D" w:rsidP="00100E74">
            <w:pPr>
              <w:jc w:val="both"/>
              <w:rPr>
                <w:rFonts w:ascii="Raleway" w:hAnsi="Raleway" w:cs="Arial"/>
                <w:sz w:val="20"/>
                <w:szCs w:val="20"/>
              </w:rPr>
            </w:pPr>
          </w:p>
          <w:p w14:paraId="5540B86A" w14:textId="5308E6DB" w:rsidR="00A53B9D" w:rsidRPr="00D32D59" w:rsidRDefault="00A53B9D" w:rsidP="00100E74">
            <w:pPr>
              <w:jc w:val="both"/>
              <w:rPr>
                <w:rFonts w:ascii="Raleway" w:hAnsi="Raleway" w:cs="Arial"/>
                <w:sz w:val="20"/>
                <w:szCs w:val="20"/>
              </w:rPr>
            </w:pPr>
            <w:r>
              <w:rPr>
                <w:rFonts w:ascii="Raleway" w:hAnsi="Raleway" w:cs="Arial"/>
                <w:sz w:val="20"/>
                <w:szCs w:val="20"/>
              </w:rPr>
              <w:t xml:space="preserve">This pricing also provides ample room for including the most appropriate direct equities strategies for RSM’s clients </w:t>
            </w:r>
            <w:r w:rsidR="00626259">
              <w:rPr>
                <w:rFonts w:ascii="Raleway" w:hAnsi="Raleway" w:cs="Arial"/>
                <w:sz w:val="20"/>
                <w:szCs w:val="20"/>
              </w:rPr>
              <w:t xml:space="preserve">without RSM needing to worry about conflicted and bundled approaches to deliver lower fees. </w:t>
            </w:r>
          </w:p>
        </w:tc>
      </w:tr>
      <w:tr w:rsidR="0084504D" w:rsidRPr="00D32D59" w14:paraId="31F7AD2C" w14:textId="77777777" w:rsidTr="00D1077F">
        <w:trPr>
          <w:jc w:val="center"/>
        </w:trPr>
        <w:tc>
          <w:tcPr>
            <w:tcW w:w="2689" w:type="dxa"/>
          </w:tcPr>
          <w:p w14:paraId="4C83C2B9" w14:textId="2301A816" w:rsidR="0084504D" w:rsidRPr="00D32D59" w:rsidRDefault="00F34D7D" w:rsidP="00BD2E5A">
            <w:pPr>
              <w:jc w:val="both"/>
              <w:rPr>
                <w:rFonts w:ascii="Raleway" w:hAnsi="Raleway" w:cs="Arial"/>
                <w:sz w:val="20"/>
                <w:szCs w:val="20"/>
              </w:rPr>
            </w:pPr>
            <w:r w:rsidRPr="00D32D59">
              <w:rPr>
                <w:rFonts w:ascii="Raleway" w:hAnsi="Raleway" w:cs="Arial"/>
                <w:sz w:val="20"/>
                <w:szCs w:val="20"/>
              </w:rPr>
              <w:t>The investment consultant being a</w:t>
            </w:r>
            <w:r w:rsidR="0087775F" w:rsidRPr="00D32D59">
              <w:rPr>
                <w:rFonts w:ascii="Raleway" w:hAnsi="Raleway" w:cs="Arial"/>
                <w:sz w:val="20"/>
                <w:szCs w:val="20"/>
              </w:rPr>
              <w:t xml:space="preserve"> genuine partner</w:t>
            </w:r>
          </w:p>
        </w:tc>
        <w:tc>
          <w:tcPr>
            <w:tcW w:w="5884" w:type="dxa"/>
          </w:tcPr>
          <w:p w14:paraId="55E2F3C2" w14:textId="77777777" w:rsidR="0084504D" w:rsidRPr="00D32D59" w:rsidRDefault="00A36865" w:rsidP="00BD2E5A">
            <w:pPr>
              <w:jc w:val="both"/>
              <w:rPr>
                <w:rFonts w:ascii="Raleway" w:hAnsi="Raleway" w:cs="Arial"/>
                <w:sz w:val="20"/>
                <w:szCs w:val="20"/>
              </w:rPr>
            </w:pPr>
            <w:r w:rsidRPr="00D32D59">
              <w:rPr>
                <w:rFonts w:ascii="Raleway" w:hAnsi="Raleway" w:cs="Arial"/>
                <w:sz w:val="20"/>
                <w:szCs w:val="20"/>
              </w:rPr>
              <w:t xml:space="preserve">Context Capital is pleased to offer RSM a genuine partnership proposal </w:t>
            </w:r>
            <w:r w:rsidR="00EF15D5" w:rsidRPr="00D32D59">
              <w:rPr>
                <w:rFonts w:ascii="Raleway" w:hAnsi="Raleway" w:cs="Arial"/>
                <w:sz w:val="20"/>
                <w:szCs w:val="20"/>
              </w:rPr>
              <w:t>where Context can support RSM’s growth into the charitable, not-for-profit and family office segments.</w:t>
            </w:r>
            <w:r w:rsidR="00B672C7" w:rsidRPr="00D32D59">
              <w:rPr>
                <w:rFonts w:ascii="Raleway" w:hAnsi="Raleway" w:cs="Arial"/>
                <w:sz w:val="20"/>
                <w:szCs w:val="20"/>
              </w:rPr>
              <w:t xml:space="preserve">  </w:t>
            </w:r>
          </w:p>
          <w:p w14:paraId="7B41441D" w14:textId="77777777" w:rsidR="00B672C7" w:rsidRPr="00D32D59" w:rsidRDefault="00B672C7" w:rsidP="00BD2E5A">
            <w:pPr>
              <w:jc w:val="both"/>
              <w:rPr>
                <w:rFonts w:ascii="Raleway" w:hAnsi="Raleway" w:cs="Arial"/>
                <w:sz w:val="20"/>
                <w:szCs w:val="20"/>
              </w:rPr>
            </w:pPr>
          </w:p>
          <w:p w14:paraId="0C61B193" w14:textId="77777777" w:rsidR="00B672C7" w:rsidRPr="00D32D59" w:rsidRDefault="00B672C7" w:rsidP="00BD2E5A">
            <w:pPr>
              <w:jc w:val="both"/>
              <w:rPr>
                <w:rFonts w:ascii="Raleway" w:hAnsi="Raleway" w:cs="Arial"/>
                <w:sz w:val="20"/>
                <w:szCs w:val="20"/>
              </w:rPr>
            </w:pPr>
            <w:r w:rsidRPr="00D32D59">
              <w:rPr>
                <w:rFonts w:ascii="Raleway" w:hAnsi="Raleway" w:cs="Arial"/>
                <w:sz w:val="20"/>
                <w:szCs w:val="20"/>
              </w:rPr>
              <w:t>Context can support RSM by:</w:t>
            </w:r>
          </w:p>
          <w:p w14:paraId="08F96FAF" w14:textId="77777777" w:rsidR="00B672C7" w:rsidRPr="00D32D59" w:rsidRDefault="00B672C7" w:rsidP="00BD2E5A">
            <w:pPr>
              <w:jc w:val="both"/>
              <w:rPr>
                <w:rFonts w:ascii="Raleway" w:hAnsi="Raleway" w:cs="Arial"/>
                <w:sz w:val="20"/>
                <w:szCs w:val="20"/>
              </w:rPr>
            </w:pPr>
          </w:p>
          <w:p w14:paraId="1D4D173F" w14:textId="0EA413F0" w:rsidR="00B672C7" w:rsidRPr="00D32D59" w:rsidRDefault="00B672C7" w:rsidP="00B672C7">
            <w:pPr>
              <w:pStyle w:val="ListParagraph"/>
              <w:numPr>
                <w:ilvl w:val="0"/>
                <w:numId w:val="4"/>
              </w:numPr>
              <w:jc w:val="both"/>
              <w:rPr>
                <w:rFonts w:ascii="Raleway" w:hAnsi="Raleway" w:cs="Arial"/>
                <w:sz w:val="20"/>
                <w:szCs w:val="20"/>
              </w:rPr>
            </w:pPr>
            <w:r w:rsidRPr="00D32D59">
              <w:rPr>
                <w:rFonts w:ascii="Raleway" w:hAnsi="Raleway" w:cs="Arial"/>
                <w:sz w:val="20"/>
                <w:szCs w:val="20"/>
              </w:rPr>
              <w:t xml:space="preserve">Being part of RSM’s offering to these segments by </w:t>
            </w:r>
            <w:r w:rsidR="00E476A3" w:rsidRPr="00D32D59">
              <w:rPr>
                <w:rFonts w:ascii="Raleway" w:hAnsi="Raleway" w:cs="Arial"/>
                <w:sz w:val="20"/>
                <w:szCs w:val="20"/>
              </w:rPr>
              <w:t xml:space="preserve">making Context’s governance consulting capability part of RSM’s service to the clients.  </w:t>
            </w:r>
          </w:p>
          <w:p w14:paraId="62A2B027" w14:textId="5C717CE2" w:rsidR="00B672C7" w:rsidRPr="00D32D59" w:rsidRDefault="00331E6A" w:rsidP="00B672C7">
            <w:pPr>
              <w:pStyle w:val="ListParagraph"/>
              <w:numPr>
                <w:ilvl w:val="0"/>
                <w:numId w:val="4"/>
              </w:numPr>
              <w:jc w:val="both"/>
              <w:rPr>
                <w:rFonts w:ascii="Raleway" w:hAnsi="Raleway" w:cs="Arial"/>
                <w:sz w:val="20"/>
                <w:szCs w:val="20"/>
              </w:rPr>
            </w:pPr>
            <w:r w:rsidRPr="00D32D59">
              <w:rPr>
                <w:rFonts w:ascii="Raleway" w:hAnsi="Raleway" w:cs="Arial"/>
                <w:sz w:val="20"/>
                <w:szCs w:val="20"/>
              </w:rPr>
              <w:t xml:space="preserve">Coaching and education of the advice team in investment governance including support in how it </w:t>
            </w:r>
            <w:r w:rsidR="00D061AB" w:rsidRPr="00D32D59">
              <w:rPr>
                <w:rFonts w:ascii="Raleway" w:hAnsi="Raleway" w:cs="Arial"/>
                <w:sz w:val="20"/>
                <w:szCs w:val="20"/>
              </w:rPr>
              <w:t>builds</w:t>
            </w:r>
            <w:r w:rsidRPr="00D32D59">
              <w:rPr>
                <w:rFonts w:ascii="Raleway" w:hAnsi="Raleway" w:cs="Arial"/>
                <w:sz w:val="20"/>
                <w:szCs w:val="20"/>
              </w:rPr>
              <w:t xml:space="preserve"> investment policy statements for clients. </w:t>
            </w:r>
          </w:p>
          <w:p w14:paraId="42321EE1" w14:textId="77777777" w:rsidR="00F34D7D" w:rsidRPr="00D32D59" w:rsidRDefault="00F34D7D" w:rsidP="00B672C7">
            <w:pPr>
              <w:pStyle w:val="ListParagraph"/>
              <w:numPr>
                <w:ilvl w:val="0"/>
                <w:numId w:val="4"/>
              </w:numPr>
              <w:jc w:val="both"/>
              <w:rPr>
                <w:rFonts w:ascii="Raleway" w:hAnsi="Raleway" w:cs="Arial"/>
                <w:sz w:val="20"/>
                <w:szCs w:val="20"/>
              </w:rPr>
            </w:pPr>
            <w:r w:rsidRPr="00D32D59">
              <w:rPr>
                <w:rFonts w:ascii="Raleway" w:hAnsi="Raleway" w:cs="Arial"/>
                <w:sz w:val="20"/>
                <w:szCs w:val="20"/>
              </w:rPr>
              <w:t xml:space="preserve">Making the Context team available in person in Western Australia and as appropriate in other jurisdictions </w:t>
            </w:r>
            <w:r w:rsidR="00005D7F" w:rsidRPr="00D32D59">
              <w:rPr>
                <w:rFonts w:ascii="Raleway" w:hAnsi="Raleway" w:cs="Arial"/>
                <w:sz w:val="20"/>
                <w:szCs w:val="20"/>
              </w:rPr>
              <w:t xml:space="preserve">to support </w:t>
            </w:r>
            <w:r w:rsidR="00CF0D14" w:rsidRPr="00D32D59">
              <w:rPr>
                <w:rFonts w:ascii="Raleway" w:hAnsi="Raleway" w:cs="Arial"/>
                <w:sz w:val="20"/>
                <w:szCs w:val="20"/>
              </w:rPr>
              <w:t xml:space="preserve">pitches and engagement with these segments. </w:t>
            </w:r>
          </w:p>
          <w:p w14:paraId="75D212AA" w14:textId="1465CC9B" w:rsidR="00CF0D14" w:rsidRPr="00D32D59" w:rsidRDefault="008204EC" w:rsidP="00B672C7">
            <w:pPr>
              <w:pStyle w:val="ListParagraph"/>
              <w:numPr>
                <w:ilvl w:val="0"/>
                <w:numId w:val="4"/>
              </w:numPr>
              <w:jc w:val="both"/>
              <w:rPr>
                <w:rFonts w:ascii="Raleway" w:hAnsi="Raleway" w:cs="Arial"/>
                <w:sz w:val="20"/>
                <w:szCs w:val="20"/>
              </w:rPr>
            </w:pPr>
            <w:r w:rsidRPr="00D32D59">
              <w:rPr>
                <w:rFonts w:ascii="Raleway" w:hAnsi="Raleway" w:cs="Arial"/>
                <w:sz w:val="20"/>
                <w:szCs w:val="20"/>
              </w:rPr>
              <w:t xml:space="preserve">Referring </w:t>
            </w:r>
            <w:r w:rsidR="007A6B9B" w:rsidRPr="00D32D59">
              <w:rPr>
                <w:rFonts w:ascii="Raleway" w:hAnsi="Raleway" w:cs="Arial"/>
                <w:sz w:val="20"/>
                <w:szCs w:val="20"/>
              </w:rPr>
              <w:t>charitable</w:t>
            </w:r>
            <w:r w:rsidRPr="00D32D59">
              <w:rPr>
                <w:rFonts w:ascii="Raleway" w:hAnsi="Raleway" w:cs="Arial"/>
                <w:sz w:val="20"/>
                <w:szCs w:val="20"/>
              </w:rPr>
              <w:t xml:space="preserve">, endowment and NFP opportunities to </w:t>
            </w:r>
            <w:r w:rsidR="007A6B9B" w:rsidRPr="00D32D59">
              <w:rPr>
                <w:rFonts w:ascii="Raleway" w:hAnsi="Raleway" w:cs="Arial"/>
                <w:sz w:val="20"/>
                <w:szCs w:val="20"/>
              </w:rPr>
              <w:t>RSM.</w:t>
            </w:r>
          </w:p>
        </w:tc>
      </w:tr>
    </w:tbl>
    <w:p w14:paraId="5C45E86A" w14:textId="77777777" w:rsidR="00142B97" w:rsidRPr="00D32D59" w:rsidRDefault="00142B97">
      <w:pPr>
        <w:rPr>
          <w:rFonts w:ascii="Raleway" w:hAnsi="Raleway" w:cs="Arial"/>
          <w:color w:val="0070C0"/>
          <w:sz w:val="28"/>
          <w:szCs w:val="28"/>
        </w:rPr>
      </w:pPr>
      <w:r w:rsidRPr="00D32D59">
        <w:rPr>
          <w:rFonts w:ascii="Raleway" w:hAnsi="Raleway" w:cs="Arial"/>
          <w:color w:val="0070C0"/>
          <w:sz w:val="28"/>
          <w:szCs w:val="28"/>
        </w:rPr>
        <w:br w:type="page"/>
      </w:r>
    </w:p>
    <w:p w14:paraId="01876BDE" w14:textId="5B539CF5" w:rsidR="00E408C2" w:rsidRDefault="00557D9F" w:rsidP="00E408C2">
      <w:pPr>
        <w:rPr>
          <w:rFonts w:ascii="Raleway" w:hAnsi="Raleway" w:cs="Arial"/>
          <w:color w:val="0070C0"/>
          <w:sz w:val="28"/>
          <w:szCs w:val="28"/>
        </w:rPr>
      </w:pPr>
      <w:r>
        <w:rPr>
          <w:rFonts w:ascii="Raleway" w:hAnsi="Raleway" w:cs="Arial"/>
          <w:color w:val="0070C0"/>
          <w:sz w:val="28"/>
          <w:szCs w:val="28"/>
        </w:rPr>
        <w:lastRenderedPageBreak/>
        <w:t xml:space="preserve">Your </w:t>
      </w:r>
      <w:r w:rsidR="001669D2">
        <w:rPr>
          <w:rFonts w:ascii="Raleway" w:hAnsi="Raleway" w:cs="Arial"/>
          <w:color w:val="0070C0"/>
          <w:sz w:val="28"/>
          <w:szCs w:val="28"/>
        </w:rPr>
        <w:t xml:space="preserve">Investment </w:t>
      </w:r>
      <w:r w:rsidR="008C3B0D">
        <w:rPr>
          <w:rFonts w:ascii="Raleway" w:hAnsi="Raleway" w:cs="Arial"/>
          <w:color w:val="0070C0"/>
          <w:sz w:val="28"/>
          <w:szCs w:val="28"/>
        </w:rPr>
        <w:t xml:space="preserve">Consulting </w:t>
      </w:r>
      <w:r w:rsidR="001669D2">
        <w:rPr>
          <w:rFonts w:ascii="Raleway" w:hAnsi="Raleway" w:cs="Arial"/>
          <w:color w:val="0070C0"/>
          <w:sz w:val="28"/>
          <w:szCs w:val="28"/>
        </w:rPr>
        <w:t xml:space="preserve">and Relationship Management </w:t>
      </w:r>
      <w:r>
        <w:rPr>
          <w:rFonts w:ascii="Raleway" w:hAnsi="Raleway" w:cs="Arial"/>
          <w:color w:val="0070C0"/>
          <w:sz w:val="28"/>
          <w:szCs w:val="28"/>
        </w:rPr>
        <w:t xml:space="preserve">Team </w:t>
      </w:r>
    </w:p>
    <w:p w14:paraId="2F3C3F0A" w14:textId="354B2219" w:rsidR="00557D9F" w:rsidRDefault="00557D9F" w:rsidP="00E408C2">
      <w:pPr>
        <w:rPr>
          <w:rFonts w:ascii="Raleway" w:hAnsi="Raleway" w:cs="Arial"/>
          <w:color w:val="0070C0"/>
          <w:sz w:val="28"/>
          <w:szCs w:val="28"/>
        </w:rPr>
      </w:pPr>
    </w:p>
    <w:p w14:paraId="1E67ED27" w14:textId="12B95886" w:rsidR="00557D9F" w:rsidRPr="009853E2" w:rsidRDefault="00CF6730" w:rsidP="00E408C2">
      <w:pPr>
        <w:rPr>
          <w:rFonts w:ascii="Raleway" w:hAnsi="Raleway" w:cs="Arial"/>
          <w:b/>
          <w:bCs/>
          <w:color w:val="0070C0"/>
        </w:rPr>
      </w:pPr>
      <w:r w:rsidRPr="009853E2">
        <w:rPr>
          <w:rFonts w:ascii="Raleway" w:hAnsi="Raleway" w:cs="Arial"/>
          <w:b/>
          <w:bCs/>
          <w:color w:val="0070C0"/>
        </w:rPr>
        <w:t>Chris West</w:t>
      </w:r>
      <w:r w:rsidR="00C959B9">
        <w:rPr>
          <w:rFonts w:ascii="Raleway" w:hAnsi="Raleway" w:cs="Arial"/>
          <w:b/>
          <w:bCs/>
          <w:color w:val="0070C0"/>
        </w:rPr>
        <w:t xml:space="preserve"> </w:t>
      </w:r>
    </w:p>
    <w:p w14:paraId="71B5A4C2" w14:textId="522D9D5F" w:rsidR="00CF6730" w:rsidRPr="00452D2D" w:rsidRDefault="00CF6730" w:rsidP="009C3DC0">
      <w:pPr>
        <w:jc w:val="both"/>
        <w:rPr>
          <w:rFonts w:ascii="Raleway" w:hAnsi="Raleway" w:cs="Arial"/>
          <w:sz w:val="20"/>
          <w:szCs w:val="20"/>
        </w:rPr>
      </w:pPr>
      <w:r w:rsidRPr="00C959B9">
        <w:rPr>
          <w:rFonts w:ascii="Raleway" w:hAnsi="Raleway" w:cs="Arial"/>
          <w:sz w:val="20"/>
          <w:szCs w:val="20"/>
        </w:rPr>
        <w:t xml:space="preserve">Role for RSM: </w:t>
      </w:r>
      <w:r w:rsidRPr="00452D2D">
        <w:rPr>
          <w:rFonts w:ascii="Raleway" w:hAnsi="Raleway" w:cs="Arial"/>
          <w:b/>
          <w:bCs/>
          <w:sz w:val="20"/>
          <w:szCs w:val="20"/>
        </w:rPr>
        <w:t>Lead Consultant</w:t>
      </w:r>
      <w:r w:rsidR="00BA3E19" w:rsidRPr="00452D2D">
        <w:rPr>
          <w:rFonts w:ascii="Raleway" w:hAnsi="Raleway" w:cs="Arial"/>
          <w:b/>
          <w:bCs/>
          <w:sz w:val="20"/>
          <w:szCs w:val="20"/>
        </w:rPr>
        <w:t xml:space="preserve"> and Outsourced Chief Investment Officer</w:t>
      </w:r>
      <w:r w:rsidR="00E32C05">
        <w:rPr>
          <w:rFonts w:ascii="Raleway" w:hAnsi="Raleway" w:cs="Arial"/>
          <w:b/>
          <w:bCs/>
          <w:sz w:val="20"/>
          <w:szCs w:val="20"/>
        </w:rPr>
        <w:t>.</w:t>
      </w:r>
      <w:r w:rsidR="00452D2D">
        <w:rPr>
          <w:rFonts w:ascii="Raleway" w:hAnsi="Raleway" w:cs="Arial"/>
          <w:b/>
          <w:bCs/>
          <w:sz w:val="20"/>
          <w:szCs w:val="20"/>
        </w:rPr>
        <w:t xml:space="preserve"> </w:t>
      </w:r>
      <w:r w:rsidR="00452D2D">
        <w:rPr>
          <w:rFonts w:ascii="Raleway" w:hAnsi="Raleway" w:cs="Arial"/>
          <w:sz w:val="20"/>
          <w:szCs w:val="20"/>
        </w:rPr>
        <w:t xml:space="preserve">Chris will be responsible for all recommendations to </w:t>
      </w:r>
      <w:r w:rsidR="00E32C05">
        <w:rPr>
          <w:rFonts w:ascii="Raleway" w:hAnsi="Raleway" w:cs="Arial"/>
          <w:sz w:val="20"/>
          <w:szCs w:val="20"/>
        </w:rPr>
        <w:t xml:space="preserve">the RSM Investment and accountable for any decision taken by Context Capital under delegation.  </w:t>
      </w:r>
      <w:r w:rsidR="005263AB">
        <w:rPr>
          <w:rFonts w:ascii="Raleway" w:hAnsi="Raleway" w:cs="Arial"/>
          <w:sz w:val="20"/>
          <w:szCs w:val="20"/>
        </w:rPr>
        <w:t xml:space="preserve">Chris will lead the facilitation of all investment beliefs and philosophy workshops to develop the appropriate mandate for the portfolios and achieve adviser buy-in to the process.  </w:t>
      </w:r>
    </w:p>
    <w:p w14:paraId="3B07AAF2" w14:textId="105A1103" w:rsidR="00C959B9" w:rsidRPr="00C959B9" w:rsidRDefault="00C959B9" w:rsidP="009C3DC0">
      <w:pPr>
        <w:jc w:val="both"/>
        <w:rPr>
          <w:rFonts w:ascii="Raleway" w:hAnsi="Raleway" w:cs="Arial"/>
          <w:sz w:val="20"/>
          <w:szCs w:val="20"/>
        </w:rPr>
      </w:pPr>
      <w:r>
        <w:rPr>
          <w:rFonts w:ascii="Raleway" w:hAnsi="Raleway" w:cs="Arial"/>
          <w:sz w:val="20"/>
          <w:szCs w:val="20"/>
        </w:rPr>
        <w:t xml:space="preserve">Relevant Experience: </w:t>
      </w:r>
      <w:r w:rsidR="000E3003">
        <w:rPr>
          <w:rFonts w:ascii="Raleway" w:hAnsi="Raleway" w:cs="Arial"/>
          <w:sz w:val="20"/>
          <w:szCs w:val="20"/>
        </w:rPr>
        <w:t>Chief Investment Officer at $4 billion WA Super including</w:t>
      </w:r>
      <w:r w:rsidR="007B6488">
        <w:rPr>
          <w:rFonts w:ascii="Raleway" w:hAnsi="Raleway" w:cs="Arial"/>
          <w:sz w:val="20"/>
          <w:szCs w:val="20"/>
        </w:rPr>
        <w:t xml:space="preserve"> finalist in the 2019 Conexus Chief Investment Officer of the Year Awards</w:t>
      </w:r>
      <w:r w:rsidR="00005F55">
        <w:rPr>
          <w:rFonts w:ascii="Raleway" w:hAnsi="Raleway" w:cs="Arial"/>
          <w:sz w:val="20"/>
          <w:szCs w:val="20"/>
        </w:rPr>
        <w:t xml:space="preserve"> and winning awards such as the AFR Blue Ribbon Award for the Capital Stable fund. Chris has strong expertise in investment governance and strategy development.  He holds the GAICD </w:t>
      </w:r>
      <w:r w:rsidR="009C3DC0">
        <w:rPr>
          <w:rFonts w:ascii="Raleway" w:hAnsi="Raleway" w:cs="Arial"/>
          <w:sz w:val="20"/>
          <w:szCs w:val="20"/>
        </w:rPr>
        <w:t xml:space="preserve">designation </w:t>
      </w:r>
      <w:r w:rsidR="00005F55">
        <w:rPr>
          <w:rFonts w:ascii="Raleway" w:hAnsi="Raleway" w:cs="Arial"/>
          <w:sz w:val="20"/>
          <w:szCs w:val="20"/>
        </w:rPr>
        <w:t xml:space="preserve">from the Australian Institute of Company </w:t>
      </w:r>
      <w:r w:rsidR="000705F4">
        <w:rPr>
          <w:rFonts w:ascii="Raleway" w:hAnsi="Raleway" w:cs="Arial"/>
          <w:sz w:val="20"/>
          <w:szCs w:val="20"/>
        </w:rPr>
        <w:t>Directors</w:t>
      </w:r>
      <w:r w:rsidR="00005F55">
        <w:rPr>
          <w:rFonts w:ascii="Raleway" w:hAnsi="Raleway" w:cs="Arial"/>
          <w:sz w:val="20"/>
          <w:szCs w:val="20"/>
        </w:rPr>
        <w:t xml:space="preserve"> and </w:t>
      </w:r>
      <w:r w:rsidR="000705F4">
        <w:rPr>
          <w:rFonts w:ascii="Raleway" w:hAnsi="Raleway" w:cs="Arial"/>
          <w:sz w:val="20"/>
          <w:szCs w:val="20"/>
        </w:rPr>
        <w:t xml:space="preserve">is a CIMA. </w:t>
      </w:r>
      <w:r w:rsidR="009C3DC0">
        <w:rPr>
          <w:rFonts w:ascii="Raleway" w:hAnsi="Raleway" w:cs="Arial"/>
          <w:sz w:val="20"/>
          <w:szCs w:val="20"/>
        </w:rPr>
        <w:t xml:space="preserve">His prior experience includes investment consulting for mid-sized asset owners ($1 billion to $10 billion) in the Superannuation and other sectors). </w:t>
      </w:r>
    </w:p>
    <w:p w14:paraId="12086F0D" w14:textId="01D168EA" w:rsidR="00CF6730" w:rsidRPr="00C959B9" w:rsidRDefault="000E3003" w:rsidP="009C3DC0">
      <w:pPr>
        <w:jc w:val="both"/>
        <w:rPr>
          <w:rFonts w:ascii="Raleway" w:hAnsi="Raleway" w:cs="Arial"/>
          <w:sz w:val="20"/>
          <w:szCs w:val="20"/>
        </w:rPr>
      </w:pPr>
      <w:r>
        <w:rPr>
          <w:rFonts w:ascii="Raleway" w:hAnsi="Raleway" w:cs="Arial"/>
          <w:sz w:val="20"/>
          <w:szCs w:val="20"/>
        </w:rPr>
        <w:t xml:space="preserve">Example Advice Firm Clients: Redwood Wealth Alliance, Diamond Blue Financial Services, </w:t>
      </w:r>
      <w:r w:rsidR="002D4A44">
        <w:rPr>
          <w:rFonts w:ascii="Raleway" w:hAnsi="Raleway" w:cs="Arial"/>
          <w:sz w:val="20"/>
          <w:szCs w:val="20"/>
        </w:rPr>
        <w:t>Empire Financial Group</w:t>
      </w:r>
    </w:p>
    <w:p w14:paraId="4311DDA4" w14:textId="77777777" w:rsidR="000E3003" w:rsidRDefault="000E3003" w:rsidP="00E408C2">
      <w:pPr>
        <w:rPr>
          <w:rFonts w:ascii="Raleway" w:hAnsi="Raleway" w:cs="Arial"/>
          <w:b/>
          <w:bCs/>
          <w:color w:val="0070C0"/>
        </w:rPr>
      </w:pPr>
    </w:p>
    <w:p w14:paraId="524ECC29" w14:textId="4932F5F0" w:rsidR="00CF6730" w:rsidRPr="009853E2" w:rsidRDefault="00CF6730" w:rsidP="00E408C2">
      <w:pPr>
        <w:rPr>
          <w:rFonts w:ascii="Raleway" w:hAnsi="Raleway" w:cs="Arial"/>
          <w:b/>
          <w:bCs/>
          <w:color w:val="0070C0"/>
        </w:rPr>
      </w:pPr>
      <w:r w:rsidRPr="009853E2">
        <w:rPr>
          <w:rFonts w:ascii="Raleway" w:hAnsi="Raleway" w:cs="Arial"/>
          <w:b/>
          <w:bCs/>
          <w:color w:val="0070C0"/>
        </w:rPr>
        <w:t>Chris McAlpine</w:t>
      </w:r>
    </w:p>
    <w:p w14:paraId="7B140AD0" w14:textId="3C810C8E" w:rsidR="00CF6730" w:rsidRPr="00E32C05" w:rsidRDefault="00CF6730" w:rsidP="00E408C2">
      <w:pPr>
        <w:rPr>
          <w:rFonts w:ascii="Raleway" w:hAnsi="Raleway" w:cs="Arial"/>
          <w:b/>
          <w:bCs/>
          <w:sz w:val="20"/>
          <w:szCs w:val="20"/>
        </w:rPr>
      </w:pPr>
      <w:r w:rsidRPr="00C959B9">
        <w:rPr>
          <w:rFonts w:ascii="Raleway" w:hAnsi="Raleway" w:cs="Arial"/>
          <w:sz w:val="20"/>
          <w:szCs w:val="20"/>
        </w:rPr>
        <w:t xml:space="preserve">Role for RSM: </w:t>
      </w:r>
      <w:r w:rsidR="00BA3E19" w:rsidRPr="00E32C05">
        <w:rPr>
          <w:rFonts w:ascii="Raleway" w:hAnsi="Raleway" w:cs="Arial"/>
          <w:b/>
          <w:bCs/>
          <w:sz w:val="20"/>
          <w:szCs w:val="20"/>
        </w:rPr>
        <w:t>Consultant, Investment Strategy, Portfolio Construction and Research</w:t>
      </w:r>
      <w:r w:rsidR="00E32C05">
        <w:rPr>
          <w:rFonts w:ascii="Raleway" w:hAnsi="Raleway" w:cs="Arial"/>
          <w:b/>
          <w:bCs/>
          <w:sz w:val="20"/>
          <w:szCs w:val="20"/>
        </w:rPr>
        <w:t>.</w:t>
      </w:r>
      <w:r w:rsidR="00BA3E19" w:rsidRPr="00E32C05">
        <w:rPr>
          <w:rFonts w:ascii="Raleway" w:hAnsi="Raleway" w:cs="Arial"/>
          <w:b/>
          <w:bCs/>
          <w:sz w:val="20"/>
          <w:szCs w:val="20"/>
        </w:rPr>
        <w:t xml:space="preserve"> </w:t>
      </w:r>
      <w:r w:rsidR="00E32C05" w:rsidRPr="00E32C05">
        <w:rPr>
          <w:rFonts w:ascii="Raleway" w:hAnsi="Raleway" w:cs="Arial"/>
          <w:sz w:val="20"/>
          <w:szCs w:val="20"/>
        </w:rPr>
        <w:t>Chris will be responsible</w:t>
      </w:r>
      <w:r w:rsidR="00E32C05">
        <w:rPr>
          <w:rFonts w:ascii="Raleway" w:hAnsi="Raleway" w:cs="Arial"/>
          <w:b/>
          <w:bCs/>
          <w:sz w:val="20"/>
          <w:szCs w:val="20"/>
        </w:rPr>
        <w:t xml:space="preserve"> </w:t>
      </w:r>
      <w:r w:rsidR="00E32C05" w:rsidRPr="0088598C">
        <w:rPr>
          <w:rFonts w:ascii="Raleway" w:hAnsi="Raleway" w:cs="Arial"/>
          <w:sz w:val="20"/>
          <w:szCs w:val="20"/>
        </w:rPr>
        <w:t xml:space="preserve">for </w:t>
      </w:r>
      <w:r w:rsidR="0088598C">
        <w:rPr>
          <w:rFonts w:ascii="Raleway" w:hAnsi="Raleway" w:cs="Arial"/>
          <w:sz w:val="20"/>
          <w:szCs w:val="20"/>
        </w:rPr>
        <w:t xml:space="preserve">portfolio analysis, recommendations and research related to </w:t>
      </w:r>
      <w:r w:rsidR="00221202">
        <w:rPr>
          <w:rFonts w:ascii="Raleway" w:hAnsi="Raleway" w:cs="Arial"/>
          <w:sz w:val="20"/>
          <w:szCs w:val="20"/>
        </w:rPr>
        <w:t xml:space="preserve">RSM’s portfolio and has primary </w:t>
      </w:r>
      <w:r w:rsidR="00B717E7">
        <w:rPr>
          <w:rFonts w:ascii="Raleway" w:hAnsi="Raleway" w:cs="Arial"/>
          <w:sz w:val="20"/>
          <w:szCs w:val="20"/>
        </w:rPr>
        <w:t>responsibility</w:t>
      </w:r>
      <w:r w:rsidR="00221202">
        <w:rPr>
          <w:rFonts w:ascii="Raleway" w:hAnsi="Raleway" w:cs="Arial"/>
          <w:sz w:val="20"/>
          <w:szCs w:val="20"/>
        </w:rPr>
        <w:t xml:space="preserve"> for leveraging off </w:t>
      </w:r>
      <w:r w:rsidR="00B717E7">
        <w:rPr>
          <w:rFonts w:ascii="Raleway" w:hAnsi="Raleway" w:cs="Arial"/>
          <w:sz w:val="20"/>
          <w:szCs w:val="20"/>
        </w:rPr>
        <w:t xml:space="preserve">our under-arching research relationship with Frontier. </w:t>
      </w:r>
    </w:p>
    <w:p w14:paraId="69FC4EE0" w14:textId="7AD7F677" w:rsidR="009C3DC0" w:rsidRPr="00C959B9" w:rsidRDefault="00C959B9" w:rsidP="009C3DC0">
      <w:pPr>
        <w:jc w:val="both"/>
        <w:rPr>
          <w:rFonts w:ascii="Raleway" w:hAnsi="Raleway" w:cs="Arial"/>
          <w:sz w:val="20"/>
          <w:szCs w:val="20"/>
        </w:rPr>
      </w:pPr>
      <w:r w:rsidRPr="009C3DC0">
        <w:rPr>
          <w:rFonts w:ascii="Raleway" w:hAnsi="Raleway" w:cs="Arial"/>
          <w:sz w:val="20"/>
          <w:szCs w:val="20"/>
        </w:rPr>
        <w:t xml:space="preserve">Relevant Experience: </w:t>
      </w:r>
      <w:r w:rsidR="005338F6" w:rsidRPr="009C3DC0">
        <w:rPr>
          <w:rFonts w:ascii="Raleway" w:hAnsi="Raleway" w:cs="Arial"/>
          <w:sz w:val="20"/>
          <w:szCs w:val="20"/>
        </w:rPr>
        <w:t xml:space="preserve">Senior Investment Analyst at $4 billion WA Super including </w:t>
      </w:r>
      <w:r w:rsidR="00005F55" w:rsidRPr="009C3DC0">
        <w:rPr>
          <w:rFonts w:ascii="Raleway" w:hAnsi="Raleway" w:cs="Arial"/>
          <w:sz w:val="20"/>
          <w:szCs w:val="20"/>
        </w:rPr>
        <w:t xml:space="preserve">winning awards Selecting Super’s Best Performance and Money Management Best of the Best for International Equities.  Chris </w:t>
      </w:r>
      <w:r w:rsidR="000705F4" w:rsidRPr="009C3DC0">
        <w:rPr>
          <w:rFonts w:ascii="Raleway" w:hAnsi="Raleway" w:cs="Arial"/>
          <w:sz w:val="20"/>
          <w:szCs w:val="20"/>
        </w:rPr>
        <w:t>was also the</w:t>
      </w:r>
      <w:r w:rsidR="00005F55" w:rsidRPr="009C3DC0">
        <w:rPr>
          <w:rFonts w:ascii="Raleway" w:hAnsi="Raleway" w:cs="Arial"/>
          <w:sz w:val="20"/>
          <w:szCs w:val="20"/>
        </w:rPr>
        <w:t xml:space="preserve"> </w:t>
      </w:r>
      <w:r w:rsidR="000705F4" w:rsidRPr="009C3DC0">
        <w:rPr>
          <w:rFonts w:ascii="Raleway" w:hAnsi="Raleway" w:cs="Arial"/>
          <w:sz w:val="20"/>
          <w:szCs w:val="20"/>
        </w:rPr>
        <w:t>valedictorian</w:t>
      </w:r>
      <w:r w:rsidR="00005F55" w:rsidRPr="009C3DC0">
        <w:rPr>
          <w:rFonts w:ascii="Raleway" w:hAnsi="Raleway" w:cs="Arial"/>
          <w:sz w:val="20"/>
          <w:szCs w:val="20"/>
        </w:rPr>
        <w:t xml:space="preserve"> in the </w:t>
      </w:r>
      <w:r w:rsidR="000705F4" w:rsidRPr="009C3DC0">
        <w:rPr>
          <w:rFonts w:ascii="Raleway" w:hAnsi="Raleway" w:cs="Arial"/>
          <w:sz w:val="20"/>
          <w:szCs w:val="20"/>
        </w:rPr>
        <w:t>2017 CIMA course.</w:t>
      </w:r>
      <w:r w:rsidR="000705F4">
        <w:rPr>
          <w:rFonts w:ascii="Raleway" w:hAnsi="Raleway" w:cs="Arial"/>
          <w:sz w:val="20"/>
          <w:szCs w:val="20"/>
        </w:rPr>
        <w:t xml:space="preserve"> </w:t>
      </w:r>
      <w:r w:rsidR="009C3DC0">
        <w:rPr>
          <w:rFonts w:ascii="Raleway" w:hAnsi="Raleway" w:cs="Arial"/>
          <w:sz w:val="20"/>
          <w:szCs w:val="20"/>
        </w:rPr>
        <w:t xml:space="preserve">His prior experience includes extensive and complex actuarial modelling for large and complex  </w:t>
      </w:r>
    </w:p>
    <w:p w14:paraId="74091F42" w14:textId="759575B4" w:rsidR="000E3003" w:rsidRPr="00C959B9" w:rsidRDefault="000E3003" w:rsidP="00276378">
      <w:pPr>
        <w:jc w:val="both"/>
        <w:rPr>
          <w:rFonts w:ascii="Raleway" w:hAnsi="Raleway" w:cs="Arial"/>
          <w:sz w:val="20"/>
          <w:szCs w:val="20"/>
        </w:rPr>
      </w:pPr>
      <w:r>
        <w:rPr>
          <w:rFonts w:ascii="Raleway" w:hAnsi="Raleway" w:cs="Arial"/>
          <w:sz w:val="20"/>
          <w:szCs w:val="20"/>
        </w:rPr>
        <w:t xml:space="preserve">Example Advice Firm Clients: </w:t>
      </w:r>
      <w:r w:rsidR="002D4A44">
        <w:rPr>
          <w:rFonts w:ascii="Raleway" w:hAnsi="Raleway" w:cs="Arial"/>
          <w:sz w:val="20"/>
          <w:szCs w:val="20"/>
        </w:rPr>
        <w:t>Bruining Partners</w:t>
      </w:r>
      <w:r>
        <w:rPr>
          <w:rFonts w:ascii="Raleway" w:hAnsi="Raleway" w:cs="Arial"/>
          <w:sz w:val="20"/>
          <w:szCs w:val="20"/>
        </w:rPr>
        <w:t xml:space="preserve">, Securitas Financial Group, </w:t>
      </w:r>
      <w:r w:rsidR="005338F6">
        <w:rPr>
          <w:rFonts w:ascii="Raleway" w:hAnsi="Raleway" w:cs="Arial"/>
          <w:sz w:val="20"/>
          <w:szCs w:val="20"/>
        </w:rPr>
        <w:t>Approved Financial Planners</w:t>
      </w:r>
    </w:p>
    <w:p w14:paraId="191C1E9A" w14:textId="77777777" w:rsidR="00844DF8" w:rsidRDefault="00844DF8" w:rsidP="00844DF8">
      <w:pPr>
        <w:rPr>
          <w:rFonts w:ascii="Raleway" w:hAnsi="Raleway" w:cs="Arial"/>
          <w:b/>
          <w:bCs/>
          <w:color w:val="0070C0"/>
        </w:rPr>
      </w:pPr>
    </w:p>
    <w:p w14:paraId="7989470D" w14:textId="310E9FFB" w:rsidR="00844DF8" w:rsidRPr="009853E2" w:rsidRDefault="00844DF8" w:rsidP="00844DF8">
      <w:pPr>
        <w:rPr>
          <w:rFonts w:ascii="Raleway" w:hAnsi="Raleway" w:cs="Arial"/>
          <w:b/>
          <w:bCs/>
          <w:color w:val="0070C0"/>
        </w:rPr>
      </w:pPr>
      <w:r w:rsidRPr="009853E2">
        <w:rPr>
          <w:rFonts w:ascii="Raleway" w:hAnsi="Raleway" w:cs="Arial"/>
          <w:b/>
          <w:bCs/>
          <w:color w:val="0070C0"/>
        </w:rPr>
        <w:t xml:space="preserve">Mike Parker </w:t>
      </w:r>
    </w:p>
    <w:p w14:paraId="2277A760" w14:textId="7AD0FA4D" w:rsidR="00844DF8" w:rsidRPr="008748FC" w:rsidRDefault="00844DF8" w:rsidP="00844DF8">
      <w:pPr>
        <w:rPr>
          <w:rFonts w:ascii="Raleway" w:hAnsi="Raleway" w:cs="Arial"/>
          <w:sz w:val="20"/>
          <w:szCs w:val="20"/>
        </w:rPr>
      </w:pPr>
      <w:r w:rsidRPr="00C959B9">
        <w:rPr>
          <w:rFonts w:ascii="Raleway" w:hAnsi="Raleway" w:cs="Arial"/>
          <w:sz w:val="20"/>
          <w:szCs w:val="20"/>
        </w:rPr>
        <w:t xml:space="preserve">Role for RSM: </w:t>
      </w:r>
      <w:r w:rsidRPr="008748FC">
        <w:rPr>
          <w:rFonts w:ascii="Raleway" w:hAnsi="Raleway" w:cs="Arial"/>
          <w:b/>
          <w:bCs/>
          <w:sz w:val="20"/>
          <w:szCs w:val="20"/>
        </w:rPr>
        <w:t xml:space="preserve">RSM Business </w:t>
      </w:r>
      <w:r w:rsidR="00E55583">
        <w:rPr>
          <w:rFonts w:ascii="Raleway" w:hAnsi="Raleway" w:cs="Arial"/>
          <w:b/>
          <w:bCs/>
          <w:sz w:val="20"/>
          <w:szCs w:val="20"/>
        </w:rPr>
        <w:t xml:space="preserve">and Relationship </w:t>
      </w:r>
      <w:r w:rsidRPr="008748FC">
        <w:rPr>
          <w:rFonts w:ascii="Raleway" w:hAnsi="Raleway" w:cs="Arial"/>
          <w:b/>
          <w:bCs/>
          <w:sz w:val="20"/>
          <w:szCs w:val="20"/>
        </w:rPr>
        <w:t>Strategy</w:t>
      </w:r>
      <w:r w:rsidR="00E55583">
        <w:rPr>
          <w:rFonts w:ascii="Raleway" w:hAnsi="Raleway" w:cs="Arial"/>
          <w:sz w:val="20"/>
          <w:szCs w:val="20"/>
        </w:rPr>
        <w:t xml:space="preserve">, </w:t>
      </w:r>
      <w:r w:rsidR="00E55583" w:rsidRPr="008748FC">
        <w:rPr>
          <w:rFonts w:ascii="Raleway" w:hAnsi="Raleway" w:cs="Arial"/>
          <w:b/>
          <w:bCs/>
          <w:sz w:val="20"/>
          <w:szCs w:val="20"/>
        </w:rPr>
        <w:t>Adviser engagement – Western Austr</w:t>
      </w:r>
      <w:r w:rsidR="00E55583">
        <w:rPr>
          <w:rFonts w:ascii="Raleway" w:hAnsi="Raleway" w:cs="Arial"/>
          <w:b/>
          <w:bCs/>
          <w:sz w:val="20"/>
          <w:szCs w:val="20"/>
        </w:rPr>
        <w:t>a</w:t>
      </w:r>
      <w:r w:rsidR="00E55583" w:rsidRPr="008748FC">
        <w:rPr>
          <w:rFonts w:ascii="Raleway" w:hAnsi="Raleway" w:cs="Arial"/>
          <w:b/>
          <w:bCs/>
          <w:sz w:val="20"/>
          <w:szCs w:val="20"/>
        </w:rPr>
        <w:t>lia</w:t>
      </w:r>
      <w:r w:rsidR="00E55583">
        <w:rPr>
          <w:rFonts w:ascii="Raleway" w:hAnsi="Raleway" w:cs="Arial"/>
          <w:b/>
          <w:bCs/>
          <w:sz w:val="20"/>
          <w:szCs w:val="20"/>
        </w:rPr>
        <w:t xml:space="preserve">. </w:t>
      </w:r>
      <w:r w:rsidR="00E55583" w:rsidRPr="008748FC">
        <w:rPr>
          <w:rFonts w:ascii="Raleway" w:hAnsi="Raleway" w:cs="Arial"/>
          <w:b/>
          <w:bCs/>
          <w:sz w:val="20"/>
          <w:szCs w:val="20"/>
        </w:rPr>
        <w:t xml:space="preserve"> </w:t>
      </w:r>
      <w:r>
        <w:rPr>
          <w:rFonts w:ascii="Raleway" w:hAnsi="Raleway" w:cs="Arial"/>
          <w:sz w:val="20"/>
          <w:szCs w:val="20"/>
        </w:rPr>
        <w:t xml:space="preserve"> Mike will be responsible for key relationships at an RSM leadership level </w:t>
      </w:r>
      <w:r w:rsidR="00E55583">
        <w:rPr>
          <w:rFonts w:ascii="Raleway" w:hAnsi="Raleway" w:cs="Arial"/>
          <w:sz w:val="20"/>
          <w:szCs w:val="20"/>
        </w:rPr>
        <w:t xml:space="preserve">to ensure the overall service provided by Context is meeting the needs </w:t>
      </w:r>
      <w:r w:rsidR="00F3516B">
        <w:rPr>
          <w:rFonts w:ascii="Raleway" w:hAnsi="Raleway" w:cs="Arial"/>
          <w:sz w:val="20"/>
          <w:szCs w:val="20"/>
        </w:rPr>
        <w:t xml:space="preserve">of RSM across the entire advice business. Mike will also have responsibility for ensuring the Western Australian advice </w:t>
      </w:r>
      <w:r w:rsidR="00221202">
        <w:rPr>
          <w:rFonts w:ascii="Raleway" w:hAnsi="Raleway" w:cs="Arial"/>
          <w:sz w:val="20"/>
          <w:szCs w:val="20"/>
        </w:rPr>
        <w:t xml:space="preserve">team </w:t>
      </w:r>
      <w:r w:rsidR="00E9066D">
        <w:rPr>
          <w:rFonts w:ascii="Raleway" w:hAnsi="Raleway" w:cs="Arial"/>
          <w:sz w:val="20"/>
          <w:szCs w:val="20"/>
        </w:rPr>
        <w:t xml:space="preserve">receive the service, engagement and support required. </w:t>
      </w:r>
    </w:p>
    <w:p w14:paraId="635CC5D8" w14:textId="77777777" w:rsidR="00844DF8" w:rsidRPr="00CA418D" w:rsidRDefault="00844DF8" w:rsidP="00844DF8">
      <w:pPr>
        <w:jc w:val="both"/>
        <w:rPr>
          <w:rFonts w:ascii="Raleway" w:hAnsi="Raleway" w:cs="Arial"/>
          <w:sz w:val="20"/>
          <w:szCs w:val="20"/>
        </w:rPr>
      </w:pPr>
      <w:r>
        <w:rPr>
          <w:rFonts w:ascii="Raleway" w:hAnsi="Raleway" w:cs="Arial"/>
          <w:sz w:val="20"/>
          <w:szCs w:val="20"/>
        </w:rPr>
        <w:t xml:space="preserve">Relevant Experience: </w:t>
      </w:r>
      <w:r w:rsidRPr="00CA418D">
        <w:rPr>
          <w:rFonts w:ascii="Raleway" w:hAnsi="Raleway" w:cs="Arial"/>
          <w:sz w:val="20"/>
          <w:szCs w:val="20"/>
        </w:rPr>
        <w:t>Mike has had an extensive career in financial services, with executive positions responsible for both sales and operations for large listed and small organisations. Over the last 30 years he has worked with many of Perth’s finest financial planning businesses to help drive business improvement and efficiencies, building very strong relationships along the way.</w:t>
      </w:r>
      <w:r>
        <w:rPr>
          <w:rFonts w:ascii="Raleway" w:hAnsi="Raleway" w:cs="Arial"/>
          <w:sz w:val="20"/>
          <w:szCs w:val="20"/>
        </w:rPr>
        <w:t xml:space="preserve">  Notably Mike held leadership roles for BT from 2010 to 2019 and distribution roles from 1998 to 2007 and so has extensive knowledge and background reading the heritage of RSM’s financial advice business and the relationship with BT Panorama as the initial platform for launch of the SMAs. </w:t>
      </w:r>
    </w:p>
    <w:p w14:paraId="791EE39B" w14:textId="5876B8A3" w:rsidR="00844DF8" w:rsidRPr="00C959B9" w:rsidRDefault="00844DF8" w:rsidP="00844DF8">
      <w:pPr>
        <w:rPr>
          <w:rFonts w:ascii="Raleway" w:hAnsi="Raleway" w:cs="Arial"/>
          <w:sz w:val="20"/>
          <w:szCs w:val="20"/>
        </w:rPr>
      </w:pPr>
      <w:r>
        <w:rPr>
          <w:rFonts w:ascii="Raleway" w:hAnsi="Raleway" w:cs="Arial"/>
          <w:sz w:val="20"/>
          <w:szCs w:val="20"/>
        </w:rPr>
        <w:t>Example Advice Firm Clients: RSM</w:t>
      </w:r>
      <w:r w:rsidR="002D4A44">
        <w:rPr>
          <w:rFonts w:ascii="Raleway" w:hAnsi="Raleway" w:cs="Arial"/>
          <w:sz w:val="20"/>
          <w:szCs w:val="20"/>
        </w:rPr>
        <w:t>, TBC</w:t>
      </w:r>
    </w:p>
    <w:p w14:paraId="4A644642" w14:textId="2F1F62E7" w:rsidR="00BA3E19" w:rsidRDefault="00BA3E19" w:rsidP="00E408C2">
      <w:pPr>
        <w:rPr>
          <w:rFonts w:ascii="Raleway" w:hAnsi="Raleway" w:cs="Arial"/>
          <w:color w:val="0070C0"/>
        </w:rPr>
      </w:pPr>
    </w:p>
    <w:p w14:paraId="4C24DE48" w14:textId="77777777" w:rsidR="00420C45" w:rsidRPr="009853E2" w:rsidRDefault="00420C45" w:rsidP="00420C45">
      <w:pPr>
        <w:rPr>
          <w:rFonts w:ascii="Raleway" w:hAnsi="Raleway" w:cs="Arial"/>
          <w:b/>
          <w:bCs/>
          <w:color w:val="0070C0"/>
        </w:rPr>
      </w:pPr>
      <w:r w:rsidRPr="009853E2">
        <w:rPr>
          <w:rFonts w:ascii="Raleway" w:hAnsi="Raleway" w:cs="Arial"/>
          <w:b/>
          <w:bCs/>
          <w:color w:val="0070C0"/>
        </w:rPr>
        <w:t>Mark Foo</w:t>
      </w:r>
    </w:p>
    <w:p w14:paraId="3D705C5A" w14:textId="4D1EF908" w:rsidR="00420C45" w:rsidRPr="00054539" w:rsidRDefault="00420C45" w:rsidP="00191753">
      <w:pPr>
        <w:jc w:val="both"/>
        <w:rPr>
          <w:rFonts w:ascii="Raleway" w:hAnsi="Raleway" w:cs="Arial"/>
          <w:sz w:val="20"/>
          <w:szCs w:val="20"/>
        </w:rPr>
      </w:pPr>
      <w:r w:rsidRPr="00C959B9">
        <w:rPr>
          <w:rFonts w:ascii="Raleway" w:hAnsi="Raleway" w:cs="Arial"/>
          <w:sz w:val="20"/>
          <w:szCs w:val="20"/>
        </w:rPr>
        <w:t xml:space="preserve">Role for RSM: </w:t>
      </w:r>
      <w:r w:rsidRPr="0088598C">
        <w:rPr>
          <w:rFonts w:ascii="Raleway" w:hAnsi="Raleway" w:cs="Arial"/>
          <w:b/>
          <w:bCs/>
          <w:sz w:val="20"/>
          <w:szCs w:val="20"/>
        </w:rPr>
        <w:t>Investment operations, portfolio execution, platform administration, reporting</w:t>
      </w:r>
      <w:r w:rsidR="0088598C">
        <w:rPr>
          <w:rFonts w:ascii="Raleway" w:hAnsi="Raleway" w:cs="Arial"/>
          <w:b/>
          <w:bCs/>
          <w:sz w:val="20"/>
          <w:szCs w:val="20"/>
        </w:rPr>
        <w:t xml:space="preserve">. </w:t>
      </w:r>
      <w:r w:rsidR="00054539">
        <w:rPr>
          <w:rFonts w:ascii="Raleway" w:hAnsi="Raleway" w:cs="Arial"/>
          <w:sz w:val="20"/>
          <w:szCs w:val="20"/>
        </w:rPr>
        <w:t xml:space="preserve">Mark will be responsible for the day-to-day execution, administration, reconciliation </w:t>
      </w:r>
      <w:r w:rsidR="00234F5B">
        <w:rPr>
          <w:rFonts w:ascii="Raleway" w:hAnsi="Raleway" w:cs="Arial"/>
          <w:sz w:val="20"/>
          <w:szCs w:val="20"/>
        </w:rPr>
        <w:t xml:space="preserve">of the portfolios and the performance reporting for the SMAs.  Mark will also be the key point of contact across the RSM advice team for any </w:t>
      </w:r>
      <w:r w:rsidR="00A256E1">
        <w:rPr>
          <w:rFonts w:ascii="Raleway" w:hAnsi="Raleway" w:cs="Arial"/>
          <w:sz w:val="20"/>
          <w:szCs w:val="20"/>
        </w:rPr>
        <w:t xml:space="preserve">platform related </w:t>
      </w:r>
      <w:r w:rsidR="00D061AB">
        <w:rPr>
          <w:rFonts w:ascii="Raleway" w:hAnsi="Raleway" w:cs="Arial"/>
          <w:sz w:val="20"/>
          <w:szCs w:val="20"/>
        </w:rPr>
        <w:t>troubleshooting</w:t>
      </w:r>
      <w:r w:rsidR="00A256E1">
        <w:rPr>
          <w:rFonts w:ascii="Raleway" w:hAnsi="Raleway" w:cs="Arial"/>
          <w:sz w:val="20"/>
          <w:szCs w:val="20"/>
        </w:rPr>
        <w:t xml:space="preserve"> </w:t>
      </w:r>
      <w:r w:rsidR="005C7378">
        <w:rPr>
          <w:rFonts w:ascii="Raleway" w:hAnsi="Raleway" w:cs="Arial"/>
          <w:sz w:val="20"/>
          <w:szCs w:val="20"/>
        </w:rPr>
        <w:t xml:space="preserve">regarding portfolio administration in </w:t>
      </w:r>
      <w:r w:rsidR="00D35665">
        <w:rPr>
          <w:rFonts w:ascii="Raleway" w:hAnsi="Raleway" w:cs="Arial"/>
          <w:sz w:val="20"/>
          <w:szCs w:val="20"/>
        </w:rPr>
        <w:t>partnership</w:t>
      </w:r>
      <w:r w:rsidR="005C7378">
        <w:rPr>
          <w:rFonts w:ascii="Raleway" w:hAnsi="Raleway" w:cs="Arial"/>
          <w:sz w:val="20"/>
          <w:szCs w:val="20"/>
        </w:rPr>
        <w:t xml:space="preserve"> with the relevant platform. </w:t>
      </w:r>
    </w:p>
    <w:p w14:paraId="1A93CDA0" w14:textId="2FB76679" w:rsidR="00420C45" w:rsidRPr="00C959B9" w:rsidRDefault="00420C45" w:rsidP="00191753">
      <w:pPr>
        <w:jc w:val="both"/>
        <w:rPr>
          <w:rFonts w:ascii="Raleway" w:hAnsi="Raleway" w:cs="Arial"/>
          <w:sz w:val="20"/>
          <w:szCs w:val="20"/>
        </w:rPr>
      </w:pPr>
      <w:r>
        <w:rPr>
          <w:rFonts w:ascii="Raleway" w:hAnsi="Raleway" w:cs="Arial"/>
          <w:sz w:val="20"/>
          <w:szCs w:val="20"/>
        </w:rPr>
        <w:t>Relevant Experience: Investment Operations Analyst at $4 billion WA Super</w:t>
      </w:r>
      <w:r w:rsidR="00020039">
        <w:rPr>
          <w:rFonts w:ascii="Raleway" w:hAnsi="Raleway" w:cs="Arial"/>
          <w:sz w:val="20"/>
          <w:szCs w:val="20"/>
        </w:rPr>
        <w:t xml:space="preserve"> along with fund administration roles</w:t>
      </w:r>
      <w:r>
        <w:rPr>
          <w:rFonts w:ascii="Raleway" w:hAnsi="Raleway" w:cs="Arial"/>
          <w:sz w:val="20"/>
          <w:szCs w:val="20"/>
        </w:rPr>
        <w:t xml:space="preserve">. His prior experience includes </w:t>
      </w:r>
      <w:r w:rsidR="0044276F">
        <w:rPr>
          <w:rFonts w:ascii="Raleway" w:hAnsi="Raleway" w:cs="Arial"/>
          <w:sz w:val="20"/>
          <w:szCs w:val="20"/>
        </w:rPr>
        <w:t xml:space="preserve">investment research </w:t>
      </w:r>
      <w:r w:rsidR="00020039">
        <w:rPr>
          <w:rFonts w:ascii="Raleway" w:hAnsi="Raleway" w:cs="Arial"/>
          <w:sz w:val="20"/>
          <w:szCs w:val="20"/>
        </w:rPr>
        <w:t xml:space="preserve">and administration </w:t>
      </w:r>
      <w:r w:rsidR="0044276F">
        <w:rPr>
          <w:rFonts w:ascii="Raleway" w:hAnsi="Raleway" w:cs="Arial"/>
          <w:sz w:val="20"/>
          <w:szCs w:val="20"/>
        </w:rPr>
        <w:t xml:space="preserve">at Asgard </w:t>
      </w:r>
      <w:r w:rsidR="00191753">
        <w:rPr>
          <w:rFonts w:ascii="Raleway" w:hAnsi="Raleway" w:cs="Arial"/>
          <w:sz w:val="20"/>
          <w:szCs w:val="20"/>
        </w:rPr>
        <w:t xml:space="preserve">along with other operational roles in financial services. </w:t>
      </w:r>
      <w:r w:rsidR="00B911A5">
        <w:rPr>
          <w:rFonts w:ascii="Raleway" w:hAnsi="Raleway" w:cs="Arial"/>
          <w:sz w:val="20"/>
          <w:szCs w:val="20"/>
        </w:rPr>
        <w:t>Mark</w:t>
      </w:r>
      <w:r w:rsidR="00C95D3E">
        <w:rPr>
          <w:rFonts w:ascii="Raleway" w:hAnsi="Raleway" w:cs="Arial"/>
          <w:sz w:val="20"/>
          <w:szCs w:val="20"/>
        </w:rPr>
        <w:t xml:space="preserve"> has developed extensive experience in operational risk management, procedures and controls.  Mark is currently responsible for Context Capital’s operational </w:t>
      </w:r>
      <w:r w:rsidR="000A3C74">
        <w:rPr>
          <w:rFonts w:ascii="Raleway" w:hAnsi="Raleway" w:cs="Arial"/>
          <w:sz w:val="20"/>
          <w:szCs w:val="20"/>
        </w:rPr>
        <w:t>risk</w:t>
      </w:r>
      <w:r w:rsidR="00C95D3E">
        <w:rPr>
          <w:rFonts w:ascii="Raleway" w:hAnsi="Raleway" w:cs="Arial"/>
          <w:sz w:val="20"/>
          <w:szCs w:val="20"/>
        </w:rPr>
        <w:t xml:space="preserve"> management in relation to </w:t>
      </w:r>
      <w:r w:rsidR="000A3C74">
        <w:rPr>
          <w:rFonts w:ascii="Raleway" w:hAnsi="Raleway" w:cs="Arial"/>
          <w:sz w:val="20"/>
          <w:szCs w:val="20"/>
        </w:rPr>
        <w:t xml:space="preserve">portfolios managed on BT Panorama, Netwealth and Praemium. </w:t>
      </w:r>
    </w:p>
    <w:p w14:paraId="3344404D" w14:textId="77777777" w:rsidR="00420C45" w:rsidRPr="00C959B9" w:rsidRDefault="00420C45" w:rsidP="00191753">
      <w:pPr>
        <w:jc w:val="both"/>
        <w:rPr>
          <w:rFonts w:ascii="Raleway" w:hAnsi="Raleway" w:cs="Arial"/>
          <w:sz w:val="20"/>
          <w:szCs w:val="20"/>
        </w:rPr>
      </w:pPr>
      <w:r>
        <w:rPr>
          <w:rFonts w:ascii="Raleway" w:hAnsi="Raleway" w:cs="Arial"/>
          <w:sz w:val="20"/>
          <w:szCs w:val="20"/>
        </w:rPr>
        <w:t xml:space="preserve">Example Advice Firm Clients: Profusion Planning, Lifespan Consulting </w:t>
      </w:r>
    </w:p>
    <w:p w14:paraId="6221F79B" w14:textId="77777777" w:rsidR="00420C45" w:rsidRDefault="00420C45" w:rsidP="00E408C2">
      <w:pPr>
        <w:rPr>
          <w:rFonts w:ascii="Raleway" w:hAnsi="Raleway" w:cs="Arial"/>
          <w:color w:val="0070C0"/>
        </w:rPr>
      </w:pPr>
    </w:p>
    <w:p w14:paraId="7F6F655E" w14:textId="4810B01E" w:rsidR="00BA3E19" w:rsidRPr="009853E2" w:rsidRDefault="00BA3E19" w:rsidP="00E408C2">
      <w:pPr>
        <w:rPr>
          <w:rFonts w:ascii="Raleway" w:hAnsi="Raleway" w:cs="Arial"/>
          <w:b/>
          <w:bCs/>
          <w:color w:val="0070C0"/>
        </w:rPr>
      </w:pPr>
      <w:r w:rsidRPr="009853E2">
        <w:rPr>
          <w:rFonts w:ascii="Raleway" w:hAnsi="Raleway" w:cs="Arial"/>
          <w:b/>
          <w:bCs/>
          <w:color w:val="0070C0"/>
        </w:rPr>
        <w:t>Bruce Maloney</w:t>
      </w:r>
    </w:p>
    <w:p w14:paraId="4341472A" w14:textId="2175E65F" w:rsidR="00BA3E19" w:rsidRPr="00A71936" w:rsidRDefault="00BA3E19" w:rsidP="00D2060B">
      <w:pPr>
        <w:jc w:val="both"/>
        <w:rPr>
          <w:rFonts w:ascii="Raleway" w:hAnsi="Raleway" w:cs="Arial"/>
          <w:sz w:val="20"/>
          <w:szCs w:val="20"/>
        </w:rPr>
      </w:pPr>
      <w:r w:rsidRPr="00C959B9">
        <w:rPr>
          <w:rFonts w:ascii="Raleway" w:hAnsi="Raleway" w:cs="Arial"/>
          <w:sz w:val="20"/>
          <w:szCs w:val="20"/>
        </w:rPr>
        <w:t xml:space="preserve">Role for RSM: </w:t>
      </w:r>
      <w:r w:rsidR="00F35ED5" w:rsidRPr="00A71936">
        <w:rPr>
          <w:rFonts w:ascii="Raleway" w:hAnsi="Raleway" w:cs="Arial"/>
          <w:b/>
          <w:bCs/>
          <w:sz w:val="20"/>
          <w:szCs w:val="20"/>
        </w:rPr>
        <w:t>Governance and Investment Committee Advisory and Participation</w:t>
      </w:r>
      <w:r w:rsidR="00A71936">
        <w:rPr>
          <w:rFonts w:ascii="Raleway" w:hAnsi="Raleway" w:cs="Arial"/>
          <w:b/>
          <w:bCs/>
          <w:sz w:val="20"/>
          <w:szCs w:val="20"/>
        </w:rPr>
        <w:t xml:space="preserve">. </w:t>
      </w:r>
      <w:r w:rsidR="00A71936">
        <w:rPr>
          <w:rFonts w:ascii="Raleway" w:hAnsi="Raleway" w:cs="Arial"/>
          <w:sz w:val="20"/>
          <w:szCs w:val="20"/>
        </w:rPr>
        <w:t xml:space="preserve">Bruce will be responsible for active participation in the </w:t>
      </w:r>
      <w:r w:rsidR="00A256E1">
        <w:rPr>
          <w:rFonts w:ascii="Raleway" w:hAnsi="Raleway" w:cs="Arial"/>
          <w:sz w:val="20"/>
          <w:szCs w:val="20"/>
        </w:rPr>
        <w:t xml:space="preserve">RSM Investment </w:t>
      </w:r>
      <w:r w:rsidR="00D2060B">
        <w:rPr>
          <w:rFonts w:ascii="Raleway" w:hAnsi="Raleway" w:cs="Arial"/>
          <w:sz w:val="20"/>
          <w:szCs w:val="20"/>
        </w:rPr>
        <w:t>Committee and to foster challenge, discussion and debate regarding the recommendations from Context</w:t>
      </w:r>
      <w:r w:rsidR="009F7F37">
        <w:rPr>
          <w:rFonts w:ascii="Raleway" w:hAnsi="Raleway" w:cs="Arial"/>
          <w:sz w:val="20"/>
          <w:szCs w:val="20"/>
        </w:rPr>
        <w:t xml:space="preserve">.  It is critical for the RSM Investment Committee to be able to say no to a recommendation </w:t>
      </w:r>
      <w:r w:rsidR="00CF587D">
        <w:rPr>
          <w:rFonts w:ascii="Raleway" w:hAnsi="Raleway" w:cs="Arial"/>
          <w:sz w:val="20"/>
          <w:szCs w:val="20"/>
        </w:rPr>
        <w:t xml:space="preserve">and Bruce is highly skilled and working through </w:t>
      </w:r>
      <w:r w:rsidR="0080238A">
        <w:rPr>
          <w:rFonts w:ascii="Raleway" w:hAnsi="Raleway" w:cs="Arial"/>
          <w:sz w:val="20"/>
          <w:szCs w:val="20"/>
        </w:rPr>
        <w:t xml:space="preserve">what is and </w:t>
      </w:r>
      <w:r w:rsidR="00500E12">
        <w:rPr>
          <w:rFonts w:ascii="Raleway" w:hAnsi="Raleway" w:cs="Arial"/>
          <w:sz w:val="20"/>
          <w:szCs w:val="20"/>
        </w:rPr>
        <w:t>is not</w:t>
      </w:r>
      <w:r w:rsidR="0080238A">
        <w:rPr>
          <w:rFonts w:ascii="Raleway" w:hAnsi="Raleway" w:cs="Arial"/>
          <w:sz w:val="20"/>
          <w:szCs w:val="20"/>
        </w:rPr>
        <w:t xml:space="preserve"> appropriate for an advice firm a</w:t>
      </w:r>
      <w:r w:rsidR="009B78BE">
        <w:rPr>
          <w:rFonts w:ascii="Raleway" w:hAnsi="Raleway" w:cs="Arial"/>
          <w:sz w:val="20"/>
          <w:szCs w:val="20"/>
        </w:rPr>
        <w:t>t</w:t>
      </w:r>
      <w:r w:rsidR="0080238A">
        <w:rPr>
          <w:rFonts w:ascii="Raleway" w:hAnsi="Raleway" w:cs="Arial"/>
          <w:sz w:val="20"/>
          <w:szCs w:val="20"/>
        </w:rPr>
        <w:t xml:space="preserve"> the Investment Committee level. </w:t>
      </w:r>
    </w:p>
    <w:p w14:paraId="01046DB9" w14:textId="5598C1C1" w:rsidR="00C959B9" w:rsidRPr="00C959B9" w:rsidRDefault="00C959B9" w:rsidP="007B6488">
      <w:pPr>
        <w:jc w:val="both"/>
        <w:rPr>
          <w:rFonts w:ascii="Raleway" w:hAnsi="Raleway" w:cs="Arial"/>
          <w:sz w:val="20"/>
          <w:szCs w:val="20"/>
        </w:rPr>
      </w:pPr>
      <w:r>
        <w:rPr>
          <w:rFonts w:ascii="Raleway" w:hAnsi="Raleway" w:cs="Arial"/>
          <w:sz w:val="20"/>
          <w:szCs w:val="20"/>
        </w:rPr>
        <w:t xml:space="preserve">Relevant Experience: </w:t>
      </w:r>
      <w:r w:rsidR="007B6488" w:rsidRPr="007B6488">
        <w:rPr>
          <w:rFonts w:ascii="Raleway" w:hAnsi="Raleway" w:cs="Arial"/>
          <w:sz w:val="20"/>
          <w:szCs w:val="20"/>
        </w:rPr>
        <w:t xml:space="preserve">Bruce has over 40 years of experience in the investment and capital markets, working in Sydney, Melbourne and Perth, covering areas including equities, fixed income and money markets. Bruce has been advising the boards of industry and corporate superannuation funds, including APRA regulated funds, </w:t>
      </w:r>
      <w:proofErr w:type="gramStart"/>
      <w:r w:rsidR="007B6488" w:rsidRPr="007B6488">
        <w:rPr>
          <w:rFonts w:ascii="Raleway" w:hAnsi="Raleway" w:cs="Arial"/>
          <w:sz w:val="20"/>
          <w:szCs w:val="20"/>
        </w:rPr>
        <w:t>a number of</w:t>
      </w:r>
      <w:proofErr w:type="gramEnd"/>
      <w:r w:rsidR="007B6488" w:rsidRPr="007B6488">
        <w:rPr>
          <w:rFonts w:ascii="Raleway" w:hAnsi="Raleway" w:cs="Arial"/>
          <w:sz w:val="20"/>
          <w:szCs w:val="20"/>
        </w:rPr>
        <w:t xml:space="preserve"> financial planner / advisor groups, as well as larger private investment portfolios since 2003, regarding asset allocation, asset selection for diversified multi-sector and single sector investment portfolios.</w:t>
      </w:r>
      <w:r w:rsidR="00964957">
        <w:rPr>
          <w:rFonts w:ascii="Raleway" w:hAnsi="Raleway" w:cs="Arial"/>
          <w:sz w:val="20"/>
          <w:szCs w:val="20"/>
        </w:rPr>
        <w:t xml:space="preserve"> Bruce is currently on the Investment Committee of the Chamber of Commerce and Industry WA. </w:t>
      </w:r>
    </w:p>
    <w:p w14:paraId="1D010B3C" w14:textId="5492890F" w:rsidR="000E3003" w:rsidRPr="00C959B9" w:rsidRDefault="000E3003" w:rsidP="000E3003">
      <w:pPr>
        <w:rPr>
          <w:rFonts w:ascii="Raleway" w:hAnsi="Raleway" w:cs="Arial"/>
          <w:sz w:val="20"/>
          <w:szCs w:val="20"/>
        </w:rPr>
      </w:pPr>
      <w:r>
        <w:rPr>
          <w:rFonts w:ascii="Raleway" w:hAnsi="Raleway" w:cs="Arial"/>
          <w:sz w:val="20"/>
          <w:szCs w:val="20"/>
        </w:rPr>
        <w:t>Example Advice Firm Clients: TWD</w:t>
      </w:r>
      <w:r w:rsidR="00D7583F">
        <w:rPr>
          <w:rFonts w:ascii="Raleway" w:hAnsi="Raleway" w:cs="Arial"/>
          <w:sz w:val="20"/>
          <w:szCs w:val="20"/>
        </w:rPr>
        <w:t xml:space="preserve">, </w:t>
      </w:r>
      <w:r w:rsidR="00964957">
        <w:rPr>
          <w:rFonts w:ascii="Raleway" w:hAnsi="Raleway" w:cs="Arial"/>
          <w:sz w:val="20"/>
          <w:szCs w:val="20"/>
        </w:rPr>
        <w:t xml:space="preserve">Symmetry Group, Chesterfields Financial </w:t>
      </w:r>
      <w:r w:rsidR="001946B3">
        <w:rPr>
          <w:rFonts w:ascii="Raleway" w:hAnsi="Raleway" w:cs="Arial"/>
          <w:sz w:val="20"/>
          <w:szCs w:val="20"/>
        </w:rPr>
        <w:t>Services</w:t>
      </w:r>
      <w:r w:rsidR="00AB2B02">
        <w:rPr>
          <w:rFonts w:ascii="Raleway" w:hAnsi="Raleway" w:cs="Arial"/>
          <w:sz w:val="20"/>
          <w:szCs w:val="20"/>
        </w:rPr>
        <w:t xml:space="preserve"> </w:t>
      </w:r>
      <w:r w:rsidR="0053168C">
        <w:rPr>
          <w:rFonts w:ascii="Raleway" w:hAnsi="Raleway" w:cs="Arial"/>
          <w:sz w:val="20"/>
          <w:szCs w:val="20"/>
        </w:rPr>
        <w:t xml:space="preserve"> </w:t>
      </w:r>
    </w:p>
    <w:p w14:paraId="2EFC3BE4" w14:textId="1D926309" w:rsidR="00F35ED5" w:rsidRDefault="00F35ED5" w:rsidP="00E408C2">
      <w:pPr>
        <w:rPr>
          <w:rFonts w:ascii="Raleway" w:hAnsi="Raleway" w:cs="Arial"/>
          <w:color w:val="0070C0"/>
        </w:rPr>
      </w:pPr>
    </w:p>
    <w:p w14:paraId="2FE344A8" w14:textId="138CAA71" w:rsidR="00F35ED5" w:rsidRPr="009853E2" w:rsidRDefault="00F35ED5" w:rsidP="00E408C2">
      <w:pPr>
        <w:rPr>
          <w:rFonts w:ascii="Raleway" w:hAnsi="Raleway" w:cs="Arial"/>
          <w:b/>
          <w:bCs/>
          <w:color w:val="0070C0"/>
        </w:rPr>
      </w:pPr>
      <w:r w:rsidRPr="009853E2">
        <w:rPr>
          <w:rFonts w:ascii="Raleway" w:hAnsi="Raleway" w:cs="Arial"/>
          <w:b/>
          <w:bCs/>
          <w:color w:val="0070C0"/>
        </w:rPr>
        <w:t>Vessela Tasker</w:t>
      </w:r>
    </w:p>
    <w:p w14:paraId="43ADB908" w14:textId="598E96A7" w:rsidR="00CD7D69" w:rsidRPr="00C959B9" w:rsidRDefault="00CD7D69" w:rsidP="005338F6">
      <w:pPr>
        <w:jc w:val="both"/>
        <w:rPr>
          <w:rFonts w:ascii="Raleway" w:hAnsi="Raleway" w:cs="Arial"/>
          <w:sz w:val="20"/>
          <w:szCs w:val="20"/>
        </w:rPr>
      </w:pPr>
      <w:r w:rsidRPr="00C959B9">
        <w:rPr>
          <w:rFonts w:ascii="Raleway" w:hAnsi="Raleway" w:cs="Arial"/>
          <w:sz w:val="20"/>
          <w:szCs w:val="20"/>
        </w:rPr>
        <w:t xml:space="preserve">Role for RSM: </w:t>
      </w:r>
      <w:r w:rsidRPr="00221202">
        <w:rPr>
          <w:rFonts w:ascii="Raleway" w:hAnsi="Raleway" w:cs="Arial"/>
          <w:b/>
          <w:bCs/>
          <w:sz w:val="20"/>
          <w:szCs w:val="20"/>
        </w:rPr>
        <w:t xml:space="preserve">project management, adviser engagement </w:t>
      </w:r>
      <w:r w:rsidR="00A74FCE" w:rsidRPr="00221202">
        <w:rPr>
          <w:rFonts w:ascii="Raleway" w:hAnsi="Raleway" w:cs="Arial"/>
          <w:b/>
          <w:bCs/>
          <w:sz w:val="20"/>
          <w:szCs w:val="20"/>
        </w:rPr>
        <w:t xml:space="preserve">– Victoria </w:t>
      </w:r>
      <w:r w:rsidRPr="00221202">
        <w:rPr>
          <w:rFonts w:ascii="Raleway" w:hAnsi="Raleway" w:cs="Arial"/>
          <w:b/>
          <w:bCs/>
          <w:sz w:val="20"/>
          <w:szCs w:val="20"/>
        </w:rPr>
        <w:t>and operations</w:t>
      </w:r>
      <w:r w:rsidR="003F2E24">
        <w:rPr>
          <w:rFonts w:ascii="Raleway" w:hAnsi="Raleway" w:cs="Arial"/>
          <w:sz w:val="20"/>
          <w:szCs w:val="20"/>
        </w:rPr>
        <w:t>.  Vessela will be responsible for the project management of the SMA due diligence and onboarding process.</w:t>
      </w:r>
      <w:r w:rsidR="00D8044B">
        <w:rPr>
          <w:rFonts w:ascii="Raleway" w:hAnsi="Raleway" w:cs="Arial"/>
          <w:sz w:val="20"/>
          <w:szCs w:val="20"/>
        </w:rPr>
        <w:t xml:space="preserve"> </w:t>
      </w:r>
    </w:p>
    <w:p w14:paraId="6DCC584D" w14:textId="364983CC" w:rsidR="00C959B9" w:rsidRPr="00C959B9" w:rsidRDefault="00C959B9" w:rsidP="005338F6">
      <w:pPr>
        <w:jc w:val="both"/>
        <w:rPr>
          <w:rFonts w:ascii="Raleway" w:hAnsi="Raleway" w:cs="Arial"/>
          <w:sz w:val="20"/>
          <w:szCs w:val="20"/>
        </w:rPr>
      </w:pPr>
      <w:r>
        <w:rPr>
          <w:rFonts w:ascii="Raleway" w:hAnsi="Raleway" w:cs="Arial"/>
          <w:sz w:val="20"/>
          <w:szCs w:val="20"/>
        </w:rPr>
        <w:t xml:space="preserve">Relevant Experience: </w:t>
      </w:r>
      <w:r w:rsidR="005338F6">
        <w:rPr>
          <w:rFonts w:ascii="Raleway" w:hAnsi="Raleway" w:cs="Arial"/>
          <w:sz w:val="20"/>
          <w:szCs w:val="20"/>
        </w:rPr>
        <w:t>Currently an i</w:t>
      </w:r>
      <w:r w:rsidR="007B6488">
        <w:rPr>
          <w:rFonts w:ascii="Raleway" w:hAnsi="Raleway" w:cs="Arial"/>
          <w:sz w:val="20"/>
          <w:szCs w:val="20"/>
        </w:rPr>
        <w:t>ndependent contractor for advice firms and related businesses</w:t>
      </w:r>
      <w:r w:rsidR="005338F6">
        <w:rPr>
          <w:rFonts w:ascii="Raleway" w:hAnsi="Raleway" w:cs="Arial"/>
          <w:sz w:val="20"/>
          <w:szCs w:val="20"/>
        </w:rPr>
        <w:t xml:space="preserve">. Previous experience includes Ironbark Asset Management, State Street, and Investors Mutual Limited. </w:t>
      </w:r>
      <w:r w:rsidR="005C1AFB" w:rsidRPr="005C1AFB">
        <w:rPr>
          <w:rFonts w:ascii="Raleway" w:hAnsi="Raleway" w:cs="Arial"/>
          <w:sz w:val="20"/>
          <w:szCs w:val="20"/>
        </w:rPr>
        <w:t>Vessela</w:t>
      </w:r>
      <w:r w:rsidR="005C1AFB">
        <w:rPr>
          <w:rFonts w:ascii="Raleway" w:hAnsi="Raleway" w:cs="Arial"/>
          <w:sz w:val="20"/>
          <w:szCs w:val="20"/>
        </w:rPr>
        <w:t xml:space="preserve"> </w:t>
      </w:r>
      <w:r w:rsidR="005C1AFB" w:rsidRPr="005C1AFB">
        <w:rPr>
          <w:rFonts w:ascii="Raleway" w:hAnsi="Raleway" w:cs="Arial"/>
          <w:sz w:val="20"/>
          <w:szCs w:val="20"/>
        </w:rPr>
        <w:t>has dedicated experience in helping clients design, launch and sustain multi-asset managed accounts and fund-of-fund products on designated platforms, while being a Fund Manager at Ironbark Asset Management. She was instrumental in setting up and leading this process for five well-established and growing IFA firms. In this process, she developed strong relationships with a number of managed account platforms including BT Panorama, Netwealth and Macquarie, attaining a critical understanding of their operational advantages and limitations.</w:t>
      </w:r>
    </w:p>
    <w:p w14:paraId="6A68BC83" w14:textId="62B79357" w:rsidR="000E3003" w:rsidRPr="00C959B9" w:rsidRDefault="000E3003" w:rsidP="005338F6">
      <w:pPr>
        <w:jc w:val="both"/>
        <w:rPr>
          <w:rFonts w:ascii="Raleway" w:hAnsi="Raleway" w:cs="Arial"/>
          <w:sz w:val="20"/>
          <w:szCs w:val="20"/>
        </w:rPr>
      </w:pPr>
      <w:r>
        <w:rPr>
          <w:rFonts w:ascii="Raleway" w:hAnsi="Raleway" w:cs="Arial"/>
          <w:sz w:val="20"/>
          <w:szCs w:val="20"/>
        </w:rPr>
        <w:t xml:space="preserve">Example Advice Firm Clients: </w:t>
      </w:r>
      <w:proofErr w:type="spellStart"/>
      <w:r w:rsidR="001946B3">
        <w:rPr>
          <w:rFonts w:ascii="Raleway" w:hAnsi="Raleway" w:cs="Arial"/>
          <w:sz w:val="20"/>
          <w:szCs w:val="20"/>
        </w:rPr>
        <w:t>Morgans</w:t>
      </w:r>
      <w:proofErr w:type="spellEnd"/>
      <w:r w:rsidR="001946B3">
        <w:rPr>
          <w:rFonts w:ascii="Raleway" w:hAnsi="Raleway" w:cs="Arial"/>
          <w:sz w:val="20"/>
          <w:szCs w:val="20"/>
        </w:rPr>
        <w:t xml:space="preserve"> </w:t>
      </w:r>
      <w:r w:rsidR="00FE2FCD">
        <w:rPr>
          <w:rFonts w:ascii="Raleway" w:hAnsi="Raleway" w:cs="Arial"/>
          <w:sz w:val="20"/>
          <w:szCs w:val="20"/>
        </w:rPr>
        <w:t xml:space="preserve">Financial Brighton, </w:t>
      </w:r>
      <w:r>
        <w:rPr>
          <w:rFonts w:ascii="Raleway" w:hAnsi="Raleway" w:cs="Arial"/>
          <w:sz w:val="20"/>
          <w:szCs w:val="20"/>
        </w:rPr>
        <w:t xml:space="preserve">First Point </w:t>
      </w:r>
      <w:r w:rsidR="000374FE">
        <w:rPr>
          <w:rFonts w:ascii="Raleway" w:hAnsi="Raleway" w:cs="Arial"/>
          <w:sz w:val="20"/>
          <w:szCs w:val="20"/>
        </w:rPr>
        <w:t>Wealth</w:t>
      </w:r>
      <w:r>
        <w:rPr>
          <w:rFonts w:ascii="Raleway" w:hAnsi="Raleway" w:cs="Arial"/>
          <w:sz w:val="20"/>
          <w:szCs w:val="20"/>
        </w:rPr>
        <w:t xml:space="preserve"> Management</w:t>
      </w:r>
      <w:r w:rsidR="001F65B1">
        <w:rPr>
          <w:rFonts w:ascii="Raleway" w:hAnsi="Raleway" w:cs="Arial"/>
          <w:sz w:val="20"/>
          <w:szCs w:val="20"/>
        </w:rPr>
        <w:t xml:space="preserve">, </w:t>
      </w:r>
      <w:r w:rsidR="00FE2FCD">
        <w:rPr>
          <w:rFonts w:ascii="Raleway" w:hAnsi="Raleway" w:cs="Arial"/>
          <w:sz w:val="20"/>
          <w:szCs w:val="20"/>
        </w:rPr>
        <w:t xml:space="preserve">FMD Financial </w:t>
      </w:r>
    </w:p>
    <w:p w14:paraId="015021B9" w14:textId="3A74E43C" w:rsidR="00CD7D69" w:rsidRDefault="00CD7D69" w:rsidP="00CD7D69">
      <w:pPr>
        <w:rPr>
          <w:rFonts w:ascii="Raleway" w:hAnsi="Raleway" w:cs="Arial"/>
          <w:color w:val="0070C0"/>
        </w:rPr>
      </w:pPr>
    </w:p>
    <w:p w14:paraId="03D5F30C" w14:textId="77777777" w:rsidR="00CD7D69" w:rsidRDefault="00CD7D69">
      <w:pPr>
        <w:rPr>
          <w:rFonts w:ascii="Raleway" w:hAnsi="Raleway" w:cs="Arial"/>
          <w:color w:val="0070C0"/>
          <w:sz w:val="28"/>
          <w:szCs w:val="28"/>
        </w:rPr>
      </w:pPr>
    </w:p>
    <w:p w14:paraId="28F36150" w14:textId="77777777" w:rsidR="005C0237" w:rsidRDefault="005C0237">
      <w:pPr>
        <w:rPr>
          <w:rFonts w:ascii="Raleway" w:hAnsi="Raleway" w:cs="Arial"/>
          <w:b/>
          <w:bCs/>
          <w:color w:val="0070C0"/>
        </w:rPr>
      </w:pPr>
    </w:p>
    <w:p w14:paraId="72811F5B" w14:textId="743ED161" w:rsidR="00A74FCE" w:rsidRPr="009853E2" w:rsidRDefault="00CD7D69">
      <w:pPr>
        <w:rPr>
          <w:rFonts w:ascii="Raleway" w:hAnsi="Raleway" w:cs="Arial"/>
          <w:b/>
          <w:bCs/>
          <w:color w:val="0070C0"/>
        </w:rPr>
      </w:pPr>
      <w:r w:rsidRPr="009853E2">
        <w:rPr>
          <w:rFonts w:ascii="Raleway" w:hAnsi="Raleway" w:cs="Arial"/>
          <w:b/>
          <w:bCs/>
          <w:color w:val="0070C0"/>
        </w:rPr>
        <w:t>Robert Burchell</w:t>
      </w:r>
    </w:p>
    <w:p w14:paraId="5E9CD95F" w14:textId="19B4EDB9" w:rsidR="00A74FCE" w:rsidRPr="008748FC" w:rsidRDefault="00A74FCE" w:rsidP="00221202">
      <w:pPr>
        <w:jc w:val="both"/>
        <w:rPr>
          <w:rFonts w:ascii="Raleway" w:hAnsi="Raleway" w:cs="Arial"/>
          <w:sz w:val="20"/>
          <w:szCs w:val="20"/>
        </w:rPr>
      </w:pPr>
      <w:r w:rsidRPr="00C959B9">
        <w:rPr>
          <w:rFonts w:ascii="Raleway" w:hAnsi="Raleway" w:cs="Arial"/>
          <w:sz w:val="20"/>
          <w:szCs w:val="20"/>
        </w:rPr>
        <w:t xml:space="preserve">Role for RSM: </w:t>
      </w:r>
      <w:r w:rsidRPr="008748FC">
        <w:rPr>
          <w:rFonts w:ascii="Raleway" w:hAnsi="Raleway" w:cs="Arial"/>
          <w:b/>
          <w:bCs/>
          <w:sz w:val="20"/>
          <w:szCs w:val="20"/>
        </w:rPr>
        <w:t>Adviser engagement – South Australia</w:t>
      </w:r>
      <w:r w:rsidR="008748FC">
        <w:rPr>
          <w:rFonts w:ascii="Raleway" w:hAnsi="Raleway" w:cs="Arial"/>
          <w:b/>
          <w:bCs/>
          <w:sz w:val="20"/>
          <w:szCs w:val="20"/>
        </w:rPr>
        <w:t xml:space="preserve">. </w:t>
      </w:r>
      <w:r w:rsidR="008748FC">
        <w:rPr>
          <w:rFonts w:ascii="Raleway" w:hAnsi="Raleway" w:cs="Arial"/>
          <w:sz w:val="20"/>
          <w:szCs w:val="20"/>
        </w:rPr>
        <w:t xml:space="preserve">Rob will be responsible for ensuring the Adelaide advice team </w:t>
      </w:r>
      <w:r w:rsidR="00221202">
        <w:rPr>
          <w:rFonts w:ascii="Raleway" w:hAnsi="Raleway" w:cs="Arial"/>
          <w:sz w:val="20"/>
          <w:szCs w:val="20"/>
        </w:rPr>
        <w:t xml:space="preserve">receive the service and support required for them and their clients. </w:t>
      </w:r>
    </w:p>
    <w:p w14:paraId="0FB34F61" w14:textId="4048F676" w:rsidR="009C3DC0" w:rsidRPr="009C3DC0" w:rsidRDefault="00C959B9" w:rsidP="00233D30">
      <w:pPr>
        <w:jc w:val="both"/>
        <w:rPr>
          <w:rFonts w:ascii="Raleway" w:hAnsi="Raleway" w:cs="Arial"/>
          <w:sz w:val="20"/>
          <w:szCs w:val="20"/>
        </w:rPr>
      </w:pPr>
      <w:r>
        <w:rPr>
          <w:rFonts w:ascii="Raleway" w:hAnsi="Raleway" w:cs="Arial"/>
          <w:sz w:val="20"/>
          <w:szCs w:val="20"/>
        </w:rPr>
        <w:t xml:space="preserve">Relevant Experience: </w:t>
      </w:r>
      <w:r w:rsidR="009C3DC0" w:rsidRPr="009C3DC0">
        <w:rPr>
          <w:rFonts w:ascii="Raleway" w:hAnsi="Raleway" w:cs="Arial"/>
          <w:sz w:val="20"/>
          <w:szCs w:val="20"/>
        </w:rPr>
        <w:t>He is a JP and holds an MBA Advanced from University of Adelaide. He holds the GAICD designation from the Australian Institute of Company Directors as well as a number of industry specific qualifications.</w:t>
      </w:r>
    </w:p>
    <w:p w14:paraId="24141C89" w14:textId="4FAAB4CB" w:rsidR="009C3DC0" w:rsidRPr="009C3DC0" w:rsidRDefault="009C3DC0" w:rsidP="00233D30">
      <w:pPr>
        <w:jc w:val="both"/>
        <w:rPr>
          <w:rFonts w:ascii="Raleway" w:hAnsi="Raleway" w:cs="Arial"/>
          <w:sz w:val="20"/>
          <w:szCs w:val="20"/>
        </w:rPr>
      </w:pPr>
      <w:r w:rsidRPr="009C3DC0">
        <w:rPr>
          <w:rFonts w:ascii="Raleway" w:hAnsi="Raleway" w:cs="Arial"/>
          <w:sz w:val="20"/>
          <w:szCs w:val="20"/>
        </w:rPr>
        <w:t>This combined with over 30 years industry experience, enables him to provide sound leadership and advice in risk insurance, financial planning, dealer services, industry networking, global investing and the industry fund sector.</w:t>
      </w:r>
      <w:r w:rsidR="004E129E">
        <w:rPr>
          <w:rFonts w:ascii="Raleway" w:hAnsi="Raleway" w:cs="Arial"/>
          <w:sz w:val="20"/>
          <w:szCs w:val="20"/>
        </w:rPr>
        <w:t xml:space="preserve">  Robert was the state manager of WA/SA/NT for Russell Investments </w:t>
      </w:r>
      <w:r w:rsidR="00233D30">
        <w:rPr>
          <w:rFonts w:ascii="Raleway" w:hAnsi="Raleway" w:cs="Arial"/>
          <w:sz w:val="20"/>
          <w:szCs w:val="20"/>
        </w:rPr>
        <w:t xml:space="preserve">from 2011-2018 and so has extensive experience in adviser engagement for multi-asset portfolios. </w:t>
      </w:r>
    </w:p>
    <w:p w14:paraId="7007A105" w14:textId="74E5882B" w:rsidR="000E3003" w:rsidRPr="00C959B9" w:rsidRDefault="000E3003" w:rsidP="000E3003">
      <w:pPr>
        <w:rPr>
          <w:rFonts w:ascii="Raleway" w:hAnsi="Raleway" w:cs="Arial"/>
          <w:sz w:val="20"/>
          <w:szCs w:val="20"/>
        </w:rPr>
      </w:pPr>
      <w:r>
        <w:rPr>
          <w:rFonts w:ascii="Raleway" w:hAnsi="Raleway" w:cs="Arial"/>
          <w:sz w:val="20"/>
          <w:szCs w:val="20"/>
        </w:rPr>
        <w:t xml:space="preserve">Example Advice Firm Clients: </w:t>
      </w:r>
      <w:r w:rsidR="001F65B1">
        <w:rPr>
          <w:rFonts w:ascii="Raleway" w:hAnsi="Raleway" w:cs="Arial"/>
          <w:sz w:val="20"/>
          <w:szCs w:val="20"/>
        </w:rPr>
        <w:t>TBC, TBC</w:t>
      </w:r>
    </w:p>
    <w:p w14:paraId="5B0A1AD9" w14:textId="77777777" w:rsidR="009527C1" w:rsidRDefault="009527C1">
      <w:pPr>
        <w:rPr>
          <w:rFonts w:ascii="Raleway" w:hAnsi="Raleway" w:cs="Arial"/>
          <w:color w:val="0070C0"/>
          <w:sz w:val="28"/>
          <w:szCs w:val="28"/>
        </w:rPr>
      </w:pPr>
    </w:p>
    <w:p w14:paraId="2D19ACC1" w14:textId="1484A70D" w:rsidR="009D4EB1" w:rsidRDefault="009D4EB1">
      <w:pPr>
        <w:rPr>
          <w:rFonts w:ascii="Raleway" w:hAnsi="Raleway" w:cs="Arial"/>
          <w:b/>
          <w:bCs/>
          <w:color w:val="0070C0"/>
        </w:rPr>
      </w:pPr>
      <w:r w:rsidRPr="009D4EB1">
        <w:rPr>
          <w:rFonts w:ascii="Raleway" w:hAnsi="Raleway" w:cs="Arial"/>
          <w:b/>
          <w:bCs/>
          <w:color w:val="0070C0"/>
        </w:rPr>
        <w:t>Frontier</w:t>
      </w:r>
    </w:p>
    <w:p w14:paraId="40094882" w14:textId="1B75CB08" w:rsidR="00FF403D" w:rsidRPr="00FF403D" w:rsidRDefault="00FF403D" w:rsidP="00FF403D">
      <w:pPr>
        <w:jc w:val="both"/>
        <w:rPr>
          <w:rFonts w:ascii="Raleway" w:hAnsi="Raleway" w:cs="Arial"/>
          <w:sz w:val="20"/>
          <w:szCs w:val="20"/>
        </w:rPr>
      </w:pPr>
      <w:r w:rsidRPr="00DA7B97">
        <w:rPr>
          <w:rFonts w:ascii="Raleway" w:hAnsi="Raleway" w:cs="Arial"/>
          <w:b/>
          <w:bCs/>
          <w:sz w:val="20"/>
          <w:szCs w:val="20"/>
        </w:rPr>
        <w:t>Benefit for RSM:</w:t>
      </w:r>
      <w:r w:rsidRPr="00FF403D">
        <w:rPr>
          <w:rFonts w:ascii="Raleway" w:hAnsi="Raleway" w:cs="Arial"/>
          <w:sz w:val="20"/>
          <w:szCs w:val="20"/>
        </w:rPr>
        <w:t xml:space="preserve"> </w:t>
      </w:r>
      <w:r>
        <w:rPr>
          <w:rFonts w:ascii="Raleway" w:hAnsi="Raleway" w:cs="Arial"/>
          <w:sz w:val="20"/>
          <w:szCs w:val="20"/>
        </w:rPr>
        <w:t xml:space="preserve"> RSM will benefit from one of Australia’s largest research teams supporting Context Capital’s advice and implementation for RSM, that is </w:t>
      </w:r>
      <w:r w:rsidRPr="000F0608">
        <w:rPr>
          <w:rFonts w:ascii="Raleway" w:hAnsi="Raleway" w:cs="Arial"/>
          <w:b/>
          <w:bCs/>
          <w:sz w:val="20"/>
          <w:szCs w:val="20"/>
        </w:rPr>
        <w:t>conflict free</w:t>
      </w:r>
      <w:r>
        <w:rPr>
          <w:rFonts w:ascii="Raleway" w:hAnsi="Raleway" w:cs="Arial"/>
          <w:b/>
          <w:bCs/>
          <w:sz w:val="20"/>
          <w:szCs w:val="20"/>
        </w:rPr>
        <w:t xml:space="preserve"> </w:t>
      </w:r>
      <w:r>
        <w:rPr>
          <w:rFonts w:ascii="Raleway" w:hAnsi="Raleway" w:cs="Arial"/>
          <w:sz w:val="20"/>
          <w:szCs w:val="20"/>
        </w:rPr>
        <w:t>without any manufactured product or conflicted ratings fees.</w:t>
      </w:r>
    </w:p>
    <w:p w14:paraId="5AD0F460" w14:textId="29B648CD" w:rsidR="00A51501" w:rsidRPr="00A51501" w:rsidRDefault="00A51501" w:rsidP="00A51501">
      <w:pPr>
        <w:jc w:val="both"/>
        <w:rPr>
          <w:rFonts w:ascii="Raleway" w:hAnsi="Raleway" w:cs="Arial"/>
          <w:sz w:val="20"/>
          <w:szCs w:val="20"/>
        </w:rPr>
      </w:pPr>
      <w:r w:rsidRPr="00A51501">
        <w:rPr>
          <w:rFonts w:ascii="Raleway" w:hAnsi="Raleway" w:cs="Arial"/>
          <w:sz w:val="20"/>
          <w:szCs w:val="20"/>
        </w:rPr>
        <w:t>Frontier is Australia’s leading independent asset consultant.</w:t>
      </w:r>
      <w:r>
        <w:rPr>
          <w:rFonts w:ascii="Raleway" w:hAnsi="Raleway" w:cs="Arial"/>
          <w:sz w:val="20"/>
          <w:szCs w:val="20"/>
        </w:rPr>
        <w:t xml:space="preserve"> Frontier </w:t>
      </w:r>
      <w:r w:rsidRPr="00A51501">
        <w:rPr>
          <w:rFonts w:ascii="Raleway" w:hAnsi="Raleway" w:cs="Arial"/>
          <w:sz w:val="20"/>
          <w:szCs w:val="20"/>
        </w:rPr>
        <w:t xml:space="preserve">have been advising Australian institutional investors as a trusted adviser for over twenty-five years. </w:t>
      </w:r>
      <w:r>
        <w:rPr>
          <w:rFonts w:ascii="Raleway" w:hAnsi="Raleway" w:cs="Arial"/>
          <w:sz w:val="20"/>
          <w:szCs w:val="20"/>
        </w:rPr>
        <w:t>Frontier</w:t>
      </w:r>
      <w:r w:rsidRPr="00A51501">
        <w:rPr>
          <w:rFonts w:ascii="Raleway" w:hAnsi="Raleway" w:cs="Arial"/>
          <w:sz w:val="20"/>
          <w:szCs w:val="20"/>
        </w:rPr>
        <w:t xml:space="preserve"> provide</w:t>
      </w:r>
      <w:r>
        <w:rPr>
          <w:rFonts w:ascii="Raleway" w:hAnsi="Raleway" w:cs="Arial"/>
          <w:sz w:val="20"/>
          <w:szCs w:val="20"/>
        </w:rPr>
        <w:t>s</w:t>
      </w:r>
      <w:r w:rsidRPr="00A51501">
        <w:rPr>
          <w:rFonts w:ascii="Raleway" w:hAnsi="Raleway" w:cs="Arial"/>
          <w:sz w:val="20"/>
          <w:szCs w:val="20"/>
        </w:rPr>
        <w:t xml:space="preserve"> advice on more than $500 billion of assets across the superannuation, charity, public sector, insurance and higher education sectors.</w:t>
      </w:r>
      <w:r>
        <w:rPr>
          <w:rFonts w:ascii="Raleway" w:hAnsi="Raleway" w:cs="Arial"/>
          <w:sz w:val="20"/>
          <w:szCs w:val="20"/>
        </w:rPr>
        <w:t xml:space="preserve">  Frontier have partnered with Context Capital in </w:t>
      </w:r>
      <w:r w:rsidR="003D3D0C">
        <w:rPr>
          <w:rFonts w:ascii="Raleway" w:hAnsi="Raleway" w:cs="Arial"/>
          <w:sz w:val="20"/>
          <w:szCs w:val="20"/>
        </w:rPr>
        <w:t xml:space="preserve">the financial advice and wealth management sector, including for Separately Managed Accounts. </w:t>
      </w:r>
    </w:p>
    <w:p w14:paraId="5D418500" w14:textId="149BCB8B" w:rsidR="009D4EB1" w:rsidRDefault="009D4EB1">
      <w:pPr>
        <w:rPr>
          <w:rFonts w:ascii="Raleway" w:hAnsi="Raleway" w:cs="Arial"/>
          <w:b/>
          <w:bCs/>
          <w:color w:val="0070C0"/>
        </w:rPr>
      </w:pPr>
    </w:p>
    <w:p w14:paraId="7BE4D128" w14:textId="77777777" w:rsidR="00344B7E" w:rsidRDefault="009D4EB1">
      <w:pPr>
        <w:rPr>
          <w:rFonts w:ascii="Raleway" w:hAnsi="Raleway" w:cs="Arial"/>
          <w:b/>
          <w:bCs/>
          <w:color w:val="0070C0"/>
        </w:rPr>
      </w:pPr>
      <w:r w:rsidRPr="009D4EB1">
        <w:rPr>
          <w:rFonts w:ascii="Raleway" w:hAnsi="Raleway" w:cs="Arial"/>
          <w:b/>
          <w:bCs/>
          <w:color w:val="0070C0"/>
        </w:rPr>
        <w:t>Jacobi</w:t>
      </w:r>
      <w:r w:rsidR="000F0608">
        <w:rPr>
          <w:rFonts w:ascii="Raleway" w:hAnsi="Raleway" w:cs="Arial"/>
          <w:b/>
          <w:bCs/>
          <w:color w:val="0070C0"/>
        </w:rPr>
        <w:t xml:space="preserve"> Strategies </w:t>
      </w:r>
    </w:p>
    <w:p w14:paraId="13C72972" w14:textId="0C3AE52F" w:rsidR="00DA7B97" w:rsidRDefault="00DA7B97" w:rsidP="00344B7E">
      <w:pPr>
        <w:jc w:val="both"/>
        <w:rPr>
          <w:rFonts w:ascii="Raleway" w:hAnsi="Raleway" w:cs="Arial"/>
          <w:sz w:val="20"/>
          <w:szCs w:val="20"/>
        </w:rPr>
      </w:pPr>
      <w:r>
        <w:rPr>
          <w:rFonts w:ascii="Raleway" w:hAnsi="Raleway" w:cs="Arial"/>
          <w:sz w:val="20"/>
          <w:szCs w:val="20"/>
        </w:rPr>
        <w:t>Benefit for RSM: RSM will benefit from access to an engaging and interactive that supports consultative portfolio engagement, transparency and decision making that will enable the RSM Investment Committee to constructively consider recommended and alternative portfolios. This quality of technology is normally reserved for global asset owners and significant multi-family offices.</w:t>
      </w:r>
    </w:p>
    <w:p w14:paraId="6420B2F8" w14:textId="1A90FF13" w:rsidR="00344B7E" w:rsidRPr="00344B7E" w:rsidRDefault="00344B7E" w:rsidP="00344B7E">
      <w:pPr>
        <w:jc w:val="both"/>
        <w:rPr>
          <w:rFonts w:ascii="Raleway" w:hAnsi="Raleway" w:cs="Arial"/>
          <w:sz w:val="20"/>
          <w:szCs w:val="20"/>
        </w:rPr>
      </w:pPr>
      <w:r>
        <w:rPr>
          <w:rFonts w:ascii="Raleway" w:hAnsi="Raleway" w:cs="Arial"/>
          <w:sz w:val="20"/>
          <w:szCs w:val="20"/>
        </w:rPr>
        <w:t xml:space="preserve">Jacobi strategies is a </w:t>
      </w:r>
      <w:r w:rsidR="008A0850">
        <w:rPr>
          <w:rFonts w:ascii="Raleway" w:hAnsi="Raleway" w:cs="Arial"/>
          <w:sz w:val="20"/>
          <w:szCs w:val="20"/>
        </w:rPr>
        <w:t xml:space="preserve">global multi-asset portfolio design software platform. The Jacobi </w:t>
      </w:r>
      <w:r w:rsidRPr="00344B7E">
        <w:rPr>
          <w:rFonts w:ascii="Raleway" w:hAnsi="Raleway" w:cs="Arial"/>
          <w:sz w:val="20"/>
          <w:szCs w:val="20"/>
        </w:rPr>
        <w:t xml:space="preserve">platform is designed to magnify </w:t>
      </w:r>
      <w:r w:rsidR="00374821">
        <w:rPr>
          <w:rFonts w:ascii="Raleway" w:hAnsi="Raleway" w:cs="Arial"/>
          <w:sz w:val="20"/>
          <w:szCs w:val="20"/>
        </w:rPr>
        <w:t>your</w:t>
      </w:r>
      <w:r w:rsidRPr="00344B7E">
        <w:rPr>
          <w:rFonts w:ascii="Raleway" w:hAnsi="Raleway" w:cs="Arial"/>
          <w:sz w:val="20"/>
          <w:szCs w:val="20"/>
        </w:rPr>
        <w:t xml:space="preserve"> investment philosophy and processes, leverage </w:t>
      </w:r>
      <w:r w:rsidR="00374821">
        <w:rPr>
          <w:rFonts w:ascii="Raleway" w:hAnsi="Raleway" w:cs="Arial"/>
          <w:sz w:val="20"/>
          <w:szCs w:val="20"/>
        </w:rPr>
        <w:t>our</w:t>
      </w:r>
      <w:r w:rsidRPr="00344B7E">
        <w:rPr>
          <w:rFonts w:ascii="Raleway" w:hAnsi="Raleway" w:cs="Arial"/>
          <w:sz w:val="20"/>
          <w:szCs w:val="20"/>
        </w:rPr>
        <w:t xml:space="preserve"> data structures and be accessible from anywhere to enable greater engagement.</w:t>
      </w:r>
    </w:p>
    <w:p w14:paraId="557ED1F9" w14:textId="4FFBE3F4" w:rsidR="00344B7E" w:rsidRPr="00344B7E" w:rsidRDefault="00344B7E" w:rsidP="00344B7E">
      <w:pPr>
        <w:jc w:val="both"/>
        <w:rPr>
          <w:rFonts w:ascii="Raleway" w:hAnsi="Raleway" w:cs="Arial"/>
          <w:sz w:val="20"/>
          <w:szCs w:val="20"/>
        </w:rPr>
      </w:pPr>
      <w:r w:rsidRPr="00344B7E">
        <w:rPr>
          <w:rFonts w:ascii="Raleway" w:hAnsi="Raleway" w:cs="Arial"/>
          <w:sz w:val="20"/>
          <w:szCs w:val="20"/>
        </w:rPr>
        <w:t xml:space="preserve">Founded in 2014, Jacobi is based in San Francisco with offices in Brisbane, Australia, and London. </w:t>
      </w:r>
      <w:r w:rsidR="00374821">
        <w:rPr>
          <w:rFonts w:ascii="Raleway" w:hAnsi="Raleway" w:cs="Arial"/>
          <w:sz w:val="20"/>
          <w:szCs w:val="20"/>
        </w:rPr>
        <w:t xml:space="preserve">The Jacobi </w:t>
      </w:r>
      <w:r w:rsidRPr="00344B7E">
        <w:rPr>
          <w:rFonts w:ascii="Raleway" w:hAnsi="Raleway" w:cs="Arial"/>
          <w:sz w:val="20"/>
          <w:szCs w:val="20"/>
        </w:rPr>
        <w:t>team comprises seasoned professionals from institutions such as Queensland</w:t>
      </w:r>
      <w:r w:rsidR="00DA7B97">
        <w:rPr>
          <w:rFonts w:ascii="Raleway" w:hAnsi="Raleway" w:cs="Arial"/>
          <w:sz w:val="20"/>
          <w:szCs w:val="20"/>
        </w:rPr>
        <w:t xml:space="preserve"> </w:t>
      </w:r>
      <w:r w:rsidR="00DA7B97" w:rsidRPr="00344B7E">
        <w:rPr>
          <w:rFonts w:ascii="Raleway" w:hAnsi="Raleway" w:cs="Arial"/>
          <w:sz w:val="20"/>
          <w:szCs w:val="20"/>
        </w:rPr>
        <w:t>Investment Corporation (QIC), JPMorgan, BlackRock, Colonial First State, and Fidelity International.</w:t>
      </w:r>
      <w:r w:rsidRPr="00344B7E">
        <w:rPr>
          <w:rFonts w:ascii="Raleway" w:hAnsi="Raleway" w:cs="Arial"/>
          <w:sz w:val="20"/>
          <w:szCs w:val="20"/>
        </w:rPr>
        <w:t xml:space="preserve"> </w:t>
      </w:r>
    </w:p>
    <w:p w14:paraId="389AF449" w14:textId="11A31E77" w:rsidR="00F33646" w:rsidRPr="00D32D59" w:rsidRDefault="00E408C2" w:rsidP="00F33646">
      <w:pPr>
        <w:rPr>
          <w:rFonts w:ascii="Raleway" w:hAnsi="Raleway" w:cs="Arial"/>
          <w:color w:val="0070C0"/>
        </w:rPr>
      </w:pPr>
      <w:r>
        <w:rPr>
          <w:rFonts w:ascii="Raleway" w:hAnsi="Raleway" w:cs="Arial"/>
          <w:color w:val="0070C0"/>
          <w:sz w:val="28"/>
          <w:szCs w:val="28"/>
        </w:rPr>
        <w:br w:type="page"/>
      </w:r>
      <w:r w:rsidR="00F96348">
        <w:rPr>
          <w:rFonts w:ascii="Raleway" w:hAnsi="Raleway" w:cs="Arial"/>
          <w:color w:val="0070C0"/>
          <w:sz w:val="28"/>
          <w:szCs w:val="28"/>
        </w:rPr>
        <w:lastRenderedPageBreak/>
        <w:t>S</w:t>
      </w:r>
      <w:r w:rsidR="00F33646" w:rsidRPr="00D32D59">
        <w:rPr>
          <w:rFonts w:ascii="Raleway" w:hAnsi="Raleway" w:cs="Arial"/>
          <w:color w:val="0070C0"/>
          <w:sz w:val="28"/>
          <w:szCs w:val="28"/>
        </w:rPr>
        <w:t xml:space="preserve">cope of Works </w:t>
      </w:r>
    </w:p>
    <w:p w14:paraId="2B9A64C5" w14:textId="7451FC2D" w:rsidR="00F33646" w:rsidRPr="000D49B3" w:rsidRDefault="00F33646" w:rsidP="00F33646">
      <w:pPr>
        <w:pStyle w:val="ListParagraph"/>
        <w:numPr>
          <w:ilvl w:val="0"/>
          <w:numId w:val="1"/>
        </w:numPr>
        <w:jc w:val="both"/>
        <w:rPr>
          <w:rFonts w:ascii="Raleway" w:hAnsi="Raleway" w:cs="Arial"/>
          <w:i/>
          <w:iCs/>
          <w:color w:val="4472C4" w:themeColor="accent1"/>
          <w:sz w:val="20"/>
          <w:szCs w:val="20"/>
        </w:rPr>
      </w:pPr>
      <w:r w:rsidRPr="000D49B3">
        <w:rPr>
          <w:rFonts w:ascii="Raleway" w:hAnsi="Raleway" w:cs="Arial"/>
          <w:i/>
          <w:iCs/>
          <w:color w:val="4472C4" w:themeColor="accent1"/>
          <w:sz w:val="20"/>
          <w:szCs w:val="20"/>
        </w:rPr>
        <w:t xml:space="preserve">Assist in the preparation of our investment philosophy document. This includes articulating RSM investment beliefs and preparing a professionally branded document. </w:t>
      </w:r>
    </w:p>
    <w:p w14:paraId="20C7625D" w14:textId="77777777" w:rsidR="008F430A" w:rsidRDefault="00F33646" w:rsidP="00F33646">
      <w:pPr>
        <w:ind w:left="720"/>
        <w:jc w:val="both"/>
        <w:rPr>
          <w:rFonts w:ascii="Raleway" w:hAnsi="Raleway" w:cs="Arial"/>
          <w:sz w:val="20"/>
          <w:szCs w:val="20"/>
        </w:rPr>
      </w:pPr>
      <w:r w:rsidRPr="00D32D59">
        <w:rPr>
          <w:rFonts w:ascii="Raleway" w:hAnsi="Raleway" w:cs="Arial"/>
          <w:sz w:val="20"/>
          <w:szCs w:val="20"/>
        </w:rPr>
        <w:t xml:space="preserve">Context Capital </w:t>
      </w:r>
      <w:r w:rsidR="00231AFC" w:rsidRPr="00D32D59">
        <w:rPr>
          <w:rFonts w:ascii="Raleway" w:hAnsi="Raleway" w:cs="Arial"/>
          <w:sz w:val="20"/>
          <w:szCs w:val="20"/>
        </w:rPr>
        <w:t xml:space="preserve">specialises in the development </w:t>
      </w:r>
      <w:r w:rsidR="00236B16" w:rsidRPr="00D32D59">
        <w:rPr>
          <w:rFonts w:ascii="Raleway" w:hAnsi="Raleway" w:cs="Arial"/>
          <w:sz w:val="20"/>
          <w:szCs w:val="20"/>
        </w:rPr>
        <w:t xml:space="preserve">and implementation of </w:t>
      </w:r>
      <w:r w:rsidR="00C277C9" w:rsidRPr="00D32D59">
        <w:rPr>
          <w:rFonts w:ascii="Raleway" w:hAnsi="Raleway" w:cs="Arial"/>
          <w:sz w:val="20"/>
          <w:szCs w:val="20"/>
        </w:rPr>
        <w:t xml:space="preserve">our </w:t>
      </w:r>
      <w:r w:rsidR="00236B16" w:rsidRPr="00D32D59">
        <w:rPr>
          <w:rFonts w:ascii="Raleway" w:hAnsi="Raleway" w:cs="Arial"/>
          <w:sz w:val="20"/>
          <w:szCs w:val="20"/>
        </w:rPr>
        <w:t>client</w:t>
      </w:r>
      <w:r w:rsidR="00C277C9" w:rsidRPr="00D32D59">
        <w:rPr>
          <w:rFonts w:ascii="Raleway" w:hAnsi="Raleway" w:cs="Arial"/>
          <w:sz w:val="20"/>
          <w:szCs w:val="20"/>
        </w:rPr>
        <w:t>’s</w:t>
      </w:r>
      <w:r w:rsidR="00236B16" w:rsidRPr="00D32D59">
        <w:rPr>
          <w:rFonts w:ascii="Raleway" w:hAnsi="Raleway" w:cs="Arial"/>
          <w:sz w:val="20"/>
          <w:szCs w:val="20"/>
        </w:rPr>
        <w:t xml:space="preserve"> investment philosophy. </w:t>
      </w:r>
      <w:r w:rsidR="00C277C9" w:rsidRPr="00D32D59">
        <w:rPr>
          <w:rFonts w:ascii="Raleway" w:hAnsi="Raleway" w:cs="Arial"/>
          <w:sz w:val="20"/>
          <w:szCs w:val="20"/>
        </w:rPr>
        <w:t xml:space="preserve">Each philosophy is unique </w:t>
      </w:r>
      <w:r w:rsidR="00AB1FC0" w:rsidRPr="00D32D59">
        <w:rPr>
          <w:rFonts w:ascii="Raleway" w:hAnsi="Raleway" w:cs="Arial"/>
          <w:sz w:val="20"/>
          <w:szCs w:val="20"/>
        </w:rPr>
        <w:t xml:space="preserve">but at its core, a philosophy should be broken into a series of statements that </w:t>
      </w:r>
      <w:r w:rsidR="000A5477" w:rsidRPr="00D32D59">
        <w:rPr>
          <w:rFonts w:ascii="Raleway" w:hAnsi="Raleway" w:cs="Arial"/>
          <w:sz w:val="20"/>
          <w:szCs w:val="20"/>
        </w:rPr>
        <w:t xml:space="preserve">are separated into a </w:t>
      </w:r>
      <w:r w:rsidR="000A5477" w:rsidRPr="00D32D59">
        <w:rPr>
          <w:rFonts w:ascii="Raleway" w:hAnsi="Raleway" w:cs="Arial"/>
          <w:i/>
          <w:iCs/>
          <w:sz w:val="20"/>
          <w:szCs w:val="20"/>
        </w:rPr>
        <w:t>belief</w:t>
      </w:r>
      <w:r w:rsidR="000A5477" w:rsidRPr="00D32D59">
        <w:rPr>
          <w:rFonts w:ascii="Raleway" w:hAnsi="Raleway" w:cs="Arial"/>
          <w:sz w:val="20"/>
          <w:szCs w:val="20"/>
        </w:rPr>
        <w:t xml:space="preserve"> and a </w:t>
      </w:r>
      <w:r w:rsidR="000A5477" w:rsidRPr="00D32D59">
        <w:rPr>
          <w:rFonts w:ascii="Raleway" w:hAnsi="Raleway" w:cs="Arial"/>
          <w:i/>
          <w:iCs/>
          <w:sz w:val="20"/>
          <w:szCs w:val="20"/>
        </w:rPr>
        <w:t>principle</w:t>
      </w:r>
      <w:r w:rsidR="000A5477" w:rsidRPr="00D32D59">
        <w:rPr>
          <w:rFonts w:ascii="Raleway" w:hAnsi="Raleway" w:cs="Arial"/>
          <w:sz w:val="20"/>
          <w:szCs w:val="20"/>
        </w:rPr>
        <w:t xml:space="preserve">. </w:t>
      </w:r>
      <w:r w:rsidR="00577FF0">
        <w:rPr>
          <w:rFonts w:ascii="Raleway" w:hAnsi="Raleway" w:cs="Arial"/>
          <w:sz w:val="20"/>
          <w:szCs w:val="20"/>
        </w:rPr>
        <w:t xml:space="preserve">This translates the abstract perspective on markets </w:t>
      </w:r>
      <w:r w:rsidR="007A7041">
        <w:rPr>
          <w:rFonts w:ascii="Raleway" w:hAnsi="Raleway" w:cs="Arial"/>
          <w:sz w:val="20"/>
          <w:szCs w:val="20"/>
        </w:rPr>
        <w:t>and client preferences</w:t>
      </w:r>
      <w:r w:rsidR="00932ACB">
        <w:rPr>
          <w:rFonts w:ascii="Raleway" w:hAnsi="Raleway" w:cs="Arial"/>
          <w:sz w:val="20"/>
          <w:szCs w:val="20"/>
        </w:rPr>
        <w:t xml:space="preserve"> into actionable </w:t>
      </w:r>
      <w:r w:rsidR="008F430A">
        <w:rPr>
          <w:rFonts w:ascii="Raleway" w:hAnsi="Raleway" w:cs="Arial"/>
          <w:sz w:val="20"/>
          <w:szCs w:val="20"/>
        </w:rPr>
        <w:t xml:space="preserve">principle that are used for investment decision making. </w:t>
      </w:r>
    </w:p>
    <w:p w14:paraId="08443606" w14:textId="7F6838FF" w:rsidR="00F33646" w:rsidRPr="00D32D59" w:rsidRDefault="008F430A" w:rsidP="00F33646">
      <w:pPr>
        <w:ind w:left="720"/>
        <w:jc w:val="both"/>
        <w:rPr>
          <w:rFonts w:ascii="Raleway" w:hAnsi="Raleway" w:cs="Arial"/>
          <w:sz w:val="20"/>
          <w:szCs w:val="20"/>
        </w:rPr>
      </w:pPr>
      <w:r>
        <w:rPr>
          <w:rFonts w:ascii="Raleway" w:hAnsi="Raleway" w:cs="Arial"/>
          <w:sz w:val="20"/>
          <w:szCs w:val="20"/>
        </w:rPr>
        <w:t xml:space="preserve">Context works with our clients to develop the most appropriate way of communicating the firm’s investment approach.  Context commits </w:t>
      </w:r>
      <w:r w:rsidR="008335F4">
        <w:rPr>
          <w:rFonts w:ascii="Raleway" w:hAnsi="Raleway" w:cs="Arial"/>
          <w:sz w:val="20"/>
          <w:szCs w:val="20"/>
        </w:rPr>
        <w:t xml:space="preserve">to engaging </w:t>
      </w:r>
      <w:r w:rsidR="0047177A">
        <w:rPr>
          <w:rFonts w:ascii="Raleway" w:hAnsi="Raleway" w:cs="Arial"/>
          <w:sz w:val="20"/>
          <w:szCs w:val="20"/>
        </w:rPr>
        <w:t xml:space="preserve">professional graphic design resources to collaborate with Context and RSM to appropriately brand the investment philosophy document. </w:t>
      </w:r>
    </w:p>
    <w:p w14:paraId="1A597933" w14:textId="77777777" w:rsidR="00F33646" w:rsidRPr="00D32D59" w:rsidRDefault="00F33646" w:rsidP="00F33646">
      <w:pPr>
        <w:jc w:val="both"/>
        <w:rPr>
          <w:rFonts w:ascii="Raleway" w:hAnsi="Raleway" w:cs="Arial"/>
          <w:sz w:val="20"/>
          <w:szCs w:val="20"/>
        </w:rPr>
      </w:pPr>
    </w:p>
    <w:p w14:paraId="5D18A1A5" w14:textId="1E71921D" w:rsidR="00F33646" w:rsidRPr="000D49B3" w:rsidRDefault="00F33646" w:rsidP="00F33646">
      <w:pPr>
        <w:pStyle w:val="ListParagraph"/>
        <w:numPr>
          <w:ilvl w:val="0"/>
          <w:numId w:val="1"/>
        </w:numPr>
        <w:jc w:val="both"/>
        <w:rPr>
          <w:rFonts w:ascii="Raleway" w:hAnsi="Raleway" w:cs="Arial"/>
          <w:i/>
          <w:iCs/>
          <w:color w:val="4472C4" w:themeColor="accent1"/>
          <w:sz w:val="20"/>
          <w:szCs w:val="20"/>
        </w:rPr>
      </w:pPr>
      <w:r w:rsidRPr="000D49B3">
        <w:rPr>
          <w:rFonts w:ascii="Raleway" w:hAnsi="Raleway" w:cs="Arial"/>
          <w:i/>
          <w:iCs/>
          <w:color w:val="4472C4" w:themeColor="accent1"/>
          <w:sz w:val="20"/>
          <w:szCs w:val="20"/>
        </w:rPr>
        <w:t xml:space="preserve">Review the current RSM investment risk questionnaire process. Develop a more effective and modern questionnaire process that our advisers can use to determine clients appropriate risk profiles. </w:t>
      </w:r>
    </w:p>
    <w:p w14:paraId="0BAE2A14" w14:textId="77777777" w:rsidR="005F2E14" w:rsidRPr="00D32D59" w:rsidRDefault="005F2E14" w:rsidP="005F2E14">
      <w:pPr>
        <w:pStyle w:val="ListParagraph"/>
        <w:jc w:val="both"/>
        <w:rPr>
          <w:rFonts w:ascii="Raleway" w:hAnsi="Raleway" w:cs="Arial"/>
          <w:sz w:val="20"/>
          <w:szCs w:val="20"/>
        </w:rPr>
      </w:pPr>
    </w:p>
    <w:p w14:paraId="288D9E20" w14:textId="1438074E" w:rsidR="005F2E14" w:rsidRPr="00D32D59" w:rsidRDefault="005F2E14" w:rsidP="005F2E14">
      <w:pPr>
        <w:pStyle w:val="ListParagraph"/>
        <w:jc w:val="both"/>
        <w:rPr>
          <w:rFonts w:ascii="Raleway" w:hAnsi="Raleway" w:cs="Arial"/>
          <w:sz w:val="20"/>
          <w:szCs w:val="20"/>
        </w:rPr>
      </w:pPr>
      <w:r w:rsidRPr="00D32D59">
        <w:rPr>
          <w:rFonts w:ascii="Raleway" w:hAnsi="Raleway" w:cs="Arial"/>
          <w:sz w:val="20"/>
          <w:szCs w:val="20"/>
        </w:rPr>
        <w:t xml:space="preserve">Context Capital is an investment consultant first and foremost and as such will look at the review of the risk profile through this lens.  </w:t>
      </w:r>
      <w:r w:rsidR="00C91FC1" w:rsidRPr="00D32D59">
        <w:rPr>
          <w:rFonts w:ascii="Raleway" w:hAnsi="Raleway" w:cs="Arial"/>
          <w:sz w:val="20"/>
          <w:szCs w:val="20"/>
        </w:rPr>
        <w:t xml:space="preserve">In our view key to providing meaningful input to a investment risk questionnaire is exploring issues such as the definition of risk through the investment philosophy workshop.  </w:t>
      </w:r>
      <w:r w:rsidR="004B2E2F" w:rsidRPr="00D32D59">
        <w:rPr>
          <w:rFonts w:ascii="Raleway" w:hAnsi="Raleway" w:cs="Arial"/>
          <w:sz w:val="20"/>
          <w:szCs w:val="20"/>
        </w:rPr>
        <w:t xml:space="preserve">A successful review of the questionnaire will </w:t>
      </w:r>
      <w:r w:rsidR="006E1206" w:rsidRPr="00D32D59">
        <w:rPr>
          <w:rFonts w:ascii="Raleway" w:hAnsi="Raleway" w:cs="Arial"/>
          <w:sz w:val="20"/>
          <w:szCs w:val="20"/>
        </w:rPr>
        <w:t xml:space="preserve">link back to the investment philosophy for the portfolios – specifically how risk is measured and defined. </w:t>
      </w:r>
    </w:p>
    <w:p w14:paraId="6E6CDDFA" w14:textId="172E1B74" w:rsidR="00F33646" w:rsidRPr="00D32D59" w:rsidRDefault="00F33646" w:rsidP="007C1633">
      <w:pPr>
        <w:ind w:left="720"/>
        <w:jc w:val="both"/>
        <w:rPr>
          <w:rFonts w:ascii="Raleway" w:hAnsi="Raleway" w:cs="Arial"/>
          <w:sz w:val="20"/>
          <w:szCs w:val="20"/>
        </w:rPr>
      </w:pPr>
    </w:p>
    <w:p w14:paraId="5EDFED15" w14:textId="77777777" w:rsidR="007C1633" w:rsidRPr="00D32D59" w:rsidRDefault="007C1633" w:rsidP="007C1633">
      <w:pPr>
        <w:jc w:val="both"/>
        <w:rPr>
          <w:rFonts w:ascii="Raleway" w:hAnsi="Raleway" w:cs="Arial"/>
          <w:sz w:val="20"/>
          <w:szCs w:val="20"/>
        </w:rPr>
      </w:pPr>
    </w:p>
    <w:p w14:paraId="14FE2D1B" w14:textId="46A93BC9" w:rsidR="00F33646" w:rsidRPr="000D49B3" w:rsidRDefault="00F33646" w:rsidP="00F33646">
      <w:pPr>
        <w:pStyle w:val="ListParagraph"/>
        <w:numPr>
          <w:ilvl w:val="0"/>
          <w:numId w:val="1"/>
        </w:numPr>
        <w:jc w:val="both"/>
        <w:rPr>
          <w:rFonts w:ascii="Raleway" w:hAnsi="Raleway" w:cs="Arial"/>
          <w:i/>
          <w:iCs/>
          <w:color w:val="4472C4" w:themeColor="accent1"/>
          <w:sz w:val="20"/>
          <w:szCs w:val="20"/>
        </w:rPr>
      </w:pPr>
      <w:r w:rsidRPr="000D49B3">
        <w:rPr>
          <w:rFonts w:ascii="Raleway" w:hAnsi="Raleway" w:cs="Arial"/>
          <w:i/>
          <w:iCs/>
          <w:color w:val="4472C4" w:themeColor="accent1"/>
          <w:sz w:val="20"/>
          <w:szCs w:val="20"/>
        </w:rPr>
        <w:t xml:space="preserve">Assess RSM’s current risk profile asset allocation weightings and determine appropriate underlying asset allocations. This will be used for the basis of all model portfolios. </w:t>
      </w:r>
    </w:p>
    <w:p w14:paraId="4AA678FE" w14:textId="77777777" w:rsidR="007C1633" w:rsidRPr="00D32D59" w:rsidRDefault="007C1633" w:rsidP="007C1633">
      <w:pPr>
        <w:pStyle w:val="ListParagraph"/>
        <w:rPr>
          <w:rFonts w:ascii="Raleway" w:hAnsi="Raleway" w:cs="Arial"/>
          <w:sz w:val="20"/>
          <w:szCs w:val="20"/>
        </w:rPr>
      </w:pPr>
    </w:p>
    <w:p w14:paraId="6567654F" w14:textId="02B056CB" w:rsidR="007C1633" w:rsidRPr="002F6945" w:rsidRDefault="00F30BDC" w:rsidP="007C1633">
      <w:pPr>
        <w:pStyle w:val="ListParagraph"/>
        <w:jc w:val="both"/>
        <w:rPr>
          <w:rFonts w:ascii="Raleway" w:hAnsi="Raleway" w:cs="Arial"/>
          <w:sz w:val="20"/>
          <w:szCs w:val="20"/>
        </w:rPr>
      </w:pPr>
      <w:r>
        <w:rPr>
          <w:rFonts w:ascii="Raleway" w:hAnsi="Raleway" w:cs="Arial"/>
          <w:sz w:val="20"/>
          <w:szCs w:val="20"/>
        </w:rPr>
        <w:t xml:space="preserve">In order to appropriately assess any asset allocation </w:t>
      </w:r>
      <w:r w:rsidR="00137479">
        <w:rPr>
          <w:rFonts w:ascii="Raleway" w:hAnsi="Raleway" w:cs="Arial"/>
          <w:sz w:val="20"/>
          <w:szCs w:val="20"/>
        </w:rPr>
        <w:t>or manager configuration, a framework to asse</w:t>
      </w:r>
      <w:r w:rsidR="006B763A">
        <w:rPr>
          <w:rFonts w:ascii="Raleway" w:hAnsi="Raleway" w:cs="Arial"/>
          <w:sz w:val="20"/>
          <w:szCs w:val="20"/>
        </w:rPr>
        <w:t>s</w:t>
      </w:r>
      <w:r w:rsidR="00137479">
        <w:rPr>
          <w:rFonts w:ascii="Raleway" w:hAnsi="Raleway" w:cs="Arial"/>
          <w:sz w:val="20"/>
          <w:szCs w:val="20"/>
        </w:rPr>
        <w:t>s these portfolios needs to be developed</w:t>
      </w:r>
      <w:r w:rsidR="006B763A">
        <w:rPr>
          <w:rFonts w:ascii="Raleway" w:hAnsi="Raleway" w:cs="Arial"/>
          <w:sz w:val="20"/>
          <w:szCs w:val="20"/>
        </w:rPr>
        <w:t xml:space="preserve"> to carefully define both success and failure </w:t>
      </w:r>
      <w:r w:rsidR="00F03A7E">
        <w:rPr>
          <w:rFonts w:ascii="Raleway" w:hAnsi="Raleway" w:cs="Arial"/>
          <w:sz w:val="20"/>
          <w:szCs w:val="20"/>
        </w:rPr>
        <w:t xml:space="preserve">and prioritise all the different characteristics of a portfolio that </w:t>
      </w:r>
      <w:r w:rsidR="00D5345D">
        <w:rPr>
          <w:rFonts w:ascii="Raleway" w:hAnsi="Raleway" w:cs="Arial"/>
          <w:sz w:val="20"/>
          <w:szCs w:val="20"/>
        </w:rPr>
        <w:t xml:space="preserve">are important but ultimately </w:t>
      </w:r>
      <w:r w:rsidR="002F6945">
        <w:rPr>
          <w:rFonts w:ascii="Raleway" w:hAnsi="Raleway" w:cs="Arial"/>
          <w:sz w:val="20"/>
          <w:szCs w:val="20"/>
        </w:rPr>
        <w:t>face trade-offs</w:t>
      </w:r>
      <w:r w:rsidR="00137479">
        <w:rPr>
          <w:rFonts w:ascii="Raleway" w:hAnsi="Raleway" w:cs="Arial"/>
          <w:sz w:val="20"/>
          <w:szCs w:val="20"/>
        </w:rPr>
        <w:t xml:space="preserve">.  </w:t>
      </w:r>
      <w:r w:rsidR="002F6945">
        <w:rPr>
          <w:rFonts w:ascii="Raleway" w:hAnsi="Raleway" w:cs="Arial"/>
          <w:sz w:val="20"/>
          <w:szCs w:val="20"/>
        </w:rPr>
        <w:t xml:space="preserve">In order to evaluate portfolios, out of the investment philosophy workshop process, one of the key artefacts RSM will receive is a </w:t>
      </w:r>
      <w:r w:rsidR="002F6945" w:rsidRPr="002F6945">
        <w:rPr>
          <w:rFonts w:ascii="Raleway" w:hAnsi="Raleway" w:cs="Arial"/>
          <w:b/>
          <w:bCs/>
          <w:sz w:val="20"/>
          <w:szCs w:val="20"/>
        </w:rPr>
        <w:t>Portfolio Quality Scorecard</w:t>
      </w:r>
      <w:r w:rsidR="002F6945">
        <w:rPr>
          <w:rFonts w:ascii="Raleway" w:hAnsi="Raleway" w:cs="Arial"/>
          <w:b/>
          <w:bCs/>
          <w:sz w:val="20"/>
          <w:szCs w:val="20"/>
        </w:rPr>
        <w:t xml:space="preserve"> (PQS)</w:t>
      </w:r>
      <w:r w:rsidR="002F6945">
        <w:rPr>
          <w:rFonts w:ascii="Raleway" w:hAnsi="Raleway" w:cs="Arial"/>
          <w:sz w:val="20"/>
          <w:szCs w:val="20"/>
        </w:rPr>
        <w:t xml:space="preserve">. </w:t>
      </w:r>
      <w:r w:rsidR="002F6945" w:rsidRPr="00616902">
        <w:rPr>
          <w:rFonts w:ascii="Raleway" w:hAnsi="Raleway" w:cs="Arial"/>
          <w:sz w:val="20"/>
          <w:szCs w:val="20"/>
        </w:rPr>
        <w:t>T</w:t>
      </w:r>
      <w:r w:rsidR="002F6945">
        <w:rPr>
          <w:rFonts w:ascii="Raleway" w:hAnsi="Raleway" w:cs="Arial"/>
          <w:sz w:val="20"/>
          <w:szCs w:val="20"/>
        </w:rPr>
        <w:t>he P</w:t>
      </w:r>
      <w:r w:rsidR="00314674">
        <w:rPr>
          <w:rFonts w:ascii="Raleway" w:hAnsi="Raleway" w:cs="Arial"/>
          <w:sz w:val="20"/>
          <w:szCs w:val="20"/>
        </w:rPr>
        <w:t xml:space="preserve">QS </w:t>
      </w:r>
      <w:r w:rsidR="00503002">
        <w:rPr>
          <w:rFonts w:ascii="Raleway" w:hAnsi="Raleway" w:cs="Arial"/>
          <w:sz w:val="20"/>
          <w:szCs w:val="20"/>
        </w:rPr>
        <w:t>is designed to translate an investors</w:t>
      </w:r>
      <w:r w:rsidR="00616902">
        <w:rPr>
          <w:rFonts w:ascii="Raleway" w:hAnsi="Raleway" w:cs="Arial"/>
          <w:sz w:val="20"/>
          <w:szCs w:val="20"/>
        </w:rPr>
        <w:t>’</w:t>
      </w:r>
      <w:r w:rsidR="00503002">
        <w:rPr>
          <w:rFonts w:ascii="Raleway" w:hAnsi="Raleway" w:cs="Arial"/>
          <w:sz w:val="20"/>
          <w:szCs w:val="20"/>
        </w:rPr>
        <w:t xml:space="preserve"> beliefs into measurable objectives and priorities for portfolios. </w:t>
      </w:r>
    </w:p>
    <w:p w14:paraId="7EEF8EAB" w14:textId="47412B89" w:rsidR="006D3C10" w:rsidRPr="00D32D59" w:rsidRDefault="006D3C10" w:rsidP="007C1633">
      <w:pPr>
        <w:pStyle w:val="ListParagraph"/>
        <w:jc w:val="both"/>
        <w:rPr>
          <w:rFonts w:ascii="Raleway" w:hAnsi="Raleway" w:cs="Arial"/>
          <w:sz w:val="20"/>
          <w:szCs w:val="20"/>
        </w:rPr>
      </w:pPr>
    </w:p>
    <w:p w14:paraId="2A2FF286" w14:textId="77777777" w:rsidR="006D3C10" w:rsidRPr="00D32D59" w:rsidRDefault="006D3C10" w:rsidP="007C1633">
      <w:pPr>
        <w:pStyle w:val="ListParagraph"/>
        <w:jc w:val="both"/>
        <w:rPr>
          <w:rFonts w:ascii="Raleway" w:hAnsi="Raleway" w:cs="Arial"/>
          <w:sz w:val="20"/>
          <w:szCs w:val="20"/>
        </w:rPr>
      </w:pPr>
    </w:p>
    <w:p w14:paraId="76152971" w14:textId="4CFC3F79" w:rsidR="00F33646" w:rsidRPr="000D49B3" w:rsidRDefault="00F33646" w:rsidP="00F33646">
      <w:pPr>
        <w:pStyle w:val="ListParagraph"/>
        <w:numPr>
          <w:ilvl w:val="0"/>
          <w:numId w:val="1"/>
        </w:numPr>
        <w:jc w:val="both"/>
        <w:rPr>
          <w:rFonts w:ascii="Raleway" w:hAnsi="Raleway" w:cs="Arial"/>
          <w:i/>
          <w:iCs/>
          <w:color w:val="4472C4" w:themeColor="accent1"/>
          <w:sz w:val="20"/>
          <w:szCs w:val="20"/>
        </w:rPr>
      </w:pPr>
      <w:r w:rsidRPr="000D49B3">
        <w:rPr>
          <w:rFonts w:ascii="Raleway" w:hAnsi="Raleway" w:cs="Arial"/>
          <w:i/>
          <w:iCs/>
          <w:color w:val="4472C4" w:themeColor="accent1"/>
          <w:sz w:val="20"/>
          <w:szCs w:val="20"/>
        </w:rPr>
        <w:t xml:space="preserve">Work with RSM to create and manage a series of model portfolios. </w:t>
      </w:r>
    </w:p>
    <w:p w14:paraId="041BDF66" w14:textId="77B8AFD2" w:rsidR="007C1633" w:rsidRDefault="00314674" w:rsidP="00314674">
      <w:pPr>
        <w:ind w:left="720"/>
        <w:jc w:val="both"/>
        <w:rPr>
          <w:rFonts w:ascii="Raleway" w:hAnsi="Raleway" w:cs="Arial"/>
          <w:sz w:val="20"/>
          <w:szCs w:val="20"/>
        </w:rPr>
      </w:pPr>
      <w:r>
        <w:rPr>
          <w:rFonts w:ascii="Raleway" w:hAnsi="Raleway" w:cs="Arial"/>
          <w:sz w:val="20"/>
          <w:szCs w:val="20"/>
        </w:rPr>
        <w:t xml:space="preserve">The refined Statement of Investment Beliefs and Principles </w:t>
      </w:r>
      <w:r w:rsidR="00B13447">
        <w:rPr>
          <w:rFonts w:ascii="Raleway" w:hAnsi="Raleway" w:cs="Arial"/>
          <w:sz w:val="20"/>
          <w:szCs w:val="20"/>
        </w:rPr>
        <w:t>and the PQS for each Risk Profile will then be used</w:t>
      </w:r>
      <w:r w:rsidR="00641FDE">
        <w:rPr>
          <w:rFonts w:ascii="Raleway" w:hAnsi="Raleway" w:cs="Arial"/>
          <w:sz w:val="20"/>
          <w:szCs w:val="20"/>
        </w:rPr>
        <w:t xml:space="preserve"> to </w:t>
      </w:r>
      <w:r w:rsidR="00961E29">
        <w:rPr>
          <w:rFonts w:ascii="Raleway" w:hAnsi="Raleway" w:cs="Arial"/>
          <w:sz w:val="20"/>
          <w:szCs w:val="20"/>
        </w:rPr>
        <w:t>assess the current asset allocations and alternative portfolios</w:t>
      </w:r>
      <w:r w:rsidR="00B13447">
        <w:rPr>
          <w:rFonts w:ascii="Raleway" w:hAnsi="Raleway" w:cs="Arial"/>
          <w:sz w:val="20"/>
          <w:szCs w:val="20"/>
        </w:rPr>
        <w:t xml:space="preserve">.  </w:t>
      </w:r>
      <w:r w:rsidR="003512B6">
        <w:rPr>
          <w:rFonts w:ascii="Raleway" w:hAnsi="Raleway" w:cs="Arial"/>
          <w:sz w:val="20"/>
          <w:szCs w:val="20"/>
        </w:rPr>
        <w:t xml:space="preserve">In order to determine the model portfolios, including the manager configuration Context will present different options for the Investment Committee’s </w:t>
      </w:r>
      <w:r w:rsidR="008554A9">
        <w:rPr>
          <w:rFonts w:ascii="Raleway" w:hAnsi="Raleway" w:cs="Arial"/>
          <w:sz w:val="20"/>
          <w:szCs w:val="20"/>
        </w:rPr>
        <w:t xml:space="preserve">consideration including articulating the trade-offs, benefits and costs of each portfolio. </w:t>
      </w:r>
    </w:p>
    <w:p w14:paraId="16D8B662" w14:textId="77777777" w:rsidR="007A7041" w:rsidRPr="00D32D59" w:rsidRDefault="007A7041" w:rsidP="007A7041">
      <w:pPr>
        <w:ind w:left="720"/>
        <w:jc w:val="both"/>
        <w:rPr>
          <w:rFonts w:ascii="Raleway" w:hAnsi="Raleway" w:cs="Arial"/>
          <w:sz w:val="20"/>
          <w:szCs w:val="20"/>
        </w:rPr>
      </w:pPr>
    </w:p>
    <w:p w14:paraId="3DF26589" w14:textId="77777777" w:rsidR="007C1633" w:rsidRPr="00D32D59" w:rsidRDefault="007C1633" w:rsidP="007C1633">
      <w:pPr>
        <w:ind w:left="720"/>
        <w:jc w:val="both"/>
        <w:rPr>
          <w:rFonts w:ascii="Raleway" w:hAnsi="Raleway" w:cs="Arial"/>
          <w:sz w:val="20"/>
          <w:szCs w:val="20"/>
        </w:rPr>
      </w:pPr>
    </w:p>
    <w:p w14:paraId="24E3BC94" w14:textId="60366B46" w:rsidR="00F33646" w:rsidRPr="000D49B3" w:rsidRDefault="00F33646" w:rsidP="00F33646">
      <w:pPr>
        <w:pStyle w:val="ListParagraph"/>
        <w:numPr>
          <w:ilvl w:val="0"/>
          <w:numId w:val="1"/>
        </w:numPr>
        <w:jc w:val="both"/>
        <w:rPr>
          <w:rFonts w:ascii="Raleway" w:hAnsi="Raleway" w:cs="Arial"/>
          <w:i/>
          <w:iCs/>
          <w:color w:val="4472C4" w:themeColor="accent1"/>
          <w:sz w:val="20"/>
          <w:szCs w:val="20"/>
        </w:rPr>
      </w:pPr>
      <w:r w:rsidRPr="000D49B3">
        <w:rPr>
          <w:rFonts w:ascii="Raleway" w:hAnsi="Raleway" w:cs="Arial"/>
          <w:i/>
          <w:iCs/>
          <w:color w:val="4472C4" w:themeColor="accent1"/>
          <w:sz w:val="20"/>
          <w:szCs w:val="20"/>
        </w:rPr>
        <w:t>RSM wishes to oversee and approve all investment decisions.</w:t>
      </w:r>
    </w:p>
    <w:p w14:paraId="76AD814E" w14:textId="4F99A7AD" w:rsidR="007C1633" w:rsidRPr="00D32D59" w:rsidRDefault="007C1633" w:rsidP="007C1633">
      <w:pPr>
        <w:pStyle w:val="ListParagraph"/>
        <w:rPr>
          <w:rFonts w:ascii="Raleway" w:hAnsi="Raleway" w:cs="Arial"/>
          <w:sz w:val="20"/>
          <w:szCs w:val="20"/>
        </w:rPr>
      </w:pPr>
    </w:p>
    <w:p w14:paraId="451FA120" w14:textId="294AB5F5" w:rsidR="007C1633" w:rsidRPr="00D32D59" w:rsidRDefault="007C1633" w:rsidP="003E6298">
      <w:pPr>
        <w:ind w:left="720"/>
        <w:jc w:val="both"/>
        <w:rPr>
          <w:rFonts w:ascii="Raleway" w:hAnsi="Raleway" w:cs="Arial"/>
          <w:sz w:val="20"/>
          <w:szCs w:val="20"/>
        </w:rPr>
      </w:pPr>
      <w:r w:rsidRPr="00D32D59">
        <w:rPr>
          <w:rFonts w:ascii="Raleway" w:hAnsi="Raleway" w:cs="Arial"/>
          <w:sz w:val="20"/>
          <w:szCs w:val="20"/>
        </w:rPr>
        <w:lastRenderedPageBreak/>
        <w:t xml:space="preserve">Context Capital develops an appropriate delegations matrix in partnership with each of our clients to determine the appropriate level of </w:t>
      </w:r>
      <w:r w:rsidR="003E6298" w:rsidRPr="00D32D59">
        <w:rPr>
          <w:rFonts w:ascii="Raleway" w:hAnsi="Raleway" w:cs="Arial"/>
          <w:sz w:val="20"/>
          <w:szCs w:val="20"/>
        </w:rPr>
        <w:t xml:space="preserve">delegation regarding each investment decision.  This would then be incorporated into the Investment Committee Charter and communicated to the platform.  BT Panorama are familiar with Context’s approach to build best practice delegation frameworks with our clients regarding SMA mandates and have worked with Context </w:t>
      </w:r>
      <w:r w:rsidR="00101B0E" w:rsidRPr="00D32D59">
        <w:rPr>
          <w:rFonts w:ascii="Raleway" w:hAnsi="Raleway" w:cs="Arial"/>
          <w:sz w:val="20"/>
          <w:szCs w:val="20"/>
        </w:rPr>
        <w:t xml:space="preserve">targeting a similar objective where Context is the appointed model manager. </w:t>
      </w:r>
      <w:r w:rsidR="003E6298" w:rsidRPr="00D32D59">
        <w:rPr>
          <w:rFonts w:ascii="Raleway" w:hAnsi="Raleway" w:cs="Arial"/>
          <w:sz w:val="20"/>
          <w:szCs w:val="20"/>
        </w:rPr>
        <w:t xml:space="preserve"> </w:t>
      </w:r>
    </w:p>
    <w:p w14:paraId="22BE396B" w14:textId="77777777" w:rsidR="007C1633" w:rsidRPr="00D32D59" w:rsidRDefault="007C1633" w:rsidP="007C1633">
      <w:pPr>
        <w:jc w:val="both"/>
        <w:rPr>
          <w:rFonts w:ascii="Raleway" w:hAnsi="Raleway" w:cs="Arial"/>
          <w:sz w:val="20"/>
          <w:szCs w:val="20"/>
        </w:rPr>
      </w:pPr>
    </w:p>
    <w:p w14:paraId="4FC63C3A" w14:textId="77777777" w:rsidR="00F33646" w:rsidRPr="000D49B3" w:rsidRDefault="00F33646" w:rsidP="00F33646">
      <w:pPr>
        <w:pStyle w:val="ListParagraph"/>
        <w:numPr>
          <w:ilvl w:val="0"/>
          <w:numId w:val="1"/>
        </w:numPr>
        <w:jc w:val="both"/>
        <w:rPr>
          <w:rFonts w:ascii="Raleway" w:hAnsi="Raleway" w:cs="Arial"/>
          <w:i/>
          <w:iCs/>
          <w:color w:val="4472C4" w:themeColor="accent1"/>
          <w:sz w:val="20"/>
          <w:szCs w:val="20"/>
        </w:rPr>
      </w:pPr>
      <w:r w:rsidRPr="000D49B3">
        <w:rPr>
          <w:rFonts w:ascii="Raleway" w:hAnsi="Raleway" w:cs="Arial"/>
          <w:i/>
          <w:iCs/>
          <w:color w:val="4472C4" w:themeColor="accent1"/>
          <w:sz w:val="20"/>
          <w:szCs w:val="20"/>
        </w:rPr>
        <w:t xml:space="preserve">The key focus will be to adopt the models via a SMA investment offering initially on BT Panorama. If successful, this will be replicated on Colonial First State First Wrap and potentially other platforms depending upon the need of our advisers and scale.  </w:t>
      </w:r>
    </w:p>
    <w:p w14:paraId="755EA37C" w14:textId="41424BCB" w:rsidR="00F33646" w:rsidRPr="00D32D59" w:rsidRDefault="007C1633" w:rsidP="007C1633">
      <w:pPr>
        <w:ind w:left="720"/>
        <w:jc w:val="both"/>
        <w:rPr>
          <w:rFonts w:ascii="Raleway" w:hAnsi="Raleway" w:cs="Arial"/>
          <w:sz w:val="20"/>
          <w:szCs w:val="20"/>
        </w:rPr>
      </w:pPr>
      <w:r w:rsidRPr="00D32D59">
        <w:rPr>
          <w:rFonts w:ascii="Raleway" w:hAnsi="Raleway" w:cs="Arial"/>
          <w:sz w:val="20"/>
          <w:szCs w:val="20"/>
        </w:rPr>
        <w:t>Context Capital is platform agnostic and works with the platform selected by out client which is the most suitable for their practice and the end client.  We currently work with BT Panorama, Netwealth and Praemium</w:t>
      </w:r>
      <w:r w:rsidR="004A3649" w:rsidRPr="00D32D59">
        <w:rPr>
          <w:rFonts w:ascii="Raleway" w:hAnsi="Raleway" w:cs="Arial"/>
          <w:sz w:val="20"/>
          <w:szCs w:val="20"/>
        </w:rPr>
        <w:t xml:space="preserve"> to build client SMAs</w:t>
      </w:r>
      <w:r w:rsidRPr="00D32D59">
        <w:rPr>
          <w:rFonts w:ascii="Raleway" w:hAnsi="Raleway" w:cs="Arial"/>
          <w:sz w:val="20"/>
          <w:szCs w:val="20"/>
        </w:rPr>
        <w:t xml:space="preserve">.  We </w:t>
      </w:r>
      <w:r w:rsidR="004A3649" w:rsidRPr="00D32D59">
        <w:rPr>
          <w:rFonts w:ascii="Raleway" w:hAnsi="Raleway" w:cs="Arial"/>
          <w:sz w:val="20"/>
          <w:szCs w:val="20"/>
        </w:rPr>
        <w:t xml:space="preserve">are happy to work with First Wrap and other platforms as directed by RSM. </w:t>
      </w:r>
    </w:p>
    <w:p w14:paraId="573DAE3B" w14:textId="77777777" w:rsidR="00F33646" w:rsidRPr="00D32D59" w:rsidRDefault="00F33646">
      <w:pPr>
        <w:rPr>
          <w:rFonts w:ascii="Raleway" w:hAnsi="Raleway" w:cs="Arial"/>
          <w:sz w:val="20"/>
          <w:szCs w:val="20"/>
        </w:rPr>
      </w:pPr>
      <w:r w:rsidRPr="00D32D59">
        <w:rPr>
          <w:rFonts w:ascii="Raleway" w:hAnsi="Raleway" w:cs="Arial"/>
          <w:sz w:val="20"/>
          <w:szCs w:val="20"/>
        </w:rPr>
        <w:br w:type="page"/>
      </w:r>
    </w:p>
    <w:p w14:paraId="138E0045" w14:textId="19479629" w:rsidR="00437255" w:rsidRPr="00EB067E" w:rsidRDefault="00437255" w:rsidP="00F33646">
      <w:pPr>
        <w:rPr>
          <w:rFonts w:ascii="Raleway" w:hAnsi="Raleway" w:cs="Arial"/>
          <w:sz w:val="20"/>
          <w:szCs w:val="20"/>
        </w:rPr>
      </w:pPr>
      <w:r w:rsidRPr="00EB067E">
        <w:rPr>
          <w:rFonts w:ascii="Raleway" w:hAnsi="Raleway" w:cs="Arial"/>
          <w:color w:val="0070C0"/>
          <w:sz w:val="28"/>
          <w:szCs w:val="28"/>
        </w:rPr>
        <w:lastRenderedPageBreak/>
        <w:t>Objectives</w:t>
      </w:r>
    </w:p>
    <w:p w14:paraId="0E0CAE6B" w14:textId="5E640B05" w:rsidR="00F33646" w:rsidRPr="00EB067E" w:rsidRDefault="00C36DF5" w:rsidP="00F33646">
      <w:pPr>
        <w:rPr>
          <w:rFonts w:ascii="Raleway" w:hAnsi="Raleway" w:cs="Arial"/>
          <w:sz w:val="20"/>
          <w:szCs w:val="20"/>
        </w:rPr>
      </w:pPr>
      <w:r w:rsidRPr="00EB067E">
        <w:rPr>
          <w:rFonts w:ascii="Raleway" w:hAnsi="Raleway" w:cs="Arial"/>
          <w:sz w:val="20"/>
          <w:szCs w:val="20"/>
        </w:rPr>
        <w:t xml:space="preserve">Context Capital is </w:t>
      </w:r>
      <w:r w:rsidR="00101B0E" w:rsidRPr="00EB067E">
        <w:rPr>
          <w:rFonts w:ascii="Raleway" w:hAnsi="Raleway" w:cs="Arial"/>
          <w:sz w:val="20"/>
          <w:szCs w:val="20"/>
        </w:rPr>
        <w:t>we</w:t>
      </w:r>
      <w:r w:rsidRPr="00EB067E">
        <w:rPr>
          <w:rFonts w:ascii="Raleway" w:hAnsi="Raleway" w:cs="Arial"/>
          <w:sz w:val="20"/>
          <w:szCs w:val="20"/>
        </w:rPr>
        <w:t>ll placed to deliver on the objectives</w:t>
      </w:r>
      <w:r w:rsidR="003425C1" w:rsidRPr="00EB067E">
        <w:rPr>
          <w:rFonts w:ascii="Raleway" w:hAnsi="Raleway" w:cs="Arial"/>
          <w:sz w:val="20"/>
          <w:szCs w:val="20"/>
        </w:rPr>
        <w:t xml:space="preserve"> for RSM and your clients. </w:t>
      </w:r>
    </w:p>
    <w:p w14:paraId="206B4B5D" w14:textId="77777777" w:rsidR="003425C1" w:rsidRPr="00EB067E" w:rsidRDefault="003425C1" w:rsidP="00F33646">
      <w:pPr>
        <w:rPr>
          <w:rFonts w:ascii="Raleway" w:hAnsi="Raleway" w:cs="Arial"/>
          <w:sz w:val="20"/>
          <w:szCs w:val="20"/>
        </w:rPr>
      </w:pPr>
    </w:p>
    <w:p w14:paraId="42415A06" w14:textId="0B8AB54B" w:rsidR="00F33646" w:rsidRPr="00EB067E" w:rsidRDefault="00F33646" w:rsidP="00C36DF5">
      <w:pPr>
        <w:rPr>
          <w:rFonts w:ascii="Raleway" w:hAnsi="Raleway" w:cs="Arial"/>
          <w:i/>
          <w:iCs/>
          <w:color w:val="4472C4" w:themeColor="accent1"/>
          <w:sz w:val="20"/>
          <w:szCs w:val="20"/>
        </w:rPr>
      </w:pPr>
      <w:r w:rsidRPr="00EB067E">
        <w:rPr>
          <w:rFonts w:ascii="Raleway" w:hAnsi="Raleway" w:cs="Arial"/>
          <w:i/>
          <w:iCs/>
          <w:color w:val="4472C4" w:themeColor="accent1"/>
          <w:sz w:val="20"/>
          <w:szCs w:val="20"/>
        </w:rPr>
        <w:t xml:space="preserve">Be visually attractive and look very professional for clients and advisers. </w:t>
      </w:r>
    </w:p>
    <w:p w14:paraId="7CD2063D" w14:textId="1D103274" w:rsidR="00C36DF5" w:rsidRPr="00EB067E" w:rsidRDefault="003425C1" w:rsidP="00EB067E">
      <w:pPr>
        <w:pStyle w:val="ListParagraph"/>
        <w:numPr>
          <w:ilvl w:val="0"/>
          <w:numId w:val="7"/>
        </w:numPr>
        <w:jc w:val="both"/>
        <w:rPr>
          <w:rFonts w:ascii="Raleway" w:hAnsi="Raleway" w:cs="Arial"/>
          <w:sz w:val="20"/>
          <w:szCs w:val="20"/>
        </w:rPr>
      </w:pPr>
      <w:r w:rsidRPr="00EB067E">
        <w:rPr>
          <w:rFonts w:ascii="Raleway" w:hAnsi="Raleway" w:cs="Arial"/>
          <w:sz w:val="20"/>
          <w:szCs w:val="20"/>
        </w:rPr>
        <w:t>Context Capital works with professional graphic designers to support our clients</w:t>
      </w:r>
      <w:r w:rsidR="007A7041" w:rsidRPr="00EB067E">
        <w:rPr>
          <w:rFonts w:ascii="Raleway" w:hAnsi="Raleway" w:cs="Arial"/>
          <w:sz w:val="20"/>
          <w:szCs w:val="20"/>
        </w:rPr>
        <w:t xml:space="preserve">.  </w:t>
      </w:r>
      <w:r w:rsidR="00410A76" w:rsidRPr="00EB067E">
        <w:rPr>
          <w:rFonts w:ascii="Raleway" w:hAnsi="Raleway" w:cs="Arial"/>
          <w:sz w:val="20"/>
          <w:szCs w:val="20"/>
        </w:rPr>
        <w:t xml:space="preserve">Example flyers are provided at Attachment X. </w:t>
      </w:r>
      <w:r w:rsidR="00DA0F4A" w:rsidRPr="00EB067E">
        <w:rPr>
          <w:rFonts w:ascii="Raleway" w:hAnsi="Raleway" w:cs="Arial"/>
          <w:sz w:val="20"/>
          <w:szCs w:val="20"/>
        </w:rPr>
        <w:t>When undertaking this</w:t>
      </w:r>
      <w:r w:rsidR="00007E63" w:rsidRPr="00EB067E">
        <w:rPr>
          <w:rFonts w:ascii="Raleway" w:hAnsi="Raleway" w:cs="Arial"/>
          <w:sz w:val="20"/>
          <w:szCs w:val="20"/>
        </w:rPr>
        <w:t xml:space="preserve"> process for other clients, we typically start with the style guide or equivalent for that firm</w:t>
      </w:r>
      <w:r w:rsidR="00DA0F4A" w:rsidRPr="00EB067E">
        <w:rPr>
          <w:rFonts w:ascii="Raleway" w:hAnsi="Raleway" w:cs="Arial"/>
          <w:sz w:val="20"/>
          <w:szCs w:val="20"/>
        </w:rPr>
        <w:t xml:space="preserve"> and build documentation in a consistent format and language to other firm documentation</w:t>
      </w:r>
      <w:r w:rsidR="00007E63" w:rsidRPr="00EB067E">
        <w:rPr>
          <w:rFonts w:ascii="Raleway" w:hAnsi="Raleway" w:cs="Arial"/>
          <w:sz w:val="20"/>
          <w:szCs w:val="20"/>
        </w:rPr>
        <w:t xml:space="preserve">. </w:t>
      </w:r>
    </w:p>
    <w:p w14:paraId="734EE771" w14:textId="77777777" w:rsidR="003425C1" w:rsidRPr="00EB067E" w:rsidRDefault="003425C1" w:rsidP="00F33646">
      <w:pPr>
        <w:rPr>
          <w:rFonts w:ascii="Raleway" w:hAnsi="Raleway" w:cs="Arial"/>
          <w:sz w:val="20"/>
          <w:szCs w:val="20"/>
        </w:rPr>
      </w:pPr>
    </w:p>
    <w:p w14:paraId="60276E32" w14:textId="2D825A61" w:rsidR="00F33646" w:rsidRPr="00EB067E" w:rsidRDefault="00F33646" w:rsidP="00F33646">
      <w:pPr>
        <w:rPr>
          <w:rFonts w:ascii="Raleway" w:hAnsi="Raleway" w:cs="Arial"/>
          <w:i/>
          <w:iCs/>
          <w:color w:val="4472C4" w:themeColor="accent1"/>
          <w:sz w:val="20"/>
          <w:szCs w:val="20"/>
        </w:rPr>
      </w:pPr>
      <w:r w:rsidRPr="00EB067E">
        <w:rPr>
          <w:rFonts w:ascii="Raleway" w:hAnsi="Raleway" w:cs="Arial"/>
          <w:i/>
          <w:iCs/>
          <w:color w:val="4472C4" w:themeColor="accent1"/>
          <w:sz w:val="20"/>
          <w:szCs w:val="20"/>
        </w:rPr>
        <w:t>Easy to understand for clients.</w:t>
      </w:r>
    </w:p>
    <w:p w14:paraId="7F6AFD24" w14:textId="264C276B" w:rsidR="00A91541" w:rsidRPr="00EB067E" w:rsidRDefault="00A91541" w:rsidP="00A91541">
      <w:pPr>
        <w:pStyle w:val="ListParagraph"/>
        <w:numPr>
          <w:ilvl w:val="0"/>
          <w:numId w:val="7"/>
        </w:numPr>
        <w:jc w:val="both"/>
        <w:rPr>
          <w:rFonts w:ascii="Raleway" w:hAnsi="Raleway" w:cs="Arial"/>
          <w:sz w:val="20"/>
          <w:szCs w:val="20"/>
        </w:rPr>
      </w:pPr>
      <w:r w:rsidRPr="00EB067E">
        <w:rPr>
          <w:rFonts w:ascii="Raleway" w:hAnsi="Raleway" w:cs="Arial"/>
          <w:sz w:val="20"/>
          <w:szCs w:val="20"/>
        </w:rPr>
        <w:t xml:space="preserve">Context Capital will work in partnership with the RSM team to appropriately communicate the portfolios for clients. This will include using language and terminology fit for purpose for RSM’s advice process. </w:t>
      </w:r>
    </w:p>
    <w:p w14:paraId="6847DF9F" w14:textId="77777777" w:rsidR="009124D8" w:rsidRPr="00EB067E" w:rsidRDefault="009124D8" w:rsidP="00F33646">
      <w:pPr>
        <w:rPr>
          <w:rFonts w:ascii="Raleway" w:hAnsi="Raleway" w:cs="Arial"/>
          <w:i/>
          <w:iCs/>
          <w:sz w:val="20"/>
          <w:szCs w:val="20"/>
        </w:rPr>
      </w:pPr>
    </w:p>
    <w:p w14:paraId="63BB6215" w14:textId="607E4F47" w:rsidR="00F33646" w:rsidRPr="00EB067E" w:rsidRDefault="00F33646" w:rsidP="00F33646">
      <w:pPr>
        <w:rPr>
          <w:rFonts w:ascii="Raleway" w:hAnsi="Raleway" w:cs="Arial"/>
          <w:i/>
          <w:iCs/>
          <w:color w:val="4472C4" w:themeColor="accent1"/>
          <w:sz w:val="20"/>
          <w:szCs w:val="20"/>
        </w:rPr>
      </w:pPr>
      <w:r w:rsidRPr="00EB067E">
        <w:rPr>
          <w:rFonts w:ascii="Raleway" w:hAnsi="Raleway" w:cs="Arial"/>
          <w:i/>
          <w:iCs/>
          <w:color w:val="4472C4" w:themeColor="accent1"/>
          <w:sz w:val="20"/>
          <w:szCs w:val="20"/>
        </w:rPr>
        <w:t xml:space="preserve">Simple for advisers to use and explain. </w:t>
      </w:r>
    </w:p>
    <w:p w14:paraId="568DCCA8" w14:textId="48E0C812" w:rsidR="005244A6" w:rsidRPr="00EB067E" w:rsidRDefault="005244A6" w:rsidP="00A91541">
      <w:pPr>
        <w:pStyle w:val="ListParagraph"/>
        <w:numPr>
          <w:ilvl w:val="0"/>
          <w:numId w:val="7"/>
        </w:numPr>
        <w:jc w:val="both"/>
        <w:rPr>
          <w:rFonts w:ascii="Raleway" w:hAnsi="Raleway" w:cs="Arial"/>
          <w:sz w:val="20"/>
          <w:szCs w:val="20"/>
        </w:rPr>
      </w:pPr>
      <w:r w:rsidRPr="00EB067E">
        <w:rPr>
          <w:rFonts w:ascii="Raleway" w:hAnsi="Raleway" w:cs="Arial"/>
          <w:sz w:val="20"/>
          <w:szCs w:val="20"/>
        </w:rPr>
        <w:t xml:space="preserve">Context Capital </w:t>
      </w:r>
      <w:r w:rsidR="00B5273B" w:rsidRPr="00EB067E">
        <w:rPr>
          <w:rFonts w:ascii="Raleway" w:hAnsi="Raleway" w:cs="Arial"/>
          <w:sz w:val="20"/>
          <w:szCs w:val="20"/>
        </w:rPr>
        <w:t xml:space="preserve">will work in partnership with the RSM team </w:t>
      </w:r>
      <w:r w:rsidR="00A55F01" w:rsidRPr="00EB067E">
        <w:rPr>
          <w:rFonts w:ascii="Raleway" w:hAnsi="Raleway" w:cs="Arial"/>
          <w:sz w:val="20"/>
          <w:szCs w:val="20"/>
        </w:rPr>
        <w:t xml:space="preserve">to appropriately communicate the strategies </w:t>
      </w:r>
      <w:r w:rsidR="00007E63" w:rsidRPr="00EB067E">
        <w:rPr>
          <w:rFonts w:ascii="Raleway" w:hAnsi="Raleway" w:cs="Arial"/>
          <w:sz w:val="20"/>
          <w:szCs w:val="20"/>
        </w:rPr>
        <w:t xml:space="preserve">for advisers. This will </w:t>
      </w:r>
      <w:r w:rsidR="00A91541" w:rsidRPr="00EB067E">
        <w:rPr>
          <w:rFonts w:ascii="Raleway" w:hAnsi="Raleway" w:cs="Arial"/>
          <w:sz w:val="20"/>
          <w:szCs w:val="20"/>
        </w:rPr>
        <w:t xml:space="preserve">include using language and terminology fit for purpose for RSM’s advice process. </w:t>
      </w:r>
    </w:p>
    <w:p w14:paraId="355D89DA" w14:textId="285AD265" w:rsidR="00C36DF5" w:rsidRPr="00EB067E" w:rsidRDefault="00C36DF5" w:rsidP="00F33646">
      <w:pPr>
        <w:rPr>
          <w:rFonts w:ascii="Raleway" w:hAnsi="Raleway" w:cs="Arial"/>
          <w:sz w:val="20"/>
          <w:szCs w:val="20"/>
          <w:highlight w:val="yellow"/>
        </w:rPr>
      </w:pPr>
    </w:p>
    <w:p w14:paraId="26AEAB61" w14:textId="192180F9" w:rsidR="00F33646" w:rsidRPr="00BC1850" w:rsidRDefault="00F33646" w:rsidP="00F33646">
      <w:pPr>
        <w:rPr>
          <w:rFonts w:ascii="Raleway" w:hAnsi="Raleway" w:cs="Arial"/>
          <w:i/>
          <w:iCs/>
          <w:color w:val="4472C4" w:themeColor="accent1"/>
          <w:sz w:val="20"/>
          <w:szCs w:val="20"/>
        </w:rPr>
      </w:pPr>
      <w:r w:rsidRPr="00BC1850">
        <w:rPr>
          <w:rFonts w:ascii="Raleway" w:hAnsi="Raleway" w:cs="Arial"/>
          <w:i/>
          <w:iCs/>
          <w:color w:val="4472C4" w:themeColor="accent1"/>
          <w:sz w:val="20"/>
          <w:szCs w:val="20"/>
        </w:rPr>
        <w:t xml:space="preserve">Initially created from say 60%-70% of existing investments within current portfolios (see appendix) to assist with change management. This will also minimise CGT and switching costs. </w:t>
      </w:r>
    </w:p>
    <w:p w14:paraId="5EF1D066" w14:textId="2B5EED55" w:rsidR="00C36DF5" w:rsidRPr="00BC1850" w:rsidRDefault="00B820AA" w:rsidP="001D0A5D">
      <w:pPr>
        <w:pStyle w:val="ListParagraph"/>
        <w:numPr>
          <w:ilvl w:val="0"/>
          <w:numId w:val="7"/>
        </w:numPr>
        <w:jc w:val="both"/>
        <w:rPr>
          <w:rFonts w:ascii="Raleway" w:hAnsi="Raleway" w:cs="Arial"/>
          <w:sz w:val="20"/>
          <w:szCs w:val="20"/>
        </w:rPr>
      </w:pPr>
      <w:r w:rsidRPr="00BC1850">
        <w:rPr>
          <w:rFonts w:ascii="Raleway" w:hAnsi="Raleway" w:cs="Arial"/>
          <w:sz w:val="20"/>
          <w:szCs w:val="20"/>
        </w:rPr>
        <w:t xml:space="preserve">Context Capital works with each firm following the investment philosophy workshop process to determine appropriate strategies to retain </w:t>
      </w:r>
      <w:r w:rsidR="0006720E" w:rsidRPr="00BC1850">
        <w:rPr>
          <w:rFonts w:ascii="Raleway" w:hAnsi="Raleway" w:cs="Arial"/>
          <w:sz w:val="20"/>
          <w:szCs w:val="20"/>
        </w:rPr>
        <w:t xml:space="preserve">within the Separately Managed Account.  </w:t>
      </w:r>
      <w:r w:rsidR="00265497" w:rsidRPr="00BC1850">
        <w:rPr>
          <w:rFonts w:ascii="Raleway" w:hAnsi="Raleway" w:cs="Arial"/>
          <w:sz w:val="20"/>
          <w:szCs w:val="20"/>
        </w:rPr>
        <w:t xml:space="preserve">As part of the portfolio design </w:t>
      </w:r>
      <w:r w:rsidR="008554A9">
        <w:rPr>
          <w:rFonts w:ascii="Raleway" w:hAnsi="Raleway" w:cs="Arial"/>
          <w:sz w:val="20"/>
          <w:szCs w:val="20"/>
        </w:rPr>
        <w:t xml:space="preserve">process </w:t>
      </w:r>
      <w:r w:rsidR="00994A92" w:rsidRPr="00BC1850">
        <w:rPr>
          <w:rFonts w:ascii="Raleway" w:hAnsi="Raleway" w:cs="Arial"/>
          <w:sz w:val="20"/>
          <w:szCs w:val="20"/>
        </w:rPr>
        <w:t xml:space="preserve">following the </w:t>
      </w:r>
      <w:r w:rsidR="00BC1850" w:rsidRPr="00BC1850">
        <w:rPr>
          <w:rFonts w:ascii="Raleway" w:hAnsi="Raleway" w:cs="Arial"/>
          <w:sz w:val="20"/>
          <w:szCs w:val="20"/>
        </w:rPr>
        <w:t xml:space="preserve">investment philosophy workshops </w:t>
      </w:r>
      <w:r w:rsidR="00976204">
        <w:rPr>
          <w:rFonts w:ascii="Raleway" w:hAnsi="Raleway" w:cs="Arial"/>
          <w:sz w:val="20"/>
          <w:szCs w:val="20"/>
        </w:rPr>
        <w:t xml:space="preserve">Context will work with RSM to appropriately determine the assets to be retained considering the likely transition of clients. </w:t>
      </w:r>
    </w:p>
    <w:p w14:paraId="67D95F14" w14:textId="77777777" w:rsidR="00C36DF5" w:rsidRPr="00BC1850" w:rsidRDefault="00C36DF5" w:rsidP="00F33646">
      <w:pPr>
        <w:rPr>
          <w:rFonts w:ascii="Raleway" w:hAnsi="Raleway" w:cs="Arial"/>
          <w:sz w:val="20"/>
          <w:szCs w:val="20"/>
        </w:rPr>
      </w:pPr>
    </w:p>
    <w:p w14:paraId="15F1635C" w14:textId="77777777" w:rsidR="00F33646" w:rsidRPr="00BC1850" w:rsidRDefault="00F33646" w:rsidP="00F33646">
      <w:pPr>
        <w:rPr>
          <w:rFonts w:ascii="Raleway" w:hAnsi="Raleway" w:cs="Arial"/>
          <w:i/>
          <w:iCs/>
          <w:color w:val="4472C4" w:themeColor="accent1"/>
          <w:sz w:val="20"/>
          <w:szCs w:val="20"/>
        </w:rPr>
      </w:pPr>
      <w:r w:rsidRPr="00BC1850">
        <w:rPr>
          <w:rFonts w:ascii="Raleway" w:hAnsi="Raleway" w:cs="Arial"/>
          <w:i/>
          <w:iCs/>
          <w:color w:val="4472C4" w:themeColor="accent1"/>
          <w:sz w:val="20"/>
          <w:szCs w:val="20"/>
        </w:rPr>
        <w:t xml:space="preserve">The total fee budget (inclusive of MERs, RE + Consultant Fees) should be at least 10 BPS less than current RSM investment portfolios to make it attractive to move clients under best interest. Ideally, if the total cost can end up close to an industry Balanced Fund would enable our advisers to easily meet their best interest duties. </w:t>
      </w:r>
    </w:p>
    <w:p w14:paraId="3AC4A3F8" w14:textId="7CFE6482" w:rsidR="00C36DF5" w:rsidRPr="00BC1850" w:rsidRDefault="009124D8" w:rsidP="00355C6F">
      <w:pPr>
        <w:pStyle w:val="ListParagraph"/>
        <w:numPr>
          <w:ilvl w:val="0"/>
          <w:numId w:val="7"/>
        </w:numPr>
        <w:jc w:val="both"/>
        <w:rPr>
          <w:rFonts w:ascii="Raleway" w:hAnsi="Raleway" w:cs="Arial"/>
          <w:sz w:val="20"/>
          <w:szCs w:val="20"/>
        </w:rPr>
      </w:pPr>
      <w:r w:rsidRPr="00BC1850">
        <w:rPr>
          <w:rFonts w:ascii="Raleway" w:hAnsi="Raleway" w:cs="Arial"/>
          <w:sz w:val="20"/>
          <w:szCs w:val="20"/>
        </w:rPr>
        <w:t xml:space="preserve">Context Capital </w:t>
      </w:r>
      <w:r w:rsidR="00A22621" w:rsidRPr="00BC1850">
        <w:rPr>
          <w:rFonts w:ascii="Raleway" w:hAnsi="Raleway" w:cs="Arial"/>
          <w:sz w:val="20"/>
          <w:szCs w:val="20"/>
        </w:rPr>
        <w:t xml:space="preserve">has offered RSM </w:t>
      </w:r>
      <w:r w:rsidR="001861EC" w:rsidRPr="00BC1850">
        <w:rPr>
          <w:rFonts w:ascii="Raleway" w:hAnsi="Raleway" w:cs="Arial"/>
          <w:sz w:val="20"/>
          <w:szCs w:val="20"/>
        </w:rPr>
        <w:t>an incredibly competitive</w:t>
      </w:r>
      <w:r w:rsidR="00A22621" w:rsidRPr="00BC1850">
        <w:rPr>
          <w:rFonts w:ascii="Raleway" w:hAnsi="Raleway" w:cs="Arial"/>
          <w:sz w:val="20"/>
          <w:szCs w:val="20"/>
        </w:rPr>
        <w:t xml:space="preserve"> fee structure </w:t>
      </w:r>
      <w:r w:rsidR="0066188E" w:rsidRPr="00BC1850">
        <w:rPr>
          <w:rFonts w:ascii="Raleway" w:hAnsi="Raleway" w:cs="Arial"/>
          <w:sz w:val="20"/>
          <w:szCs w:val="20"/>
        </w:rPr>
        <w:t>which would be around 0.06</w:t>
      </w:r>
      <w:r w:rsidR="0000665A" w:rsidRPr="00BC1850">
        <w:rPr>
          <w:rFonts w:ascii="Raleway" w:hAnsi="Raleway" w:cs="Arial"/>
          <w:sz w:val="20"/>
          <w:szCs w:val="20"/>
        </w:rPr>
        <w:t>2</w:t>
      </w:r>
      <w:r w:rsidR="0066188E" w:rsidRPr="00BC1850">
        <w:rPr>
          <w:rFonts w:ascii="Raleway" w:hAnsi="Raleway" w:cs="Arial"/>
          <w:sz w:val="20"/>
          <w:szCs w:val="20"/>
        </w:rPr>
        <w:t xml:space="preserve">% p.a. when the portfolio is $1 billion and </w:t>
      </w:r>
      <w:r w:rsidR="0000665A" w:rsidRPr="00BC1850">
        <w:rPr>
          <w:rFonts w:ascii="Raleway" w:hAnsi="Raleway" w:cs="Arial"/>
          <w:sz w:val="20"/>
          <w:szCs w:val="20"/>
        </w:rPr>
        <w:t xml:space="preserve">0.036% if the portfolio reaches $2 billion. </w:t>
      </w:r>
      <w:r w:rsidR="007548C0" w:rsidRPr="00BC1850">
        <w:rPr>
          <w:rFonts w:ascii="Raleway" w:hAnsi="Raleway" w:cs="Arial"/>
          <w:sz w:val="20"/>
          <w:szCs w:val="20"/>
        </w:rPr>
        <w:t xml:space="preserve">This combined with the rebates we are generally able to access from managers and </w:t>
      </w:r>
      <w:r w:rsidR="00E7460A" w:rsidRPr="00BC1850">
        <w:rPr>
          <w:rFonts w:ascii="Raleway" w:hAnsi="Raleway" w:cs="Arial"/>
          <w:sz w:val="20"/>
          <w:szCs w:val="20"/>
        </w:rPr>
        <w:t>the exclusive arrangement in place for RSM with our $500 billion + strategic partner, Frontier Advisers</w:t>
      </w:r>
      <w:r w:rsidR="002673D5" w:rsidRPr="00BC1850">
        <w:rPr>
          <w:rFonts w:ascii="Raleway" w:hAnsi="Raleway" w:cs="Arial"/>
          <w:sz w:val="20"/>
          <w:szCs w:val="20"/>
        </w:rPr>
        <w:t xml:space="preserve"> to help negotiate even further reduced fees</w:t>
      </w:r>
      <w:r w:rsidR="00E7460A" w:rsidRPr="00BC1850">
        <w:rPr>
          <w:rFonts w:ascii="Raleway" w:hAnsi="Raleway" w:cs="Arial"/>
          <w:sz w:val="20"/>
          <w:szCs w:val="20"/>
        </w:rPr>
        <w:t xml:space="preserve">, will </w:t>
      </w:r>
      <w:r w:rsidR="008E71FB" w:rsidRPr="00BC1850">
        <w:rPr>
          <w:rFonts w:ascii="Raleway" w:hAnsi="Raleway" w:cs="Arial"/>
          <w:sz w:val="20"/>
          <w:szCs w:val="20"/>
        </w:rPr>
        <w:t xml:space="preserve">deliver </w:t>
      </w:r>
      <w:r w:rsidR="00611FCD" w:rsidRPr="00BC1850">
        <w:rPr>
          <w:rFonts w:ascii="Raleway" w:hAnsi="Raleway" w:cs="Arial"/>
          <w:sz w:val="20"/>
          <w:szCs w:val="20"/>
        </w:rPr>
        <w:t>competitive fee</w:t>
      </w:r>
      <w:r w:rsidR="002673D5" w:rsidRPr="00BC1850">
        <w:rPr>
          <w:rFonts w:ascii="Raleway" w:hAnsi="Raleway" w:cs="Arial"/>
          <w:sz w:val="20"/>
          <w:szCs w:val="20"/>
        </w:rPr>
        <w:t xml:space="preserve">s and help deliver on this objective for RSM. </w:t>
      </w:r>
    </w:p>
    <w:p w14:paraId="181A4130" w14:textId="77777777" w:rsidR="00A22621" w:rsidRPr="008C3B0D" w:rsidRDefault="00A22621" w:rsidP="00F33646">
      <w:pPr>
        <w:rPr>
          <w:rFonts w:ascii="Raleway" w:hAnsi="Raleway" w:cs="Arial"/>
          <w:sz w:val="20"/>
          <w:szCs w:val="20"/>
        </w:rPr>
      </w:pPr>
    </w:p>
    <w:p w14:paraId="687D7FF5" w14:textId="669D4749" w:rsidR="00F33646" w:rsidRPr="008C3B0D" w:rsidRDefault="00F33646" w:rsidP="00F33646">
      <w:pPr>
        <w:rPr>
          <w:rFonts w:ascii="Raleway" w:hAnsi="Raleway" w:cs="Arial"/>
          <w:i/>
          <w:iCs/>
          <w:color w:val="4472C4" w:themeColor="accent1"/>
          <w:sz w:val="20"/>
          <w:szCs w:val="20"/>
        </w:rPr>
      </w:pPr>
      <w:r w:rsidRPr="008C3B0D">
        <w:rPr>
          <w:rFonts w:ascii="Raleway" w:hAnsi="Raleway" w:cs="Arial"/>
          <w:i/>
          <w:iCs/>
          <w:color w:val="4472C4" w:themeColor="accent1"/>
          <w:sz w:val="20"/>
          <w:szCs w:val="20"/>
        </w:rPr>
        <w:t>Low turnover. In particular with any direct equities. High turnover is perceived negatively by clients and tax partners.</w:t>
      </w:r>
    </w:p>
    <w:p w14:paraId="38EE4FC3" w14:textId="53516357" w:rsidR="00C36DF5" w:rsidRPr="008C3B0D" w:rsidRDefault="00B820AA" w:rsidP="00355C6F">
      <w:pPr>
        <w:pStyle w:val="ListParagraph"/>
        <w:numPr>
          <w:ilvl w:val="0"/>
          <w:numId w:val="7"/>
        </w:numPr>
        <w:jc w:val="both"/>
        <w:rPr>
          <w:rFonts w:ascii="Raleway" w:hAnsi="Raleway" w:cs="Arial"/>
          <w:sz w:val="20"/>
          <w:szCs w:val="20"/>
        </w:rPr>
      </w:pPr>
      <w:r w:rsidRPr="008C3B0D">
        <w:rPr>
          <w:rFonts w:ascii="Raleway" w:hAnsi="Raleway" w:cs="Arial"/>
          <w:sz w:val="20"/>
          <w:szCs w:val="20"/>
        </w:rPr>
        <w:t xml:space="preserve">Context Capital will explore this with </w:t>
      </w:r>
      <w:r w:rsidR="008C3B0D" w:rsidRPr="008C3B0D">
        <w:rPr>
          <w:rFonts w:ascii="Raleway" w:hAnsi="Raleway" w:cs="Arial"/>
          <w:sz w:val="20"/>
          <w:szCs w:val="20"/>
        </w:rPr>
        <w:t xml:space="preserve">RSM as part of </w:t>
      </w:r>
      <w:r w:rsidR="00E40D07">
        <w:rPr>
          <w:rFonts w:ascii="Raleway" w:hAnsi="Raleway" w:cs="Arial"/>
          <w:sz w:val="20"/>
          <w:szCs w:val="20"/>
        </w:rPr>
        <w:t xml:space="preserve">the </w:t>
      </w:r>
      <w:r w:rsidR="001F617B">
        <w:rPr>
          <w:rFonts w:ascii="Raleway" w:hAnsi="Raleway" w:cs="Arial"/>
          <w:sz w:val="20"/>
          <w:szCs w:val="20"/>
        </w:rPr>
        <w:t xml:space="preserve">investment philosophy </w:t>
      </w:r>
      <w:r w:rsidR="00E40D07">
        <w:rPr>
          <w:rFonts w:ascii="Raleway" w:hAnsi="Raleway" w:cs="Arial"/>
          <w:sz w:val="20"/>
          <w:szCs w:val="20"/>
        </w:rPr>
        <w:t>workshop process</w:t>
      </w:r>
      <w:r w:rsidR="001F617B">
        <w:rPr>
          <w:rFonts w:ascii="Raleway" w:hAnsi="Raleway" w:cs="Arial"/>
          <w:sz w:val="20"/>
          <w:szCs w:val="20"/>
        </w:rPr>
        <w:t xml:space="preserve"> to help define the criteria and trade-offs.  This will, in particular, inform </w:t>
      </w:r>
      <w:r w:rsidR="001F617B">
        <w:rPr>
          <w:rFonts w:ascii="Raleway" w:hAnsi="Raleway" w:cs="Arial"/>
          <w:sz w:val="20"/>
          <w:szCs w:val="20"/>
        </w:rPr>
        <w:lastRenderedPageBreak/>
        <w:t>the appropriate mandate for the direct equities sleeve</w:t>
      </w:r>
      <w:r w:rsidR="00A93685">
        <w:rPr>
          <w:rFonts w:ascii="Raleway" w:hAnsi="Raleway" w:cs="Arial"/>
          <w:sz w:val="20"/>
          <w:szCs w:val="20"/>
        </w:rPr>
        <w:t xml:space="preserve"> including determining </w:t>
      </w:r>
      <w:r w:rsidR="00DF797B">
        <w:rPr>
          <w:rFonts w:ascii="Raleway" w:hAnsi="Raleway" w:cs="Arial"/>
          <w:sz w:val="20"/>
          <w:szCs w:val="20"/>
        </w:rPr>
        <w:t xml:space="preserve">the appropriate provider, portfolio style and customisation if appropriate. </w:t>
      </w:r>
    </w:p>
    <w:p w14:paraId="31A2DB68" w14:textId="7EA91DEF" w:rsidR="00F33646" w:rsidRPr="000F576A" w:rsidRDefault="00F33646" w:rsidP="00F33646">
      <w:pPr>
        <w:rPr>
          <w:rFonts w:ascii="Raleway" w:hAnsi="Raleway" w:cs="Arial"/>
          <w:i/>
          <w:iCs/>
          <w:color w:val="4472C4" w:themeColor="accent1"/>
          <w:sz w:val="20"/>
          <w:szCs w:val="20"/>
        </w:rPr>
      </w:pPr>
      <w:r w:rsidRPr="000F576A">
        <w:rPr>
          <w:rFonts w:ascii="Raleway" w:hAnsi="Raleway" w:cs="Arial"/>
          <w:i/>
          <w:iCs/>
          <w:color w:val="4472C4" w:themeColor="accent1"/>
          <w:sz w:val="20"/>
          <w:szCs w:val="20"/>
        </w:rPr>
        <w:t xml:space="preserve">Initial models to be based on risk profiles. </w:t>
      </w:r>
    </w:p>
    <w:p w14:paraId="5632081A" w14:textId="360712A1" w:rsidR="00663AF1" w:rsidRPr="000F576A" w:rsidRDefault="00663AF1" w:rsidP="00355C6F">
      <w:pPr>
        <w:pStyle w:val="ListParagraph"/>
        <w:numPr>
          <w:ilvl w:val="0"/>
          <w:numId w:val="7"/>
        </w:numPr>
        <w:jc w:val="both"/>
        <w:rPr>
          <w:rFonts w:ascii="Raleway" w:hAnsi="Raleway" w:cs="Arial"/>
          <w:sz w:val="20"/>
          <w:szCs w:val="20"/>
        </w:rPr>
      </w:pPr>
      <w:r w:rsidRPr="000F576A">
        <w:rPr>
          <w:rFonts w:ascii="Raleway" w:hAnsi="Raleway" w:cs="Arial"/>
          <w:sz w:val="20"/>
          <w:szCs w:val="20"/>
        </w:rPr>
        <w:t xml:space="preserve">Context Capital works with clients </w:t>
      </w:r>
      <w:r w:rsidR="005825EE" w:rsidRPr="000F576A">
        <w:rPr>
          <w:rFonts w:ascii="Raleway" w:hAnsi="Raleway" w:cs="Arial"/>
          <w:sz w:val="20"/>
          <w:szCs w:val="20"/>
        </w:rPr>
        <w:t xml:space="preserve">on a risk profile, bucketing or income / growth pool basis.  The flexibility of our technology capability enables Context to </w:t>
      </w:r>
      <w:r w:rsidR="000F576A" w:rsidRPr="000F576A">
        <w:rPr>
          <w:rFonts w:ascii="Raleway" w:hAnsi="Raleway" w:cs="Arial"/>
          <w:sz w:val="20"/>
          <w:szCs w:val="20"/>
        </w:rPr>
        <w:t xml:space="preserve">modify and map portfolios in future should this change. </w:t>
      </w:r>
      <w:r w:rsidRPr="000F576A">
        <w:rPr>
          <w:rFonts w:ascii="Raleway" w:hAnsi="Raleway" w:cs="Arial"/>
          <w:sz w:val="20"/>
          <w:szCs w:val="20"/>
        </w:rPr>
        <w:t xml:space="preserve"> </w:t>
      </w:r>
    </w:p>
    <w:p w14:paraId="57B966C9" w14:textId="77777777" w:rsidR="00C36DF5" w:rsidRPr="00EB067E" w:rsidRDefault="00C36DF5" w:rsidP="00F33646">
      <w:pPr>
        <w:rPr>
          <w:rFonts w:ascii="Raleway" w:hAnsi="Raleway" w:cs="Arial"/>
          <w:sz w:val="20"/>
          <w:szCs w:val="20"/>
          <w:highlight w:val="yellow"/>
        </w:rPr>
      </w:pPr>
    </w:p>
    <w:p w14:paraId="4FC7F2DB" w14:textId="24D342E1" w:rsidR="00F33646" w:rsidRPr="008F4E5E" w:rsidRDefault="00F33646" w:rsidP="00F33646">
      <w:pPr>
        <w:rPr>
          <w:rFonts w:ascii="Raleway" w:hAnsi="Raleway" w:cs="Arial"/>
          <w:i/>
          <w:iCs/>
          <w:color w:val="4472C4" w:themeColor="accent1"/>
          <w:sz w:val="20"/>
          <w:szCs w:val="20"/>
        </w:rPr>
      </w:pPr>
      <w:r w:rsidRPr="008F4E5E">
        <w:rPr>
          <w:rFonts w:ascii="Raleway" w:hAnsi="Raleway" w:cs="Arial"/>
          <w:i/>
          <w:iCs/>
          <w:color w:val="4472C4" w:themeColor="accent1"/>
          <w:sz w:val="20"/>
          <w:szCs w:val="20"/>
        </w:rPr>
        <w:t>Models to allow advisers to select a managed version or direct equities version for the Australian share allocation in the model.</w:t>
      </w:r>
    </w:p>
    <w:p w14:paraId="52CC361B" w14:textId="07558F1E" w:rsidR="00C0498E" w:rsidRPr="008F4E5E" w:rsidRDefault="00C0498E" w:rsidP="0090361F">
      <w:pPr>
        <w:pStyle w:val="ListParagraph"/>
        <w:numPr>
          <w:ilvl w:val="0"/>
          <w:numId w:val="7"/>
        </w:numPr>
        <w:jc w:val="both"/>
        <w:rPr>
          <w:rFonts w:ascii="Raleway" w:hAnsi="Raleway" w:cs="Arial"/>
          <w:sz w:val="20"/>
          <w:szCs w:val="20"/>
        </w:rPr>
      </w:pPr>
      <w:r w:rsidRPr="008F4E5E">
        <w:rPr>
          <w:rFonts w:ascii="Raleway" w:hAnsi="Raleway" w:cs="Arial"/>
          <w:sz w:val="20"/>
          <w:szCs w:val="20"/>
        </w:rPr>
        <w:t>A key benefit of engaging with Context Capital is that RSM would not be tied into a specific approach for the managed version or direct equities version of the models</w:t>
      </w:r>
      <w:r w:rsidR="00D548E9" w:rsidRPr="008F4E5E">
        <w:rPr>
          <w:rFonts w:ascii="Raleway" w:hAnsi="Raleway" w:cs="Arial"/>
          <w:sz w:val="20"/>
          <w:szCs w:val="20"/>
        </w:rPr>
        <w:t xml:space="preserve"> and the most appropriate direct equities approach for RSM can be selected rather than using a consultant’s in-house approach</w:t>
      </w:r>
      <w:r w:rsidRPr="008F4E5E">
        <w:rPr>
          <w:rFonts w:ascii="Raleway" w:hAnsi="Raleway" w:cs="Arial"/>
          <w:sz w:val="20"/>
          <w:szCs w:val="20"/>
        </w:rPr>
        <w:t xml:space="preserve">.  </w:t>
      </w:r>
      <w:r w:rsidR="00D548E9" w:rsidRPr="008F4E5E">
        <w:rPr>
          <w:rFonts w:ascii="Raleway" w:hAnsi="Raleway" w:cs="Arial"/>
          <w:sz w:val="20"/>
          <w:szCs w:val="20"/>
        </w:rPr>
        <w:t xml:space="preserve">Given our deep emphasis on </w:t>
      </w:r>
      <w:r w:rsidR="0090361F" w:rsidRPr="008F4E5E">
        <w:rPr>
          <w:rFonts w:ascii="Raleway" w:hAnsi="Raleway" w:cs="Arial"/>
          <w:sz w:val="20"/>
          <w:szCs w:val="20"/>
        </w:rPr>
        <w:t xml:space="preserve">contextualising the portfolio, </w:t>
      </w:r>
      <w:r w:rsidR="003560F5" w:rsidRPr="008F4E5E">
        <w:rPr>
          <w:rFonts w:ascii="Raleway" w:hAnsi="Raleway" w:cs="Arial"/>
          <w:sz w:val="20"/>
          <w:szCs w:val="20"/>
        </w:rPr>
        <w:t xml:space="preserve">we would work with </w:t>
      </w:r>
      <w:r w:rsidR="0090361F" w:rsidRPr="008F4E5E">
        <w:rPr>
          <w:rFonts w:ascii="Raleway" w:hAnsi="Raleway" w:cs="Arial"/>
          <w:sz w:val="20"/>
          <w:szCs w:val="20"/>
        </w:rPr>
        <w:t xml:space="preserve">RSM </w:t>
      </w:r>
      <w:r w:rsidR="003560F5" w:rsidRPr="008F4E5E">
        <w:rPr>
          <w:rFonts w:ascii="Raleway" w:hAnsi="Raleway" w:cs="Arial"/>
          <w:sz w:val="20"/>
          <w:szCs w:val="20"/>
        </w:rPr>
        <w:t xml:space="preserve">on whether incorporating an index shares model (e.g. </w:t>
      </w:r>
      <w:r w:rsidR="002E7980" w:rsidRPr="008F4E5E">
        <w:rPr>
          <w:rFonts w:ascii="Raleway" w:hAnsi="Raleway" w:cs="Arial"/>
          <w:sz w:val="20"/>
          <w:szCs w:val="20"/>
        </w:rPr>
        <w:t>a top 20 index managed by Blackrock), an off the shelf model (</w:t>
      </w:r>
      <w:r w:rsidR="00491BAE" w:rsidRPr="008F4E5E">
        <w:rPr>
          <w:rFonts w:ascii="Raleway" w:hAnsi="Raleway" w:cs="Arial"/>
          <w:sz w:val="20"/>
          <w:szCs w:val="20"/>
        </w:rPr>
        <w:t>e</w:t>
      </w:r>
      <w:r w:rsidR="002E7980" w:rsidRPr="008F4E5E">
        <w:rPr>
          <w:rFonts w:ascii="Raleway" w:hAnsi="Raleway" w:cs="Arial"/>
          <w:sz w:val="20"/>
          <w:szCs w:val="20"/>
        </w:rPr>
        <w:t xml:space="preserve">.g. by Ausbil or Antares) or a customised </w:t>
      </w:r>
      <w:r w:rsidR="00210AEC" w:rsidRPr="008F4E5E">
        <w:rPr>
          <w:rFonts w:ascii="Raleway" w:hAnsi="Raleway" w:cs="Arial"/>
          <w:sz w:val="20"/>
          <w:szCs w:val="20"/>
        </w:rPr>
        <w:t xml:space="preserve">equities mandate by a </w:t>
      </w:r>
      <w:r w:rsidR="00AE3F66" w:rsidRPr="008F4E5E">
        <w:rPr>
          <w:rFonts w:ascii="Raleway" w:hAnsi="Raleway" w:cs="Arial"/>
          <w:sz w:val="20"/>
          <w:szCs w:val="20"/>
        </w:rPr>
        <w:t xml:space="preserve">managed account </w:t>
      </w:r>
      <w:r w:rsidR="00E440B8" w:rsidRPr="008F4E5E">
        <w:rPr>
          <w:rFonts w:ascii="Raleway" w:hAnsi="Raleway" w:cs="Arial"/>
          <w:sz w:val="20"/>
          <w:szCs w:val="20"/>
        </w:rPr>
        <w:t>specialist</w:t>
      </w:r>
      <w:r w:rsidR="00AE3F66" w:rsidRPr="008F4E5E">
        <w:rPr>
          <w:rFonts w:ascii="Raleway" w:hAnsi="Raleway" w:cs="Arial"/>
          <w:sz w:val="20"/>
          <w:szCs w:val="20"/>
        </w:rPr>
        <w:t xml:space="preserve"> (e.g. Resonant</w:t>
      </w:r>
      <w:r w:rsidR="00185B10" w:rsidRPr="008F4E5E">
        <w:rPr>
          <w:rFonts w:ascii="Raleway" w:hAnsi="Raleway" w:cs="Arial"/>
          <w:sz w:val="20"/>
          <w:szCs w:val="20"/>
        </w:rPr>
        <w:t xml:space="preserve"> or Aequitas</w:t>
      </w:r>
      <w:r w:rsidR="00AE3F66" w:rsidRPr="008F4E5E">
        <w:rPr>
          <w:rFonts w:ascii="Raleway" w:hAnsi="Raleway" w:cs="Arial"/>
          <w:sz w:val="20"/>
          <w:szCs w:val="20"/>
        </w:rPr>
        <w:t xml:space="preserve">). </w:t>
      </w:r>
      <w:r w:rsidR="00E440B8" w:rsidRPr="008F4E5E">
        <w:rPr>
          <w:rFonts w:ascii="Raleway" w:hAnsi="Raleway" w:cs="Arial"/>
          <w:sz w:val="20"/>
          <w:szCs w:val="20"/>
        </w:rPr>
        <w:t xml:space="preserve">Any of these approaches might be suitable for RSM and your clients and </w:t>
      </w:r>
      <w:r w:rsidR="00E740FB" w:rsidRPr="008F4E5E">
        <w:rPr>
          <w:rFonts w:ascii="Raleway" w:hAnsi="Raleway" w:cs="Arial"/>
          <w:sz w:val="20"/>
          <w:szCs w:val="20"/>
        </w:rPr>
        <w:t xml:space="preserve">our process is designed to assist in determining the appropriate allocation to managed funds, ETFs and direct securities for different models. </w:t>
      </w:r>
    </w:p>
    <w:p w14:paraId="4C007C17" w14:textId="77777777" w:rsidR="00C36DF5" w:rsidRPr="00EE1CBB" w:rsidRDefault="00C36DF5" w:rsidP="00F33646">
      <w:pPr>
        <w:rPr>
          <w:rFonts w:ascii="Raleway" w:hAnsi="Raleway" w:cs="Arial"/>
          <w:i/>
          <w:iCs/>
          <w:sz w:val="20"/>
          <w:szCs w:val="20"/>
        </w:rPr>
      </w:pPr>
    </w:p>
    <w:p w14:paraId="44BC9FBD" w14:textId="2976C216" w:rsidR="00F33646" w:rsidRPr="00EE1CBB" w:rsidRDefault="00F33646" w:rsidP="00F33646">
      <w:pPr>
        <w:rPr>
          <w:rFonts w:ascii="Raleway" w:hAnsi="Raleway" w:cs="Arial"/>
          <w:i/>
          <w:iCs/>
          <w:color w:val="4472C4" w:themeColor="accent1"/>
          <w:sz w:val="20"/>
          <w:szCs w:val="20"/>
        </w:rPr>
      </w:pPr>
      <w:r w:rsidRPr="00EE1CBB">
        <w:rPr>
          <w:rFonts w:ascii="Raleway" w:hAnsi="Raleway" w:cs="Arial"/>
          <w:i/>
          <w:iCs/>
          <w:color w:val="4472C4" w:themeColor="accent1"/>
          <w:sz w:val="20"/>
          <w:szCs w:val="20"/>
        </w:rPr>
        <w:t xml:space="preserve">Rebalancing to be limited to minimise turnover, potentially bi-annual/quarterly and post distributions. However, be prepared to be active when it matters. </w:t>
      </w:r>
    </w:p>
    <w:p w14:paraId="1B98032B" w14:textId="44CD04DC" w:rsidR="00B820AA" w:rsidRPr="00EE1CBB" w:rsidRDefault="00B820AA" w:rsidP="00EE1CBB">
      <w:pPr>
        <w:pStyle w:val="ListParagraph"/>
        <w:numPr>
          <w:ilvl w:val="0"/>
          <w:numId w:val="7"/>
        </w:numPr>
        <w:jc w:val="both"/>
        <w:rPr>
          <w:rFonts w:ascii="Raleway" w:hAnsi="Raleway" w:cs="Arial"/>
          <w:sz w:val="20"/>
          <w:szCs w:val="20"/>
        </w:rPr>
      </w:pPr>
      <w:r w:rsidRPr="00EE1CBB">
        <w:rPr>
          <w:rFonts w:ascii="Raleway" w:hAnsi="Raleway" w:cs="Arial"/>
          <w:sz w:val="20"/>
          <w:szCs w:val="20"/>
        </w:rPr>
        <w:t xml:space="preserve">Context Capital will explore this with </w:t>
      </w:r>
      <w:r w:rsidR="00355C6F" w:rsidRPr="00EE1CBB">
        <w:rPr>
          <w:rFonts w:ascii="Raleway" w:hAnsi="Raleway" w:cs="Arial"/>
          <w:sz w:val="20"/>
          <w:szCs w:val="20"/>
        </w:rPr>
        <w:t xml:space="preserve">RSM through the investment philosophy workshop process to help determine the optimal frequency </w:t>
      </w:r>
      <w:r w:rsidR="00EE1CBB" w:rsidRPr="00EE1CBB">
        <w:rPr>
          <w:rFonts w:ascii="Raleway" w:hAnsi="Raleway" w:cs="Arial"/>
          <w:sz w:val="20"/>
          <w:szCs w:val="20"/>
        </w:rPr>
        <w:t xml:space="preserve">and approach the dynamic or opportunistic rebalancing. </w:t>
      </w:r>
    </w:p>
    <w:p w14:paraId="6809FE43" w14:textId="77777777" w:rsidR="00C36DF5" w:rsidRPr="00EB067E" w:rsidRDefault="00C36DF5" w:rsidP="00F33646">
      <w:pPr>
        <w:rPr>
          <w:rFonts w:ascii="Raleway" w:hAnsi="Raleway" w:cs="Arial"/>
          <w:sz w:val="20"/>
          <w:szCs w:val="20"/>
          <w:highlight w:val="yellow"/>
        </w:rPr>
      </w:pPr>
    </w:p>
    <w:p w14:paraId="1348E9E2" w14:textId="49A55DBD" w:rsidR="00F33646" w:rsidRPr="00A306AF" w:rsidRDefault="00F33646" w:rsidP="00A306AF">
      <w:pPr>
        <w:jc w:val="both"/>
        <w:rPr>
          <w:rFonts w:ascii="Raleway" w:hAnsi="Raleway" w:cs="Arial"/>
          <w:i/>
          <w:iCs/>
          <w:color w:val="4472C4" w:themeColor="accent1"/>
          <w:sz w:val="20"/>
          <w:szCs w:val="20"/>
        </w:rPr>
      </w:pPr>
      <w:r w:rsidRPr="00A306AF">
        <w:rPr>
          <w:rFonts w:ascii="Raleway" w:hAnsi="Raleway" w:cs="Arial"/>
          <w:i/>
          <w:iCs/>
          <w:color w:val="4472C4" w:themeColor="accent1"/>
          <w:sz w:val="20"/>
          <w:szCs w:val="20"/>
        </w:rPr>
        <w:t>Use asset allocation as a tactical tool.</w:t>
      </w:r>
    </w:p>
    <w:p w14:paraId="50A8BD17" w14:textId="4D4A2889" w:rsidR="0071460B" w:rsidRPr="00A306AF" w:rsidRDefault="0071460B" w:rsidP="00A306AF">
      <w:pPr>
        <w:pStyle w:val="ListParagraph"/>
        <w:numPr>
          <w:ilvl w:val="0"/>
          <w:numId w:val="7"/>
        </w:numPr>
        <w:jc w:val="both"/>
        <w:rPr>
          <w:rFonts w:ascii="Raleway" w:hAnsi="Raleway" w:cs="Arial"/>
          <w:sz w:val="20"/>
          <w:szCs w:val="20"/>
        </w:rPr>
      </w:pPr>
      <w:r w:rsidRPr="00A306AF">
        <w:rPr>
          <w:rFonts w:ascii="Raleway" w:hAnsi="Raleway" w:cs="Arial"/>
          <w:sz w:val="20"/>
          <w:szCs w:val="20"/>
        </w:rPr>
        <w:t>Context Capital will explore this with RSM as park of the investment philosophy workshop process</w:t>
      </w:r>
      <w:r w:rsidR="0033506D" w:rsidRPr="00A306AF">
        <w:rPr>
          <w:rFonts w:ascii="Raleway" w:hAnsi="Raleway" w:cs="Arial"/>
          <w:sz w:val="20"/>
          <w:szCs w:val="20"/>
        </w:rPr>
        <w:t xml:space="preserve">.  </w:t>
      </w:r>
      <w:r w:rsidR="00B516F0" w:rsidRPr="00A306AF">
        <w:rPr>
          <w:rFonts w:ascii="Raleway" w:hAnsi="Raleway" w:cs="Arial"/>
          <w:sz w:val="20"/>
          <w:szCs w:val="20"/>
        </w:rPr>
        <w:t xml:space="preserve">For any portfolio and investor where a dynamic or tactical asset allocation approach is considered, best practice is </w:t>
      </w:r>
      <w:r w:rsidR="00A306AF" w:rsidRPr="00A306AF">
        <w:rPr>
          <w:rFonts w:ascii="Raleway" w:hAnsi="Raleway" w:cs="Arial"/>
          <w:sz w:val="20"/>
          <w:szCs w:val="20"/>
        </w:rPr>
        <w:t xml:space="preserve">that a dynamic asset allocation framework is developed. This enables clear guidelines regarding the </w:t>
      </w:r>
      <w:r w:rsidR="00EE1CBB">
        <w:rPr>
          <w:rFonts w:ascii="Raleway" w:hAnsi="Raleway" w:cs="Arial"/>
          <w:sz w:val="20"/>
          <w:szCs w:val="20"/>
        </w:rPr>
        <w:t xml:space="preserve">criteria for implementing </w:t>
      </w:r>
      <w:r w:rsidR="00EE1CBB">
        <w:rPr>
          <w:rFonts w:ascii="Raleway" w:hAnsi="Raleway" w:cs="Arial"/>
          <w:i/>
          <w:iCs/>
          <w:sz w:val="20"/>
          <w:szCs w:val="20"/>
        </w:rPr>
        <w:t xml:space="preserve">and removing </w:t>
      </w:r>
      <w:r w:rsidR="00EE1CBB">
        <w:rPr>
          <w:rFonts w:ascii="Raleway" w:hAnsi="Raleway" w:cs="Arial"/>
          <w:sz w:val="20"/>
          <w:szCs w:val="20"/>
        </w:rPr>
        <w:t xml:space="preserve">a tactical tilt. </w:t>
      </w:r>
    </w:p>
    <w:p w14:paraId="70943394" w14:textId="77777777" w:rsidR="00C36DF5" w:rsidRPr="00EB067E" w:rsidRDefault="00C36DF5" w:rsidP="00F33646">
      <w:pPr>
        <w:rPr>
          <w:rFonts w:ascii="Raleway" w:hAnsi="Raleway" w:cs="Arial"/>
          <w:sz w:val="20"/>
          <w:szCs w:val="20"/>
          <w:highlight w:val="yellow"/>
        </w:rPr>
      </w:pPr>
    </w:p>
    <w:p w14:paraId="6F413CDE" w14:textId="626C520A" w:rsidR="00F33646" w:rsidRPr="0028112B" w:rsidRDefault="00F33646" w:rsidP="00F33646">
      <w:pPr>
        <w:rPr>
          <w:rFonts w:ascii="Raleway" w:hAnsi="Raleway" w:cs="Arial"/>
          <w:i/>
          <w:iCs/>
          <w:color w:val="4472C4" w:themeColor="accent1"/>
          <w:sz w:val="20"/>
          <w:szCs w:val="20"/>
        </w:rPr>
      </w:pPr>
      <w:r w:rsidRPr="0028112B">
        <w:rPr>
          <w:rFonts w:ascii="Raleway" w:hAnsi="Raleway" w:cs="Arial"/>
          <w:i/>
          <w:iCs/>
          <w:color w:val="4472C4" w:themeColor="accent1"/>
          <w:sz w:val="20"/>
          <w:szCs w:val="20"/>
        </w:rPr>
        <w:t xml:space="preserve">Look through reporting to provide clients with a clear picture of the underlying positions. </w:t>
      </w:r>
    </w:p>
    <w:p w14:paraId="18F12173" w14:textId="63EB3B5A" w:rsidR="005244A6" w:rsidRPr="0028112B" w:rsidRDefault="005244A6" w:rsidP="00EE1CBB">
      <w:pPr>
        <w:pStyle w:val="ListParagraph"/>
        <w:numPr>
          <w:ilvl w:val="0"/>
          <w:numId w:val="7"/>
        </w:numPr>
        <w:jc w:val="both"/>
        <w:rPr>
          <w:rFonts w:ascii="Raleway" w:hAnsi="Raleway" w:cs="Arial"/>
          <w:sz w:val="20"/>
          <w:szCs w:val="20"/>
        </w:rPr>
      </w:pPr>
      <w:r w:rsidRPr="0028112B">
        <w:rPr>
          <w:rFonts w:ascii="Raleway" w:hAnsi="Raleway" w:cs="Arial"/>
          <w:sz w:val="20"/>
          <w:szCs w:val="20"/>
        </w:rPr>
        <w:t xml:space="preserve">Context Capital provides monthly </w:t>
      </w:r>
      <w:r w:rsidR="00A26D94" w:rsidRPr="0028112B">
        <w:rPr>
          <w:rFonts w:ascii="Raleway" w:hAnsi="Raleway" w:cs="Arial"/>
          <w:sz w:val="20"/>
          <w:szCs w:val="20"/>
        </w:rPr>
        <w:t>performance reporting that includes the performance of, and allocation to, underlying investments</w:t>
      </w:r>
      <w:r w:rsidR="0028112B">
        <w:rPr>
          <w:rFonts w:ascii="Raleway" w:hAnsi="Raleway" w:cs="Arial"/>
          <w:sz w:val="20"/>
          <w:szCs w:val="20"/>
        </w:rPr>
        <w:t xml:space="preserve"> as standard</w:t>
      </w:r>
      <w:r w:rsidR="00A26D94" w:rsidRPr="0028112B">
        <w:rPr>
          <w:rFonts w:ascii="Raleway" w:hAnsi="Raleway" w:cs="Arial"/>
          <w:sz w:val="20"/>
          <w:szCs w:val="20"/>
        </w:rPr>
        <w:t xml:space="preserve">.  </w:t>
      </w:r>
      <w:r w:rsidR="0028112B">
        <w:rPr>
          <w:rFonts w:ascii="Raleway" w:hAnsi="Raleway" w:cs="Arial"/>
          <w:sz w:val="20"/>
          <w:szCs w:val="20"/>
        </w:rPr>
        <w:t xml:space="preserve">The format, presentation and content of these reports can be tailored to RSM’s requirements. </w:t>
      </w:r>
    </w:p>
    <w:p w14:paraId="09BEAA73" w14:textId="77777777" w:rsidR="00C36DF5" w:rsidRPr="00EB067E" w:rsidRDefault="00C36DF5" w:rsidP="00F33646">
      <w:pPr>
        <w:rPr>
          <w:rFonts w:ascii="Raleway" w:hAnsi="Raleway" w:cs="Arial"/>
          <w:sz w:val="20"/>
          <w:szCs w:val="20"/>
          <w:highlight w:val="yellow"/>
        </w:rPr>
      </w:pPr>
    </w:p>
    <w:p w14:paraId="34C91293" w14:textId="008BAED4" w:rsidR="00F33646" w:rsidRPr="00721075" w:rsidRDefault="00F33646" w:rsidP="00F33646">
      <w:pPr>
        <w:rPr>
          <w:rFonts w:ascii="Raleway" w:hAnsi="Raleway" w:cs="Arial"/>
          <w:i/>
          <w:iCs/>
          <w:color w:val="4472C4" w:themeColor="accent1"/>
          <w:sz w:val="20"/>
          <w:szCs w:val="20"/>
        </w:rPr>
      </w:pPr>
      <w:r w:rsidRPr="00721075">
        <w:rPr>
          <w:rFonts w:ascii="Raleway" w:hAnsi="Raleway" w:cs="Arial"/>
          <w:i/>
          <w:iCs/>
          <w:color w:val="4472C4" w:themeColor="accent1"/>
          <w:sz w:val="20"/>
          <w:szCs w:val="20"/>
        </w:rPr>
        <w:t xml:space="preserve">Build a marketable performance track record that RSM can use. </w:t>
      </w:r>
    </w:p>
    <w:p w14:paraId="47B1881D" w14:textId="4BF7D72E" w:rsidR="00A26D94" w:rsidRPr="00721075" w:rsidRDefault="00721075" w:rsidP="002174A5">
      <w:pPr>
        <w:pStyle w:val="ListParagraph"/>
        <w:numPr>
          <w:ilvl w:val="0"/>
          <w:numId w:val="7"/>
        </w:numPr>
        <w:jc w:val="both"/>
        <w:rPr>
          <w:rFonts w:ascii="Raleway" w:hAnsi="Raleway" w:cs="Arial"/>
          <w:sz w:val="20"/>
          <w:szCs w:val="20"/>
        </w:rPr>
      </w:pPr>
      <w:r>
        <w:rPr>
          <w:rFonts w:ascii="Raleway" w:hAnsi="Raleway" w:cs="Arial"/>
          <w:sz w:val="20"/>
          <w:szCs w:val="20"/>
        </w:rPr>
        <w:t>The Context Capital team has a</w:t>
      </w:r>
      <w:r w:rsidR="002174A5">
        <w:rPr>
          <w:rFonts w:ascii="Raleway" w:hAnsi="Raleway" w:cs="Arial"/>
          <w:sz w:val="20"/>
          <w:szCs w:val="20"/>
        </w:rPr>
        <w:t xml:space="preserve">n existing track record across multiple organisations.  However, the RSM track record will be RSM’s and we can support backfilling an auditable track record from incumbent models if required. </w:t>
      </w:r>
    </w:p>
    <w:p w14:paraId="26864936" w14:textId="77777777" w:rsidR="00C36DF5" w:rsidRPr="00EB067E" w:rsidRDefault="00C36DF5" w:rsidP="00F33646">
      <w:pPr>
        <w:rPr>
          <w:rFonts w:ascii="Raleway" w:hAnsi="Raleway" w:cs="Arial"/>
          <w:i/>
          <w:iCs/>
          <w:sz w:val="20"/>
          <w:szCs w:val="20"/>
          <w:highlight w:val="yellow"/>
        </w:rPr>
      </w:pPr>
    </w:p>
    <w:p w14:paraId="20DA6A0B" w14:textId="729DB06D" w:rsidR="00F33646" w:rsidRPr="009B7588" w:rsidRDefault="00F33646" w:rsidP="00F33646">
      <w:pPr>
        <w:rPr>
          <w:rFonts w:ascii="Raleway" w:hAnsi="Raleway" w:cs="Arial"/>
          <w:i/>
          <w:iCs/>
          <w:color w:val="4472C4" w:themeColor="accent1"/>
          <w:sz w:val="20"/>
          <w:szCs w:val="20"/>
        </w:rPr>
      </w:pPr>
      <w:r w:rsidRPr="009B7588">
        <w:rPr>
          <w:rFonts w:ascii="Raleway" w:hAnsi="Raleway" w:cs="Arial"/>
          <w:i/>
          <w:iCs/>
          <w:color w:val="4472C4" w:themeColor="accent1"/>
          <w:sz w:val="20"/>
          <w:szCs w:val="20"/>
        </w:rPr>
        <w:lastRenderedPageBreak/>
        <w:t xml:space="preserve">Provide regular/professional communication and updates for advisers.  </w:t>
      </w:r>
    </w:p>
    <w:p w14:paraId="6544D5A9" w14:textId="786809E5" w:rsidR="00C36DF5" w:rsidRPr="009B7588" w:rsidRDefault="00B820AA" w:rsidP="00F33646">
      <w:pPr>
        <w:rPr>
          <w:rFonts w:ascii="Raleway" w:hAnsi="Raleway" w:cs="Arial"/>
          <w:sz w:val="20"/>
          <w:szCs w:val="20"/>
        </w:rPr>
      </w:pPr>
      <w:r w:rsidRPr="009B7588">
        <w:rPr>
          <w:rFonts w:ascii="Raleway" w:hAnsi="Raleway" w:cs="Arial"/>
          <w:sz w:val="20"/>
          <w:szCs w:val="20"/>
        </w:rPr>
        <w:t xml:space="preserve">Context will tailor a communication </w:t>
      </w:r>
      <w:r w:rsidR="00D1077F" w:rsidRPr="009B7588">
        <w:rPr>
          <w:rFonts w:ascii="Raleway" w:hAnsi="Raleway" w:cs="Arial"/>
          <w:sz w:val="20"/>
          <w:szCs w:val="20"/>
        </w:rPr>
        <w:t>approach for RSM. At a minimum this will include:</w:t>
      </w:r>
    </w:p>
    <w:p w14:paraId="4A507FEA" w14:textId="17632D4A" w:rsidR="00D1077F" w:rsidRPr="009B7588" w:rsidRDefault="00D1077F" w:rsidP="00DB0C3D">
      <w:pPr>
        <w:pStyle w:val="ListParagraph"/>
        <w:numPr>
          <w:ilvl w:val="0"/>
          <w:numId w:val="9"/>
        </w:numPr>
        <w:jc w:val="both"/>
        <w:rPr>
          <w:rFonts w:ascii="Raleway" w:hAnsi="Raleway" w:cs="Arial"/>
          <w:sz w:val="20"/>
          <w:szCs w:val="20"/>
        </w:rPr>
      </w:pPr>
      <w:r w:rsidRPr="009B7588">
        <w:rPr>
          <w:rFonts w:ascii="Raleway" w:hAnsi="Raleway" w:cs="Arial"/>
          <w:sz w:val="20"/>
          <w:szCs w:val="20"/>
        </w:rPr>
        <w:t>Professionally designed portfolio fact sheets in agreed branding</w:t>
      </w:r>
    </w:p>
    <w:p w14:paraId="52CD2994" w14:textId="4024C37A" w:rsidR="00D1077F" w:rsidRPr="009B7588" w:rsidRDefault="0065456C" w:rsidP="00DB0C3D">
      <w:pPr>
        <w:pStyle w:val="ListParagraph"/>
        <w:numPr>
          <w:ilvl w:val="0"/>
          <w:numId w:val="9"/>
        </w:numPr>
        <w:jc w:val="both"/>
        <w:rPr>
          <w:rFonts w:ascii="Raleway" w:hAnsi="Raleway" w:cs="Arial"/>
          <w:sz w:val="20"/>
          <w:szCs w:val="20"/>
        </w:rPr>
      </w:pPr>
      <w:r w:rsidRPr="009B7588">
        <w:rPr>
          <w:rFonts w:ascii="Raleway" w:hAnsi="Raleway" w:cs="Arial"/>
          <w:sz w:val="20"/>
          <w:szCs w:val="20"/>
        </w:rPr>
        <w:t xml:space="preserve">Monthly digital performance reporting in agreed branding that can be tailored to requirements </w:t>
      </w:r>
    </w:p>
    <w:p w14:paraId="6384BA5F" w14:textId="0E307024" w:rsidR="0065456C" w:rsidRPr="009B7588" w:rsidRDefault="00EE16E1" w:rsidP="00DB0C3D">
      <w:pPr>
        <w:pStyle w:val="ListParagraph"/>
        <w:numPr>
          <w:ilvl w:val="0"/>
          <w:numId w:val="9"/>
        </w:numPr>
        <w:jc w:val="both"/>
        <w:rPr>
          <w:rFonts w:ascii="Raleway" w:hAnsi="Raleway" w:cs="Arial"/>
          <w:sz w:val="20"/>
          <w:szCs w:val="20"/>
        </w:rPr>
      </w:pPr>
      <w:r w:rsidRPr="009B7588">
        <w:rPr>
          <w:rFonts w:ascii="Raleway" w:hAnsi="Raleway" w:cs="Arial"/>
          <w:sz w:val="20"/>
          <w:szCs w:val="20"/>
        </w:rPr>
        <w:t xml:space="preserve">Quarterly market and portfolio commentary </w:t>
      </w:r>
    </w:p>
    <w:p w14:paraId="734AC9AD" w14:textId="695FCBC1" w:rsidR="00EE16E1" w:rsidRPr="009B7588" w:rsidRDefault="00EE16E1" w:rsidP="00DB0C3D">
      <w:pPr>
        <w:pStyle w:val="ListParagraph"/>
        <w:numPr>
          <w:ilvl w:val="0"/>
          <w:numId w:val="9"/>
        </w:numPr>
        <w:jc w:val="both"/>
        <w:rPr>
          <w:rFonts w:ascii="Raleway" w:hAnsi="Raleway" w:cs="Arial"/>
          <w:sz w:val="20"/>
          <w:szCs w:val="20"/>
        </w:rPr>
      </w:pPr>
      <w:r w:rsidRPr="009B7588">
        <w:rPr>
          <w:rFonts w:ascii="Raleway" w:hAnsi="Raleway" w:cs="Arial"/>
          <w:sz w:val="20"/>
          <w:szCs w:val="20"/>
        </w:rPr>
        <w:t xml:space="preserve">6 monthly meetings with every adviser </w:t>
      </w:r>
      <w:r w:rsidR="00EA0283" w:rsidRPr="009B7588">
        <w:rPr>
          <w:rFonts w:ascii="Raleway" w:hAnsi="Raleway" w:cs="Arial"/>
          <w:sz w:val="20"/>
          <w:szCs w:val="20"/>
        </w:rPr>
        <w:t>in RS</w:t>
      </w:r>
      <w:r w:rsidR="00DB0C3D" w:rsidRPr="009B7588">
        <w:rPr>
          <w:rFonts w:ascii="Raleway" w:hAnsi="Raleway" w:cs="Arial"/>
          <w:sz w:val="20"/>
          <w:szCs w:val="20"/>
        </w:rPr>
        <w:t>M</w:t>
      </w:r>
    </w:p>
    <w:p w14:paraId="1B18A45A" w14:textId="6958DB84" w:rsidR="00F60223" w:rsidRDefault="00F60223" w:rsidP="00DB0C3D">
      <w:pPr>
        <w:pStyle w:val="ListParagraph"/>
        <w:numPr>
          <w:ilvl w:val="0"/>
          <w:numId w:val="9"/>
        </w:numPr>
        <w:jc w:val="both"/>
        <w:rPr>
          <w:rFonts w:ascii="Raleway" w:hAnsi="Raleway" w:cs="Arial"/>
          <w:sz w:val="20"/>
          <w:szCs w:val="20"/>
        </w:rPr>
      </w:pPr>
      <w:r w:rsidRPr="009B7588">
        <w:rPr>
          <w:rFonts w:ascii="Raleway" w:hAnsi="Raleway" w:cs="Arial"/>
          <w:sz w:val="20"/>
          <w:szCs w:val="20"/>
        </w:rPr>
        <w:t xml:space="preserve">Formal Investment Committee agenda management, papers </w:t>
      </w:r>
      <w:r w:rsidR="00AA3AA5" w:rsidRPr="009B7588">
        <w:rPr>
          <w:rFonts w:ascii="Raleway" w:hAnsi="Raleway" w:cs="Arial"/>
          <w:sz w:val="20"/>
          <w:szCs w:val="20"/>
        </w:rPr>
        <w:t xml:space="preserve">and reporting regarding the managed model portfolios. </w:t>
      </w:r>
    </w:p>
    <w:p w14:paraId="10EA5223" w14:textId="4DFD0232" w:rsidR="009B7588" w:rsidRPr="009B7588" w:rsidRDefault="009B7588" w:rsidP="00DB0C3D">
      <w:pPr>
        <w:pStyle w:val="ListParagraph"/>
        <w:numPr>
          <w:ilvl w:val="0"/>
          <w:numId w:val="9"/>
        </w:numPr>
        <w:jc w:val="both"/>
        <w:rPr>
          <w:rFonts w:ascii="Raleway" w:hAnsi="Raleway" w:cs="Arial"/>
          <w:sz w:val="20"/>
          <w:szCs w:val="20"/>
        </w:rPr>
      </w:pPr>
      <w:r>
        <w:rPr>
          <w:rFonts w:ascii="Raleway" w:hAnsi="Raleway" w:cs="Arial"/>
          <w:sz w:val="20"/>
          <w:szCs w:val="20"/>
        </w:rPr>
        <w:t xml:space="preserve">Post IC communication and briefings as appropriate to the full advice team </w:t>
      </w:r>
    </w:p>
    <w:p w14:paraId="7EAF6A76" w14:textId="350058BB" w:rsidR="00EA0283" w:rsidRPr="009B7588" w:rsidRDefault="00F60223" w:rsidP="00F60223">
      <w:pPr>
        <w:rPr>
          <w:rFonts w:ascii="Raleway" w:hAnsi="Raleway" w:cs="Arial"/>
          <w:sz w:val="20"/>
          <w:szCs w:val="20"/>
        </w:rPr>
      </w:pPr>
      <w:r w:rsidRPr="009B7588">
        <w:rPr>
          <w:rFonts w:ascii="Raleway" w:hAnsi="Raleway" w:cs="Arial"/>
          <w:sz w:val="20"/>
          <w:szCs w:val="20"/>
        </w:rPr>
        <w:t xml:space="preserve">This can also include video content, </w:t>
      </w:r>
      <w:r w:rsidR="008D1073" w:rsidRPr="009B7588">
        <w:rPr>
          <w:rFonts w:ascii="Raleway" w:hAnsi="Raleway" w:cs="Arial"/>
          <w:sz w:val="20"/>
          <w:szCs w:val="20"/>
        </w:rPr>
        <w:t xml:space="preserve">induction </w:t>
      </w:r>
      <w:r w:rsidR="009B7588" w:rsidRPr="009B7588">
        <w:rPr>
          <w:rFonts w:ascii="Raleway" w:hAnsi="Raleway" w:cs="Arial"/>
          <w:sz w:val="20"/>
          <w:szCs w:val="20"/>
        </w:rPr>
        <w:t xml:space="preserve">programs </w:t>
      </w:r>
      <w:r w:rsidR="008D1073" w:rsidRPr="009B7588">
        <w:rPr>
          <w:rFonts w:ascii="Raleway" w:hAnsi="Raleway" w:cs="Arial"/>
          <w:sz w:val="20"/>
          <w:szCs w:val="20"/>
        </w:rPr>
        <w:t xml:space="preserve">for new advisers or support staff and other </w:t>
      </w:r>
      <w:r w:rsidR="00810F9A" w:rsidRPr="009B7588">
        <w:rPr>
          <w:rFonts w:ascii="Raleway" w:hAnsi="Raleway" w:cs="Arial"/>
          <w:sz w:val="20"/>
          <w:szCs w:val="20"/>
        </w:rPr>
        <w:t xml:space="preserve">ad-hoc communication as required. </w:t>
      </w:r>
      <w:r w:rsidR="009B7588">
        <w:rPr>
          <w:rFonts w:ascii="Raleway" w:hAnsi="Raleway" w:cs="Arial"/>
          <w:sz w:val="20"/>
          <w:szCs w:val="20"/>
        </w:rPr>
        <w:t xml:space="preserve">These are representative of what Context has provided to other clients. </w:t>
      </w:r>
    </w:p>
    <w:p w14:paraId="7622FD43" w14:textId="23C0E75D" w:rsidR="00F33646" w:rsidRPr="00201FA6" w:rsidRDefault="00F33646" w:rsidP="00F33646">
      <w:pPr>
        <w:rPr>
          <w:rFonts w:ascii="Raleway" w:hAnsi="Raleway" w:cs="Arial"/>
          <w:i/>
          <w:iCs/>
          <w:color w:val="4472C4" w:themeColor="accent1"/>
          <w:sz w:val="20"/>
          <w:szCs w:val="20"/>
        </w:rPr>
      </w:pPr>
      <w:r w:rsidRPr="00201FA6">
        <w:rPr>
          <w:rFonts w:ascii="Raleway" w:hAnsi="Raleway" w:cs="Arial"/>
          <w:i/>
          <w:iCs/>
          <w:color w:val="4472C4" w:themeColor="accent1"/>
          <w:sz w:val="20"/>
          <w:szCs w:val="20"/>
        </w:rPr>
        <w:t>Be prepared to co-host and present at client functions.</w:t>
      </w:r>
    </w:p>
    <w:p w14:paraId="3A789109" w14:textId="722F76CC" w:rsidR="00D1077F" w:rsidRPr="00201FA6" w:rsidRDefault="00154AAE" w:rsidP="001D0A5D">
      <w:pPr>
        <w:pStyle w:val="ListParagraph"/>
        <w:numPr>
          <w:ilvl w:val="0"/>
          <w:numId w:val="9"/>
        </w:numPr>
        <w:jc w:val="both"/>
        <w:rPr>
          <w:rFonts w:ascii="Raleway" w:hAnsi="Raleway" w:cs="Arial"/>
          <w:sz w:val="20"/>
          <w:szCs w:val="20"/>
        </w:rPr>
      </w:pPr>
      <w:r w:rsidRPr="00201FA6">
        <w:rPr>
          <w:rFonts w:ascii="Raleway" w:hAnsi="Raleway" w:cs="Arial"/>
          <w:sz w:val="20"/>
          <w:szCs w:val="20"/>
        </w:rPr>
        <w:t xml:space="preserve">Context Capital commits </w:t>
      </w:r>
      <w:r w:rsidR="00064E5B" w:rsidRPr="00201FA6">
        <w:rPr>
          <w:rFonts w:ascii="Raleway" w:hAnsi="Raleway" w:cs="Arial"/>
          <w:sz w:val="20"/>
          <w:szCs w:val="20"/>
        </w:rPr>
        <w:t xml:space="preserve">to co-host and present up to 4 client functions annually in Western Australia. </w:t>
      </w:r>
    </w:p>
    <w:p w14:paraId="36677970" w14:textId="413DE80B" w:rsidR="00D872DE" w:rsidRPr="00201FA6" w:rsidRDefault="00D872DE" w:rsidP="001D0A5D">
      <w:pPr>
        <w:pStyle w:val="ListParagraph"/>
        <w:numPr>
          <w:ilvl w:val="0"/>
          <w:numId w:val="9"/>
        </w:numPr>
        <w:jc w:val="both"/>
        <w:rPr>
          <w:rFonts w:ascii="Raleway" w:hAnsi="Raleway" w:cs="Arial"/>
          <w:sz w:val="20"/>
          <w:szCs w:val="20"/>
        </w:rPr>
      </w:pPr>
      <w:r w:rsidRPr="00201FA6">
        <w:rPr>
          <w:rFonts w:ascii="Raleway" w:hAnsi="Raleway" w:cs="Arial"/>
          <w:sz w:val="20"/>
          <w:szCs w:val="20"/>
        </w:rPr>
        <w:t>Context Capital commits to co-host and present at least 1 client function for each RSM office with advisers</w:t>
      </w:r>
      <w:r w:rsidR="00ED0E13" w:rsidRPr="00201FA6">
        <w:rPr>
          <w:rFonts w:ascii="Raleway" w:hAnsi="Raleway" w:cs="Arial"/>
          <w:sz w:val="20"/>
          <w:szCs w:val="20"/>
        </w:rPr>
        <w:t xml:space="preserve"> outside of Western Australia</w:t>
      </w:r>
      <w:r w:rsidR="002B45EF" w:rsidRPr="00201FA6">
        <w:rPr>
          <w:rFonts w:ascii="Raleway" w:hAnsi="Raleway" w:cs="Arial"/>
          <w:sz w:val="20"/>
          <w:szCs w:val="20"/>
        </w:rPr>
        <w:t xml:space="preserve"> </w:t>
      </w:r>
      <w:r w:rsidR="002827FD" w:rsidRPr="00201FA6">
        <w:rPr>
          <w:rFonts w:ascii="Raleway" w:hAnsi="Raleway" w:cs="Arial"/>
          <w:sz w:val="20"/>
          <w:szCs w:val="20"/>
        </w:rPr>
        <w:t xml:space="preserve">at a mutually agreed time </w:t>
      </w:r>
      <w:r w:rsidR="002B45EF" w:rsidRPr="00201FA6">
        <w:rPr>
          <w:rFonts w:ascii="Raleway" w:hAnsi="Raleway" w:cs="Arial"/>
          <w:sz w:val="20"/>
          <w:szCs w:val="20"/>
        </w:rPr>
        <w:t>up to a total of 8 per annum</w:t>
      </w:r>
      <w:r w:rsidRPr="00201FA6">
        <w:rPr>
          <w:rFonts w:ascii="Raleway" w:hAnsi="Raleway" w:cs="Arial"/>
          <w:sz w:val="20"/>
          <w:szCs w:val="20"/>
        </w:rPr>
        <w:t xml:space="preserve">.  </w:t>
      </w:r>
    </w:p>
    <w:p w14:paraId="22AE0470" w14:textId="77777777" w:rsidR="00D1077F" w:rsidRPr="004C658E" w:rsidRDefault="00D1077F" w:rsidP="00F33646">
      <w:pPr>
        <w:rPr>
          <w:rFonts w:ascii="Raleway" w:hAnsi="Raleway" w:cs="Arial"/>
          <w:i/>
          <w:iCs/>
          <w:sz w:val="20"/>
          <w:szCs w:val="20"/>
        </w:rPr>
      </w:pPr>
    </w:p>
    <w:p w14:paraId="375AE84E" w14:textId="77777777" w:rsidR="00F33646" w:rsidRPr="004C658E" w:rsidRDefault="00F33646" w:rsidP="00F33646">
      <w:pPr>
        <w:rPr>
          <w:rFonts w:ascii="Raleway" w:hAnsi="Raleway" w:cs="Arial"/>
          <w:i/>
          <w:iCs/>
          <w:color w:val="4472C4" w:themeColor="accent1"/>
          <w:sz w:val="20"/>
          <w:szCs w:val="20"/>
        </w:rPr>
      </w:pPr>
      <w:r w:rsidRPr="004C658E">
        <w:rPr>
          <w:rFonts w:ascii="Raleway" w:hAnsi="Raleway" w:cs="Arial"/>
          <w:i/>
          <w:iCs/>
          <w:color w:val="4472C4" w:themeColor="accent1"/>
          <w:sz w:val="20"/>
          <w:szCs w:val="20"/>
        </w:rPr>
        <w:t xml:space="preserve">Be prepared to assist with the preparation and presentation for tenders on Not for Profit and Charitable organisations. </w:t>
      </w:r>
    </w:p>
    <w:p w14:paraId="1BA2A187" w14:textId="7D1C3A5E" w:rsidR="009D6F83" w:rsidRPr="004C658E" w:rsidRDefault="009D6F83" w:rsidP="001D0A5D">
      <w:pPr>
        <w:pStyle w:val="ListParagraph"/>
        <w:numPr>
          <w:ilvl w:val="0"/>
          <w:numId w:val="8"/>
        </w:numPr>
        <w:jc w:val="both"/>
        <w:rPr>
          <w:rFonts w:ascii="Raleway" w:hAnsi="Raleway" w:cs="Arial"/>
          <w:sz w:val="20"/>
          <w:szCs w:val="20"/>
        </w:rPr>
      </w:pPr>
      <w:r w:rsidRPr="004C658E">
        <w:rPr>
          <w:rFonts w:ascii="Raleway" w:hAnsi="Raleway" w:cs="Arial"/>
          <w:sz w:val="20"/>
          <w:szCs w:val="20"/>
        </w:rPr>
        <w:t xml:space="preserve">Context Capital commits to </w:t>
      </w:r>
      <w:r w:rsidR="00E2170B" w:rsidRPr="004C658E">
        <w:rPr>
          <w:rFonts w:ascii="Raleway" w:hAnsi="Raleway" w:cs="Arial"/>
          <w:sz w:val="20"/>
          <w:szCs w:val="20"/>
        </w:rPr>
        <w:t xml:space="preserve">a strategic partnership with RSM </w:t>
      </w:r>
      <w:r w:rsidR="00DB0C3D" w:rsidRPr="004C658E">
        <w:rPr>
          <w:rFonts w:ascii="Raleway" w:hAnsi="Raleway" w:cs="Arial"/>
          <w:sz w:val="20"/>
          <w:szCs w:val="20"/>
        </w:rPr>
        <w:t>whereby</w:t>
      </w:r>
      <w:r w:rsidR="004C658E">
        <w:rPr>
          <w:rFonts w:ascii="Raleway" w:hAnsi="Raleway" w:cs="Arial"/>
          <w:sz w:val="20"/>
          <w:szCs w:val="20"/>
        </w:rPr>
        <w:t xml:space="preserve"> Context can coach RSM advisers as appropriate in the development of investment governance and Investment Policy Statements for NFPs and be available to support </w:t>
      </w:r>
      <w:r w:rsidR="00721075">
        <w:rPr>
          <w:rFonts w:ascii="Raleway" w:hAnsi="Raleway" w:cs="Arial"/>
          <w:sz w:val="20"/>
          <w:szCs w:val="20"/>
        </w:rPr>
        <w:t xml:space="preserve">RSM as a strategic partner including referrals in this sector. </w:t>
      </w:r>
    </w:p>
    <w:p w14:paraId="64B185A7" w14:textId="77777777" w:rsidR="00C36DF5" w:rsidRPr="00EB067E" w:rsidRDefault="00C36DF5" w:rsidP="00F33646">
      <w:pPr>
        <w:rPr>
          <w:rFonts w:ascii="Raleway" w:hAnsi="Raleway" w:cs="Arial"/>
          <w:sz w:val="20"/>
          <w:szCs w:val="20"/>
          <w:highlight w:val="yellow"/>
        </w:rPr>
      </w:pPr>
    </w:p>
    <w:p w14:paraId="358EC0A5" w14:textId="1CC5A0AB" w:rsidR="00F33646" w:rsidRPr="00201FA6" w:rsidRDefault="00F33646" w:rsidP="00F33646">
      <w:pPr>
        <w:rPr>
          <w:rFonts w:ascii="Raleway" w:hAnsi="Raleway" w:cs="Arial"/>
          <w:i/>
          <w:iCs/>
          <w:color w:val="4472C4" w:themeColor="accent1"/>
          <w:sz w:val="20"/>
          <w:szCs w:val="20"/>
        </w:rPr>
      </w:pPr>
      <w:r w:rsidRPr="00201FA6">
        <w:rPr>
          <w:rFonts w:ascii="Raleway" w:hAnsi="Raleway" w:cs="Arial"/>
          <w:i/>
          <w:iCs/>
          <w:color w:val="4472C4" w:themeColor="accent1"/>
          <w:sz w:val="20"/>
          <w:szCs w:val="20"/>
        </w:rPr>
        <w:t xml:space="preserve">Roll out education and adviser support around the investment models. </w:t>
      </w:r>
    </w:p>
    <w:p w14:paraId="18D32FCC" w14:textId="5BAD6311" w:rsidR="002D22B2" w:rsidRPr="00201FA6" w:rsidRDefault="0024517C" w:rsidP="00E440B8">
      <w:pPr>
        <w:jc w:val="both"/>
        <w:rPr>
          <w:rFonts w:ascii="Raleway" w:hAnsi="Raleway"/>
          <w:sz w:val="20"/>
          <w:szCs w:val="20"/>
        </w:rPr>
      </w:pPr>
      <w:r w:rsidRPr="00201FA6">
        <w:rPr>
          <w:rFonts w:ascii="Raleway" w:hAnsi="Raleway"/>
          <w:sz w:val="20"/>
          <w:szCs w:val="20"/>
        </w:rPr>
        <w:t xml:space="preserve">A key difference between </w:t>
      </w:r>
      <w:r w:rsidR="00FB2303" w:rsidRPr="00201FA6">
        <w:rPr>
          <w:rFonts w:ascii="Raleway" w:hAnsi="Raleway"/>
          <w:sz w:val="20"/>
          <w:szCs w:val="20"/>
        </w:rPr>
        <w:t>Cont</w:t>
      </w:r>
      <w:r w:rsidR="00E440B8" w:rsidRPr="00201FA6">
        <w:rPr>
          <w:rFonts w:ascii="Raleway" w:hAnsi="Raleway"/>
          <w:sz w:val="20"/>
          <w:szCs w:val="20"/>
        </w:rPr>
        <w:t>ext and other providers that RSM may consider is that Context’s approach to building and articulating a firm’s investment philosophy is designed to</w:t>
      </w:r>
      <w:r w:rsidR="0013611B">
        <w:rPr>
          <w:rFonts w:ascii="Raleway" w:hAnsi="Raleway"/>
          <w:sz w:val="20"/>
          <w:szCs w:val="20"/>
        </w:rPr>
        <w:t xml:space="preserve"> be</w:t>
      </w:r>
      <w:r w:rsidR="00E440B8" w:rsidRPr="00201FA6">
        <w:rPr>
          <w:rFonts w:ascii="Raleway" w:hAnsi="Raleway"/>
          <w:sz w:val="20"/>
          <w:szCs w:val="20"/>
        </w:rPr>
        <w:t xml:space="preserve"> inclusive </w:t>
      </w:r>
      <w:r w:rsidR="000B2E3D" w:rsidRPr="00201FA6">
        <w:rPr>
          <w:rFonts w:ascii="Raleway" w:hAnsi="Raleway"/>
          <w:sz w:val="20"/>
          <w:szCs w:val="20"/>
        </w:rPr>
        <w:t>of the advice team, so it is much more of a ‘pull’ approach rather than a ‘push’ approach dictating to advisers . From our understanding of RSM’s current approach and the transition you are looking to make, this will be critical</w:t>
      </w:r>
      <w:r w:rsidR="00CB0ED9" w:rsidRPr="00201FA6">
        <w:rPr>
          <w:rFonts w:ascii="Raleway" w:hAnsi="Raleway"/>
          <w:sz w:val="20"/>
          <w:szCs w:val="20"/>
        </w:rPr>
        <w:t xml:space="preserve"> to the success as it is highly unlikely a dictated approach will engage the broader advice team.  </w:t>
      </w:r>
      <w:r w:rsidR="00201FA6">
        <w:rPr>
          <w:rFonts w:ascii="Raleway" w:hAnsi="Raleway"/>
          <w:sz w:val="20"/>
          <w:szCs w:val="20"/>
        </w:rPr>
        <w:t xml:space="preserve">Initially, </w:t>
      </w:r>
      <w:r w:rsidR="0047636C">
        <w:rPr>
          <w:rFonts w:ascii="Raleway" w:hAnsi="Raleway"/>
          <w:sz w:val="20"/>
          <w:szCs w:val="20"/>
        </w:rPr>
        <w:t xml:space="preserve">Chris West and Chris McAlpine will have responsibility for engaging with all advisers </w:t>
      </w:r>
      <w:r w:rsidR="005172CE">
        <w:rPr>
          <w:rFonts w:ascii="Raleway" w:hAnsi="Raleway"/>
          <w:sz w:val="20"/>
          <w:szCs w:val="20"/>
        </w:rPr>
        <w:t>to help review the RSM investment philosophy</w:t>
      </w:r>
      <w:r w:rsidR="003C6059">
        <w:rPr>
          <w:rFonts w:ascii="Raleway" w:hAnsi="Raleway"/>
          <w:sz w:val="20"/>
          <w:szCs w:val="20"/>
        </w:rPr>
        <w:t>. Then an ongoing basis</w:t>
      </w:r>
      <w:r w:rsidR="00A835AD">
        <w:rPr>
          <w:rFonts w:ascii="Raleway" w:hAnsi="Raleway"/>
          <w:sz w:val="20"/>
          <w:szCs w:val="20"/>
        </w:rPr>
        <w:t xml:space="preserve">, Context will provide a nationwide personal service to RSM’s Investment Committee and </w:t>
      </w:r>
      <w:r w:rsidR="002972AC">
        <w:rPr>
          <w:rFonts w:ascii="Raleway" w:hAnsi="Raleway"/>
          <w:sz w:val="20"/>
          <w:szCs w:val="20"/>
        </w:rPr>
        <w:t xml:space="preserve">individual </w:t>
      </w:r>
      <w:r w:rsidR="00A835AD">
        <w:rPr>
          <w:rFonts w:ascii="Raleway" w:hAnsi="Raleway"/>
          <w:sz w:val="20"/>
          <w:szCs w:val="20"/>
        </w:rPr>
        <w:t xml:space="preserve">advisers. </w:t>
      </w:r>
      <w:r w:rsidR="002972AC">
        <w:rPr>
          <w:rFonts w:ascii="Raleway" w:hAnsi="Raleway"/>
          <w:sz w:val="20"/>
          <w:szCs w:val="20"/>
        </w:rPr>
        <w:t>We are able to do this given we have the right team presence in the right locations for RSM</w:t>
      </w:r>
      <w:r w:rsidR="00BD56A3">
        <w:rPr>
          <w:rFonts w:ascii="Raleway" w:hAnsi="Raleway"/>
          <w:sz w:val="20"/>
          <w:szCs w:val="20"/>
        </w:rPr>
        <w:t xml:space="preserve"> meaning more service for RSM and your clients that can be delivered in a sustainable way</w:t>
      </w:r>
      <w:r w:rsidR="002972AC">
        <w:rPr>
          <w:rFonts w:ascii="Raleway" w:hAnsi="Raleway"/>
          <w:sz w:val="20"/>
          <w:szCs w:val="20"/>
        </w:rPr>
        <w:t xml:space="preserve">. </w:t>
      </w:r>
    </w:p>
    <w:p w14:paraId="3FA56F6D" w14:textId="297604F5" w:rsidR="0024517C" w:rsidRPr="00E408C2" w:rsidRDefault="0024517C" w:rsidP="007B35AF">
      <w:pPr>
        <w:pStyle w:val="Caption"/>
        <w:jc w:val="center"/>
        <w:rPr>
          <w:rFonts w:ascii="Raleway" w:hAnsi="Raleway"/>
        </w:rPr>
      </w:pPr>
      <w:r w:rsidRPr="00E408C2">
        <w:rPr>
          <w:rFonts w:ascii="Raleway" w:hAnsi="Raleway"/>
        </w:rPr>
        <w:t xml:space="preserve">Table </w:t>
      </w:r>
      <w:r w:rsidRPr="00E408C2">
        <w:rPr>
          <w:rFonts w:ascii="Raleway" w:hAnsi="Raleway"/>
        </w:rPr>
        <w:fldChar w:fldCharType="begin"/>
      </w:r>
      <w:r w:rsidRPr="00E408C2">
        <w:rPr>
          <w:rFonts w:ascii="Raleway" w:hAnsi="Raleway"/>
        </w:rPr>
        <w:instrText xml:space="preserve"> SEQ Table \* ARABIC </w:instrText>
      </w:r>
      <w:r w:rsidRPr="00E408C2">
        <w:rPr>
          <w:rFonts w:ascii="Raleway" w:hAnsi="Raleway"/>
        </w:rPr>
        <w:fldChar w:fldCharType="separate"/>
      </w:r>
      <w:r w:rsidRPr="00E408C2">
        <w:rPr>
          <w:rFonts w:ascii="Raleway" w:hAnsi="Raleway"/>
          <w:noProof/>
        </w:rPr>
        <w:t>1</w:t>
      </w:r>
      <w:r w:rsidRPr="00E408C2">
        <w:rPr>
          <w:rFonts w:ascii="Raleway" w:hAnsi="Raleway"/>
        </w:rPr>
        <w:fldChar w:fldCharType="end"/>
      </w:r>
      <w:r w:rsidRPr="00E408C2">
        <w:rPr>
          <w:rFonts w:ascii="Raleway" w:hAnsi="Raleway"/>
        </w:rPr>
        <w:t>: Proposed Adviser Relationship and Investment Support Team</w:t>
      </w:r>
    </w:p>
    <w:tbl>
      <w:tblPr>
        <w:tblStyle w:val="TableGrid"/>
        <w:tblW w:w="9493" w:type="dxa"/>
        <w:tblLayout w:type="fixed"/>
        <w:tblLook w:val="04A0" w:firstRow="1" w:lastRow="0" w:firstColumn="1" w:lastColumn="0" w:noHBand="0" w:noVBand="1"/>
      </w:tblPr>
      <w:tblGrid>
        <w:gridCol w:w="1413"/>
        <w:gridCol w:w="1276"/>
        <w:gridCol w:w="4110"/>
        <w:gridCol w:w="2694"/>
      </w:tblGrid>
      <w:tr w:rsidR="0008611F" w:rsidRPr="009932DC" w14:paraId="5D5056CA" w14:textId="77777777" w:rsidTr="00E408C2">
        <w:tc>
          <w:tcPr>
            <w:tcW w:w="1413" w:type="dxa"/>
          </w:tcPr>
          <w:p w14:paraId="65D3D7A6" w14:textId="1A86B93B" w:rsidR="0008611F" w:rsidRPr="009932DC" w:rsidRDefault="0008611F">
            <w:pPr>
              <w:rPr>
                <w:rFonts w:ascii="Raleway" w:hAnsi="Raleway"/>
                <w:b/>
                <w:bCs/>
                <w:sz w:val="24"/>
                <w:szCs w:val="24"/>
              </w:rPr>
            </w:pPr>
            <w:r w:rsidRPr="009932DC">
              <w:rPr>
                <w:rFonts w:ascii="Raleway" w:hAnsi="Raleway"/>
                <w:b/>
                <w:bCs/>
                <w:sz w:val="24"/>
                <w:szCs w:val="24"/>
              </w:rPr>
              <w:t>Location</w:t>
            </w:r>
          </w:p>
        </w:tc>
        <w:tc>
          <w:tcPr>
            <w:tcW w:w="1276" w:type="dxa"/>
          </w:tcPr>
          <w:p w14:paraId="0B04EF86" w14:textId="07F2C418" w:rsidR="0008611F" w:rsidRPr="009932DC" w:rsidRDefault="0008611F">
            <w:pPr>
              <w:rPr>
                <w:rFonts w:ascii="Raleway" w:hAnsi="Raleway"/>
                <w:b/>
                <w:bCs/>
                <w:sz w:val="24"/>
                <w:szCs w:val="24"/>
              </w:rPr>
            </w:pPr>
            <w:r w:rsidRPr="009932DC">
              <w:rPr>
                <w:rFonts w:ascii="Raleway" w:hAnsi="Raleway"/>
                <w:b/>
                <w:bCs/>
                <w:sz w:val="24"/>
                <w:szCs w:val="24"/>
              </w:rPr>
              <w:t>Advisers</w:t>
            </w:r>
          </w:p>
        </w:tc>
        <w:tc>
          <w:tcPr>
            <w:tcW w:w="4110" w:type="dxa"/>
          </w:tcPr>
          <w:p w14:paraId="57659097" w14:textId="52E7DC17" w:rsidR="0008611F" w:rsidRPr="009932DC" w:rsidRDefault="0008611F">
            <w:pPr>
              <w:rPr>
                <w:rFonts w:ascii="Raleway" w:hAnsi="Raleway"/>
                <w:b/>
                <w:bCs/>
                <w:sz w:val="24"/>
                <w:szCs w:val="24"/>
              </w:rPr>
            </w:pPr>
            <w:r w:rsidRPr="009932DC">
              <w:rPr>
                <w:rFonts w:ascii="Raleway" w:hAnsi="Raleway"/>
                <w:b/>
                <w:bCs/>
                <w:sz w:val="24"/>
                <w:szCs w:val="24"/>
              </w:rPr>
              <w:t xml:space="preserve">Context </w:t>
            </w:r>
            <w:r w:rsidR="00605053" w:rsidRPr="009932DC">
              <w:rPr>
                <w:rFonts w:ascii="Raleway" w:hAnsi="Raleway"/>
                <w:b/>
                <w:bCs/>
                <w:sz w:val="24"/>
                <w:szCs w:val="24"/>
              </w:rPr>
              <w:t xml:space="preserve">In Person </w:t>
            </w:r>
            <w:r w:rsidRPr="009932DC">
              <w:rPr>
                <w:rFonts w:ascii="Raleway" w:hAnsi="Raleway"/>
                <w:b/>
                <w:bCs/>
                <w:sz w:val="24"/>
                <w:szCs w:val="24"/>
              </w:rPr>
              <w:t>Investment Support Team</w:t>
            </w:r>
          </w:p>
        </w:tc>
        <w:tc>
          <w:tcPr>
            <w:tcW w:w="2694" w:type="dxa"/>
          </w:tcPr>
          <w:p w14:paraId="463794B2" w14:textId="7DC7F380" w:rsidR="0008611F" w:rsidRPr="009932DC" w:rsidRDefault="0008611F">
            <w:pPr>
              <w:rPr>
                <w:rFonts w:ascii="Raleway" w:hAnsi="Raleway"/>
                <w:b/>
                <w:bCs/>
                <w:sz w:val="24"/>
                <w:szCs w:val="24"/>
              </w:rPr>
            </w:pPr>
            <w:r w:rsidRPr="009932DC">
              <w:rPr>
                <w:rFonts w:ascii="Raleway" w:hAnsi="Raleway"/>
                <w:b/>
                <w:bCs/>
                <w:sz w:val="24"/>
                <w:szCs w:val="24"/>
              </w:rPr>
              <w:t>Comment</w:t>
            </w:r>
          </w:p>
        </w:tc>
      </w:tr>
      <w:tr w:rsidR="003C6059" w:rsidRPr="00E408C2" w14:paraId="7AA84F53" w14:textId="77777777" w:rsidTr="00A835AD">
        <w:tc>
          <w:tcPr>
            <w:tcW w:w="1413" w:type="dxa"/>
            <w:shd w:val="clear" w:color="auto" w:fill="E7E6E6" w:themeFill="background2"/>
          </w:tcPr>
          <w:p w14:paraId="6108EC7B" w14:textId="77777777" w:rsidR="003C6059" w:rsidRPr="00E408C2" w:rsidRDefault="003C6059">
            <w:pPr>
              <w:rPr>
                <w:rFonts w:ascii="Raleway" w:hAnsi="Raleway"/>
                <w:b/>
                <w:bCs/>
              </w:rPr>
            </w:pPr>
          </w:p>
        </w:tc>
        <w:tc>
          <w:tcPr>
            <w:tcW w:w="1276" w:type="dxa"/>
            <w:shd w:val="clear" w:color="auto" w:fill="E7E6E6" w:themeFill="background2"/>
          </w:tcPr>
          <w:p w14:paraId="2E650366" w14:textId="77777777" w:rsidR="003C6059" w:rsidRPr="00E408C2" w:rsidRDefault="003C6059">
            <w:pPr>
              <w:rPr>
                <w:rFonts w:ascii="Raleway" w:hAnsi="Raleway"/>
                <w:b/>
                <w:bCs/>
              </w:rPr>
            </w:pPr>
          </w:p>
        </w:tc>
        <w:tc>
          <w:tcPr>
            <w:tcW w:w="4110" w:type="dxa"/>
            <w:shd w:val="clear" w:color="auto" w:fill="E7E6E6" w:themeFill="background2"/>
          </w:tcPr>
          <w:p w14:paraId="74403C4A" w14:textId="780C9562" w:rsidR="003C6059" w:rsidRPr="00E408C2" w:rsidRDefault="003C6059">
            <w:pPr>
              <w:rPr>
                <w:rFonts w:ascii="Raleway" w:hAnsi="Raleway"/>
                <w:b/>
                <w:bCs/>
              </w:rPr>
            </w:pPr>
            <w:r>
              <w:rPr>
                <w:rFonts w:ascii="Raleway" w:hAnsi="Raleway"/>
                <w:b/>
                <w:bCs/>
              </w:rPr>
              <w:t xml:space="preserve">Investment Committee </w:t>
            </w:r>
            <w:r w:rsidR="00452D2D">
              <w:rPr>
                <w:rFonts w:ascii="Raleway" w:hAnsi="Raleway"/>
                <w:b/>
                <w:bCs/>
              </w:rPr>
              <w:t>Attendance</w:t>
            </w:r>
          </w:p>
        </w:tc>
        <w:tc>
          <w:tcPr>
            <w:tcW w:w="2694" w:type="dxa"/>
            <w:shd w:val="clear" w:color="auto" w:fill="E7E6E6" w:themeFill="background2"/>
          </w:tcPr>
          <w:p w14:paraId="5F55D3B9" w14:textId="77777777" w:rsidR="003C6059" w:rsidRPr="00E408C2" w:rsidRDefault="003C6059">
            <w:pPr>
              <w:rPr>
                <w:rFonts w:ascii="Raleway" w:hAnsi="Raleway"/>
                <w:b/>
                <w:bCs/>
              </w:rPr>
            </w:pPr>
          </w:p>
        </w:tc>
      </w:tr>
      <w:tr w:rsidR="003C6059" w:rsidRPr="00E408C2" w14:paraId="3068C12A" w14:textId="77777777" w:rsidTr="003C6059">
        <w:tc>
          <w:tcPr>
            <w:tcW w:w="1413" w:type="dxa"/>
            <w:shd w:val="clear" w:color="auto" w:fill="auto"/>
            <w:vAlign w:val="bottom"/>
          </w:tcPr>
          <w:p w14:paraId="2E7A67F9" w14:textId="77777777" w:rsidR="003C6059" w:rsidRPr="00E408C2" w:rsidRDefault="003C6059" w:rsidP="002D22B2">
            <w:pPr>
              <w:rPr>
                <w:rFonts w:ascii="Raleway" w:hAnsi="Raleway"/>
                <w:color w:val="000000"/>
                <w:lang w:eastAsia="en-AU"/>
              </w:rPr>
            </w:pPr>
          </w:p>
        </w:tc>
        <w:tc>
          <w:tcPr>
            <w:tcW w:w="1276" w:type="dxa"/>
            <w:shd w:val="clear" w:color="auto" w:fill="auto"/>
          </w:tcPr>
          <w:p w14:paraId="28F381BE" w14:textId="77777777" w:rsidR="003C6059" w:rsidRPr="003C6059" w:rsidRDefault="003C6059" w:rsidP="002D22B2">
            <w:pPr>
              <w:rPr>
                <w:rFonts w:ascii="Raleway" w:hAnsi="Raleway"/>
                <w:color w:val="000000"/>
                <w:lang w:eastAsia="en-AU"/>
              </w:rPr>
            </w:pPr>
          </w:p>
        </w:tc>
        <w:tc>
          <w:tcPr>
            <w:tcW w:w="4110" w:type="dxa"/>
            <w:shd w:val="clear" w:color="auto" w:fill="auto"/>
          </w:tcPr>
          <w:p w14:paraId="20C5180A" w14:textId="0BB0A285" w:rsidR="003C6059" w:rsidRPr="003C6059" w:rsidRDefault="003C6059" w:rsidP="002D22B2">
            <w:pPr>
              <w:rPr>
                <w:rFonts w:ascii="Raleway" w:hAnsi="Raleway"/>
                <w:color w:val="000000"/>
                <w:lang w:eastAsia="en-AU"/>
              </w:rPr>
            </w:pPr>
            <w:r w:rsidRPr="00E408C2">
              <w:rPr>
                <w:rFonts w:ascii="Raleway" w:hAnsi="Raleway"/>
              </w:rPr>
              <w:t>Chris West, Chris McAlpine</w:t>
            </w:r>
            <w:r>
              <w:rPr>
                <w:rFonts w:ascii="Raleway" w:hAnsi="Raleway"/>
              </w:rPr>
              <w:t>, Bruce Maloney</w:t>
            </w:r>
          </w:p>
        </w:tc>
        <w:tc>
          <w:tcPr>
            <w:tcW w:w="2694" w:type="dxa"/>
            <w:shd w:val="clear" w:color="auto" w:fill="auto"/>
          </w:tcPr>
          <w:p w14:paraId="4437EC15" w14:textId="77777777" w:rsidR="003C6059" w:rsidRPr="003C6059" w:rsidRDefault="003C6059" w:rsidP="002D22B2">
            <w:pPr>
              <w:rPr>
                <w:rFonts w:ascii="Raleway" w:hAnsi="Raleway"/>
                <w:color w:val="000000"/>
                <w:lang w:eastAsia="en-AU"/>
              </w:rPr>
            </w:pPr>
          </w:p>
        </w:tc>
      </w:tr>
      <w:tr w:rsidR="00D72C93" w:rsidRPr="00A835AD" w14:paraId="5ABBDD77" w14:textId="77777777" w:rsidTr="00A835AD">
        <w:tc>
          <w:tcPr>
            <w:tcW w:w="1413" w:type="dxa"/>
            <w:shd w:val="clear" w:color="auto" w:fill="E7E6E6" w:themeFill="background2"/>
            <w:vAlign w:val="bottom"/>
          </w:tcPr>
          <w:p w14:paraId="6A3E9143" w14:textId="77777777" w:rsidR="00D72C93" w:rsidRPr="00A835AD" w:rsidRDefault="00D72C93" w:rsidP="002D22B2">
            <w:pPr>
              <w:rPr>
                <w:rFonts w:ascii="Raleway" w:hAnsi="Raleway"/>
                <w:b/>
                <w:bCs/>
                <w:color w:val="000000"/>
                <w:lang w:eastAsia="en-AU"/>
              </w:rPr>
            </w:pPr>
          </w:p>
        </w:tc>
        <w:tc>
          <w:tcPr>
            <w:tcW w:w="1276" w:type="dxa"/>
            <w:shd w:val="clear" w:color="auto" w:fill="E7E6E6" w:themeFill="background2"/>
          </w:tcPr>
          <w:p w14:paraId="7D57A93B" w14:textId="77777777" w:rsidR="00D72C93" w:rsidRPr="00A835AD" w:rsidRDefault="00D72C93" w:rsidP="002D22B2">
            <w:pPr>
              <w:rPr>
                <w:rFonts w:ascii="Raleway" w:hAnsi="Raleway"/>
                <w:b/>
                <w:bCs/>
              </w:rPr>
            </w:pPr>
          </w:p>
        </w:tc>
        <w:tc>
          <w:tcPr>
            <w:tcW w:w="4110" w:type="dxa"/>
            <w:shd w:val="clear" w:color="auto" w:fill="E7E6E6" w:themeFill="background2"/>
          </w:tcPr>
          <w:p w14:paraId="27042842" w14:textId="1EDF2CC7" w:rsidR="00D72C93" w:rsidRPr="00A835AD" w:rsidRDefault="00D72C93" w:rsidP="002D22B2">
            <w:pPr>
              <w:rPr>
                <w:rFonts w:ascii="Raleway" w:hAnsi="Raleway"/>
                <w:b/>
                <w:bCs/>
              </w:rPr>
            </w:pPr>
            <w:r w:rsidRPr="00A835AD">
              <w:rPr>
                <w:rFonts w:ascii="Raleway" w:hAnsi="Raleway"/>
                <w:b/>
                <w:bCs/>
              </w:rPr>
              <w:t>Investment and Relationship</w:t>
            </w:r>
          </w:p>
        </w:tc>
        <w:tc>
          <w:tcPr>
            <w:tcW w:w="2694" w:type="dxa"/>
            <w:shd w:val="clear" w:color="auto" w:fill="E7E6E6" w:themeFill="background2"/>
          </w:tcPr>
          <w:p w14:paraId="65892E23" w14:textId="77777777" w:rsidR="00D72C93" w:rsidRPr="00A835AD" w:rsidRDefault="00D72C93" w:rsidP="002D22B2">
            <w:pPr>
              <w:rPr>
                <w:rFonts w:ascii="Raleway" w:hAnsi="Raleway"/>
                <w:b/>
                <w:bCs/>
              </w:rPr>
            </w:pPr>
          </w:p>
        </w:tc>
      </w:tr>
      <w:tr w:rsidR="0008611F" w:rsidRPr="00E408C2" w14:paraId="62CF8860" w14:textId="77777777" w:rsidTr="00E408C2">
        <w:tc>
          <w:tcPr>
            <w:tcW w:w="1413" w:type="dxa"/>
            <w:vAlign w:val="bottom"/>
          </w:tcPr>
          <w:p w14:paraId="6E1E7353" w14:textId="1807F454" w:rsidR="0008611F" w:rsidRPr="00E408C2" w:rsidRDefault="0008611F" w:rsidP="002D22B2">
            <w:pPr>
              <w:rPr>
                <w:rFonts w:ascii="Raleway" w:hAnsi="Raleway"/>
              </w:rPr>
            </w:pPr>
            <w:r w:rsidRPr="00E408C2">
              <w:rPr>
                <w:rFonts w:ascii="Raleway" w:hAnsi="Raleway"/>
                <w:color w:val="000000"/>
                <w:lang w:eastAsia="en-AU"/>
              </w:rPr>
              <w:t>Canberra</w:t>
            </w:r>
          </w:p>
        </w:tc>
        <w:tc>
          <w:tcPr>
            <w:tcW w:w="1276" w:type="dxa"/>
          </w:tcPr>
          <w:p w14:paraId="213B1F3B" w14:textId="0759703D" w:rsidR="0008611F" w:rsidRPr="00E408C2" w:rsidRDefault="0008611F" w:rsidP="002D22B2">
            <w:pPr>
              <w:rPr>
                <w:rFonts w:ascii="Raleway" w:hAnsi="Raleway"/>
              </w:rPr>
            </w:pPr>
            <w:r w:rsidRPr="00E408C2">
              <w:rPr>
                <w:rFonts w:ascii="Raleway" w:hAnsi="Raleway"/>
              </w:rPr>
              <w:t>2</w:t>
            </w:r>
          </w:p>
        </w:tc>
        <w:tc>
          <w:tcPr>
            <w:tcW w:w="4110" w:type="dxa"/>
          </w:tcPr>
          <w:p w14:paraId="7429D972" w14:textId="0A9C790A" w:rsidR="0008611F" w:rsidRPr="00E408C2" w:rsidRDefault="0008611F" w:rsidP="002D22B2">
            <w:pPr>
              <w:rPr>
                <w:rFonts w:ascii="Raleway" w:hAnsi="Raleway"/>
              </w:rPr>
            </w:pPr>
            <w:r w:rsidRPr="00E408C2">
              <w:rPr>
                <w:rFonts w:ascii="Raleway" w:hAnsi="Raleway"/>
              </w:rPr>
              <w:t>Chris West</w:t>
            </w:r>
            <w:r w:rsidR="00605053" w:rsidRPr="00E408C2">
              <w:rPr>
                <w:rFonts w:ascii="Raleway" w:hAnsi="Raleway"/>
              </w:rPr>
              <w:t>, Chris McAlpine</w:t>
            </w:r>
          </w:p>
        </w:tc>
        <w:tc>
          <w:tcPr>
            <w:tcW w:w="2694" w:type="dxa"/>
          </w:tcPr>
          <w:p w14:paraId="6BDEF0FA" w14:textId="1050F63B" w:rsidR="0008611F" w:rsidRPr="00E408C2" w:rsidRDefault="00605053" w:rsidP="002D22B2">
            <w:pPr>
              <w:rPr>
                <w:rFonts w:ascii="Raleway" w:hAnsi="Raleway"/>
              </w:rPr>
            </w:pPr>
            <w:r w:rsidRPr="00E408C2">
              <w:rPr>
                <w:rFonts w:ascii="Raleway" w:hAnsi="Raleway"/>
              </w:rPr>
              <w:t>Family in Canberra</w:t>
            </w:r>
          </w:p>
        </w:tc>
      </w:tr>
      <w:tr w:rsidR="0008611F" w:rsidRPr="00E408C2" w14:paraId="0492BE7A" w14:textId="77777777" w:rsidTr="00E408C2">
        <w:tc>
          <w:tcPr>
            <w:tcW w:w="1413" w:type="dxa"/>
            <w:vAlign w:val="bottom"/>
          </w:tcPr>
          <w:p w14:paraId="4EAFB7E5" w14:textId="7C42B038" w:rsidR="0008611F" w:rsidRPr="00E408C2" w:rsidRDefault="0008611F" w:rsidP="002D22B2">
            <w:pPr>
              <w:rPr>
                <w:rFonts w:ascii="Raleway" w:hAnsi="Raleway"/>
              </w:rPr>
            </w:pPr>
            <w:r w:rsidRPr="00E408C2">
              <w:rPr>
                <w:rFonts w:ascii="Raleway" w:hAnsi="Raleway"/>
                <w:color w:val="000000"/>
                <w:lang w:eastAsia="en-AU"/>
              </w:rPr>
              <w:lastRenderedPageBreak/>
              <w:t>Wagga</w:t>
            </w:r>
          </w:p>
        </w:tc>
        <w:tc>
          <w:tcPr>
            <w:tcW w:w="1276" w:type="dxa"/>
          </w:tcPr>
          <w:p w14:paraId="462EB10B" w14:textId="256F4C4E" w:rsidR="0008611F" w:rsidRPr="00E408C2" w:rsidRDefault="0008611F" w:rsidP="002D22B2">
            <w:pPr>
              <w:rPr>
                <w:rFonts w:ascii="Raleway" w:hAnsi="Raleway"/>
              </w:rPr>
            </w:pPr>
            <w:r w:rsidRPr="00E408C2">
              <w:rPr>
                <w:rFonts w:ascii="Raleway" w:hAnsi="Raleway"/>
              </w:rPr>
              <w:t>3</w:t>
            </w:r>
          </w:p>
        </w:tc>
        <w:tc>
          <w:tcPr>
            <w:tcW w:w="4110" w:type="dxa"/>
          </w:tcPr>
          <w:p w14:paraId="084ADF92" w14:textId="14D6DD11" w:rsidR="0008611F" w:rsidRPr="00E408C2" w:rsidRDefault="0008611F" w:rsidP="002D22B2">
            <w:pPr>
              <w:rPr>
                <w:rFonts w:ascii="Raleway" w:hAnsi="Raleway"/>
              </w:rPr>
            </w:pPr>
            <w:r w:rsidRPr="00E408C2">
              <w:rPr>
                <w:rFonts w:ascii="Raleway" w:hAnsi="Raleway"/>
              </w:rPr>
              <w:t>Chris West</w:t>
            </w:r>
            <w:r w:rsidR="00605053" w:rsidRPr="00E408C2">
              <w:rPr>
                <w:rFonts w:ascii="Raleway" w:hAnsi="Raleway"/>
              </w:rPr>
              <w:t>, Chris McAlpine</w:t>
            </w:r>
          </w:p>
        </w:tc>
        <w:tc>
          <w:tcPr>
            <w:tcW w:w="2694" w:type="dxa"/>
          </w:tcPr>
          <w:p w14:paraId="4436C790" w14:textId="1B1277BC" w:rsidR="0008611F" w:rsidRPr="00E408C2" w:rsidRDefault="00605053" w:rsidP="002D22B2">
            <w:pPr>
              <w:rPr>
                <w:rFonts w:ascii="Raleway" w:hAnsi="Raleway"/>
              </w:rPr>
            </w:pPr>
            <w:r w:rsidRPr="00E408C2">
              <w:rPr>
                <w:rFonts w:ascii="Raleway" w:hAnsi="Raleway"/>
              </w:rPr>
              <w:t>Family in Canberra</w:t>
            </w:r>
          </w:p>
        </w:tc>
      </w:tr>
      <w:tr w:rsidR="0008611F" w:rsidRPr="00E408C2" w14:paraId="3C9B1805" w14:textId="77777777" w:rsidTr="00E408C2">
        <w:tc>
          <w:tcPr>
            <w:tcW w:w="1413" w:type="dxa"/>
            <w:vAlign w:val="bottom"/>
          </w:tcPr>
          <w:p w14:paraId="0CA1F5A9" w14:textId="77796A0E" w:rsidR="0008611F" w:rsidRPr="00E408C2" w:rsidRDefault="0008611F" w:rsidP="002D22B2">
            <w:pPr>
              <w:rPr>
                <w:rFonts w:ascii="Raleway" w:hAnsi="Raleway"/>
              </w:rPr>
            </w:pPr>
            <w:r w:rsidRPr="00E408C2">
              <w:rPr>
                <w:rFonts w:ascii="Raleway" w:hAnsi="Raleway"/>
              </w:rPr>
              <w:t>Albury</w:t>
            </w:r>
          </w:p>
        </w:tc>
        <w:tc>
          <w:tcPr>
            <w:tcW w:w="1276" w:type="dxa"/>
          </w:tcPr>
          <w:p w14:paraId="3C5A15BC" w14:textId="07E697B2" w:rsidR="0008611F" w:rsidRPr="00E408C2" w:rsidRDefault="0008611F" w:rsidP="002D22B2">
            <w:pPr>
              <w:rPr>
                <w:rFonts w:ascii="Raleway" w:hAnsi="Raleway"/>
              </w:rPr>
            </w:pPr>
            <w:r w:rsidRPr="00E408C2">
              <w:rPr>
                <w:rFonts w:ascii="Raleway" w:hAnsi="Raleway"/>
              </w:rPr>
              <w:t>2</w:t>
            </w:r>
          </w:p>
        </w:tc>
        <w:tc>
          <w:tcPr>
            <w:tcW w:w="4110" w:type="dxa"/>
          </w:tcPr>
          <w:p w14:paraId="67008FC2" w14:textId="6D653985" w:rsidR="0008611F" w:rsidRPr="00E408C2" w:rsidRDefault="0008611F" w:rsidP="002D22B2">
            <w:pPr>
              <w:rPr>
                <w:rFonts w:ascii="Raleway" w:hAnsi="Raleway"/>
              </w:rPr>
            </w:pPr>
            <w:r w:rsidRPr="00E408C2">
              <w:rPr>
                <w:rFonts w:ascii="Raleway" w:hAnsi="Raleway"/>
              </w:rPr>
              <w:t>Chris West, Vessela Tasker</w:t>
            </w:r>
          </w:p>
        </w:tc>
        <w:tc>
          <w:tcPr>
            <w:tcW w:w="2694" w:type="dxa"/>
          </w:tcPr>
          <w:p w14:paraId="2D089078" w14:textId="00252717" w:rsidR="0008611F" w:rsidRPr="00E408C2" w:rsidRDefault="00605053" w:rsidP="002D22B2">
            <w:pPr>
              <w:rPr>
                <w:rFonts w:ascii="Raleway" w:hAnsi="Raleway"/>
              </w:rPr>
            </w:pPr>
            <w:r w:rsidRPr="00E408C2">
              <w:rPr>
                <w:rFonts w:ascii="Raleway" w:hAnsi="Raleway"/>
              </w:rPr>
              <w:t>Melbourne Presence</w:t>
            </w:r>
          </w:p>
        </w:tc>
      </w:tr>
      <w:tr w:rsidR="0008611F" w:rsidRPr="00E408C2" w14:paraId="6AD5CE32" w14:textId="77777777" w:rsidTr="00E408C2">
        <w:tc>
          <w:tcPr>
            <w:tcW w:w="1413" w:type="dxa"/>
          </w:tcPr>
          <w:p w14:paraId="24F55C26" w14:textId="2F649C2A" w:rsidR="0008611F" w:rsidRPr="00E408C2" w:rsidRDefault="0008611F" w:rsidP="002D22B2">
            <w:pPr>
              <w:rPr>
                <w:rFonts w:ascii="Raleway" w:hAnsi="Raleway"/>
              </w:rPr>
            </w:pPr>
            <w:r w:rsidRPr="00E408C2">
              <w:rPr>
                <w:rFonts w:ascii="Raleway" w:hAnsi="Raleway"/>
              </w:rPr>
              <w:t>Perth</w:t>
            </w:r>
          </w:p>
        </w:tc>
        <w:tc>
          <w:tcPr>
            <w:tcW w:w="1276" w:type="dxa"/>
          </w:tcPr>
          <w:p w14:paraId="73DCD998" w14:textId="3AB0CA21" w:rsidR="0008611F" w:rsidRPr="00E408C2" w:rsidRDefault="0008611F" w:rsidP="002D22B2">
            <w:pPr>
              <w:rPr>
                <w:rFonts w:ascii="Raleway" w:hAnsi="Raleway"/>
              </w:rPr>
            </w:pPr>
            <w:r w:rsidRPr="00E408C2">
              <w:rPr>
                <w:rFonts w:ascii="Raleway" w:hAnsi="Raleway"/>
              </w:rPr>
              <w:t>9</w:t>
            </w:r>
          </w:p>
        </w:tc>
        <w:tc>
          <w:tcPr>
            <w:tcW w:w="4110" w:type="dxa"/>
          </w:tcPr>
          <w:p w14:paraId="7A949A78" w14:textId="3D04282E" w:rsidR="0008611F" w:rsidRPr="00E408C2" w:rsidRDefault="0008611F" w:rsidP="002D22B2">
            <w:pPr>
              <w:rPr>
                <w:rFonts w:ascii="Raleway" w:hAnsi="Raleway"/>
              </w:rPr>
            </w:pPr>
            <w:r w:rsidRPr="00E408C2">
              <w:rPr>
                <w:rFonts w:ascii="Raleway" w:hAnsi="Raleway"/>
              </w:rPr>
              <w:t>Chris West, Chris McAlpine, Mike Parker</w:t>
            </w:r>
            <w:r w:rsidR="008C7B34" w:rsidRPr="00E408C2">
              <w:rPr>
                <w:rFonts w:ascii="Raleway" w:hAnsi="Raleway"/>
              </w:rPr>
              <w:t>, Bruce Maloney</w:t>
            </w:r>
          </w:p>
        </w:tc>
        <w:tc>
          <w:tcPr>
            <w:tcW w:w="2694" w:type="dxa"/>
          </w:tcPr>
          <w:p w14:paraId="696F3875" w14:textId="4950C0D2" w:rsidR="0008611F" w:rsidRPr="00E408C2" w:rsidRDefault="0008611F" w:rsidP="002D22B2">
            <w:pPr>
              <w:rPr>
                <w:rFonts w:ascii="Raleway" w:hAnsi="Raleway"/>
              </w:rPr>
            </w:pPr>
            <w:r w:rsidRPr="00E408C2">
              <w:rPr>
                <w:rFonts w:ascii="Raleway" w:hAnsi="Raleway"/>
              </w:rPr>
              <w:t>Perth Team</w:t>
            </w:r>
          </w:p>
        </w:tc>
      </w:tr>
      <w:tr w:rsidR="0008611F" w:rsidRPr="00E408C2" w14:paraId="20ED7B24" w14:textId="77777777" w:rsidTr="00E408C2">
        <w:tc>
          <w:tcPr>
            <w:tcW w:w="1413" w:type="dxa"/>
          </w:tcPr>
          <w:p w14:paraId="2754515F" w14:textId="3F1C70EF" w:rsidR="0008611F" w:rsidRPr="00E408C2" w:rsidRDefault="0008611F" w:rsidP="002D22B2">
            <w:pPr>
              <w:rPr>
                <w:rFonts w:ascii="Raleway" w:hAnsi="Raleway"/>
              </w:rPr>
            </w:pPr>
            <w:r w:rsidRPr="00E408C2">
              <w:rPr>
                <w:rFonts w:ascii="Raleway" w:hAnsi="Raleway"/>
              </w:rPr>
              <w:t>Ballart</w:t>
            </w:r>
          </w:p>
        </w:tc>
        <w:tc>
          <w:tcPr>
            <w:tcW w:w="1276" w:type="dxa"/>
          </w:tcPr>
          <w:p w14:paraId="68C27111" w14:textId="41254E00" w:rsidR="0008611F" w:rsidRPr="00E408C2" w:rsidRDefault="0008611F" w:rsidP="002D22B2">
            <w:pPr>
              <w:rPr>
                <w:rFonts w:ascii="Raleway" w:hAnsi="Raleway"/>
              </w:rPr>
            </w:pPr>
            <w:r w:rsidRPr="00E408C2">
              <w:rPr>
                <w:rFonts w:ascii="Raleway" w:hAnsi="Raleway"/>
              </w:rPr>
              <w:t>3</w:t>
            </w:r>
          </w:p>
        </w:tc>
        <w:tc>
          <w:tcPr>
            <w:tcW w:w="4110" w:type="dxa"/>
          </w:tcPr>
          <w:p w14:paraId="067884ED" w14:textId="0E755571" w:rsidR="0008611F" w:rsidRPr="00E408C2" w:rsidRDefault="0008611F" w:rsidP="002D22B2">
            <w:pPr>
              <w:rPr>
                <w:rFonts w:ascii="Raleway" w:hAnsi="Raleway"/>
              </w:rPr>
            </w:pPr>
            <w:r w:rsidRPr="00E408C2">
              <w:rPr>
                <w:rFonts w:ascii="Raleway" w:hAnsi="Raleway"/>
              </w:rPr>
              <w:t>Vessela Tasker, Chris McAlpine</w:t>
            </w:r>
          </w:p>
        </w:tc>
        <w:tc>
          <w:tcPr>
            <w:tcW w:w="2694" w:type="dxa"/>
          </w:tcPr>
          <w:p w14:paraId="2F09AAE2" w14:textId="50691EB9" w:rsidR="0008611F" w:rsidRPr="00E408C2" w:rsidRDefault="0008611F" w:rsidP="002D22B2">
            <w:pPr>
              <w:rPr>
                <w:rFonts w:ascii="Raleway" w:hAnsi="Raleway"/>
              </w:rPr>
            </w:pPr>
            <w:r w:rsidRPr="00E408C2">
              <w:rPr>
                <w:rFonts w:ascii="Raleway" w:hAnsi="Raleway"/>
              </w:rPr>
              <w:t>Melbourne Presence</w:t>
            </w:r>
          </w:p>
        </w:tc>
      </w:tr>
      <w:tr w:rsidR="0008611F" w:rsidRPr="00E408C2" w14:paraId="6D98C340" w14:textId="77777777" w:rsidTr="00E408C2">
        <w:tc>
          <w:tcPr>
            <w:tcW w:w="1413" w:type="dxa"/>
          </w:tcPr>
          <w:p w14:paraId="5199E227" w14:textId="074BC8EA" w:rsidR="0008611F" w:rsidRPr="00E408C2" w:rsidRDefault="0008611F" w:rsidP="0008611F">
            <w:pPr>
              <w:rPr>
                <w:rFonts w:ascii="Raleway" w:hAnsi="Raleway"/>
              </w:rPr>
            </w:pPr>
            <w:r w:rsidRPr="00E408C2">
              <w:rPr>
                <w:rFonts w:ascii="Raleway" w:hAnsi="Raleway"/>
              </w:rPr>
              <w:t>Adelaide</w:t>
            </w:r>
          </w:p>
        </w:tc>
        <w:tc>
          <w:tcPr>
            <w:tcW w:w="1276" w:type="dxa"/>
          </w:tcPr>
          <w:p w14:paraId="1785D65A" w14:textId="01676A04" w:rsidR="0008611F" w:rsidRPr="00E408C2" w:rsidRDefault="0008611F" w:rsidP="0008611F">
            <w:pPr>
              <w:rPr>
                <w:rFonts w:ascii="Raleway" w:hAnsi="Raleway"/>
              </w:rPr>
            </w:pPr>
            <w:r w:rsidRPr="00E408C2">
              <w:rPr>
                <w:rFonts w:ascii="Raleway" w:hAnsi="Raleway"/>
              </w:rPr>
              <w:t>3</w:t>
            </w:r>
          </w:p>
        </w:tc>
        <w:tc>
          <w:tcPr>
            <w:tcW w:w="4110" w:type="dxa"/>
          </w:tcPr>
          <w:p w14:paraId="047CE88E" w14:textId="1770A44F" w:rsidR="0008611F" w:rsidRPr="00E408C2" w:rsidRDefault="0008611F" w:rsidP="0008611F">
            <w:pPr>
              <w:rPr>
                <w:rFonts w:ascii="Raleway" w:hAnsi="Raleway"/>
              </w:rPr>
            </w:pPr>
            <w:r w:rsidRPr="00E408C2">
              <w:rPr>
                <w:rFonts w:ascii="Raleway" w:hAnsi="Raleway"/>
              </w:rPr>
              <w:t xml:space="preserve">Rob Burchell, </w:t>
            </w:r>
            <w:r w:rsidR="00141D2A" w:rsidRPr="00E408C2">
              <w:rPr>
                <w:rFonts w:ascii="Raleway" w:hAnsi="Raleway"/>
              </w:rPr>
              <w:t xml:space="preserve">Chris West, </w:t>
            </w:r>
            <w:r w:rsidRPr="00E408C2">
              <w:rPr>
                <w:rFonts w:ascii="Raleway" w:hAnsi="Raleway"/>
              </w:rPr>
              <w:t>Chris McAlpine</w:t>
            </w:r>
          </w:p>
        </w:tc>
        <w:tc>
          <w:tcPr>
            <w:tcW w:w="2694" w:type="dxa"/>
          </w:tcPr>
          <w:p w14:paraId="57F5039F" w14:textId="56608B60" w:rsidR="0008611F" w:rsidRPr="00E408C2" w:rsidRDefault="0008611F" w:rsidP="0008611F">
            <w:pPr>
              <w:rPr>
                <w:rFonts w:ascii="Raleway" w:hAnsi="Raleway"/>
              </w:rPr>
            </w:pPr>
            <w:r w:rsidRPr="00E408C2">
              <w:rPr>
                <w:rFonts w:ascii="Raleway" w:hAnsi="Raleway"/>
              </w:rPr>
              <w:t xml:space="preserve">Adelaide Presence </w:t>
            </w:r>
          </w:p>
        </w:tc>
      </w:tr>
      <w:tr w:rsidR="0008611F" w:rsidRPr="00E408C2" w14:paraId="4215792A" w14:textId="77777777" w:rsidTr="00E408C2">
        <w:tc>
          <w:tcPr>
            <w:tcW w:w="1413" w:type="dxa"/>
          </w:tcPr>
          <w:p w14:paraId="4C79979F" w14:textId="5883CCDD" w:rsidR="0008611F" w:rsidRPr="00E408C2" w:rsidRDefault="0008611F" w:rsidP="0008611F">
            <w:pPr>
              <w:rPr>
                <w:rFonts w:ascii="Raleway" w:hAnsi="Raleway"/>
              </w:rPr>
            </w:pPr>
            <w:r w:rsidRPr="00E408C2">
              <w:rPr>
                <w:rFonts w:ascii="Raleway" w:hAnsi="Raleway"/>
              </w:rPr>
              <w:t>Sydney</w:t>
            </w:r>
          </w:p>
        </w:tc>
        <w:tc>
          <w:tcPr>
            <w:tcW w:w="1276" w:type="dxa"/>
          </w:tcPr>
          <w:p w14:paraId="6FBA88BF" w14:textId="535731B8" w:rsidR="0008611F" w:rsidRPr="00E408C2" w:rsidRDefault="0008611F" w:rsidP="0008611F">
            <w:pPr>
              <w:rPr>
                <w:rFonts w:ascii="Raleway" w:hAnsi="Raleway"/>
              </w:rPr>
            </w:pPr>
            <w:r w:rsidRPr="00E408C2">
              <w:rPr>
                <w:rFonts w:ascii="Raleway" w:hAnsi="Raleway"/>
              </w:rPr>
              <w:t>3</w:t>
            </w:r>
          </w:p>
        </w:tc>
        <w:tc>
          <w:tcPr>
            <w:tcW w:w="4110" w:type="dxa"/>
          </w:tcPr>
          <w:p w14:paraId="621D0D5B" w14:textId="3F35949E" w:rsidR="0008611F" w:rsidRPr="00E408C2" w:rsidRDefault="0008611F" w:rsidP="0008611F">
            <w:pPr>
              <w:rPr>
                <w:rFonts w:ascii="Raleway" w:hAnsi="Raleway"/>
              </w:rPr>
            </w:pPr>
            <w:r w:rsidRPr="00E408C2">
              <w:rPr>
                <w:rFonts w:ascii="Raleway" w:hAnsi="Raleway"/>
              </w:rPr>
              <w:t>Chris McAlpine, Chris West</w:t>
            </w:r>
          </w:p>
        </w:tc>
        <w:tc>
          <w:tcPr>
            <w:tcW w:w="2694" w:type="dxa"/>
          </w:tcPr>
          <w:p w14:paraId="1510D704" w14:textId="346D180A" w:rsidR="0008611F" w:rsidRPr="00E408C2" w:rsidRDefault="00605053" w:rsidP="0008611F">
            <w:pPr>
              <w:rPr>
                <w:rFonts w:ascii="Raleway" w:hAnsi="Raleway"/>
              </w:rPr>
            </w:pPr>
            <w:r w:rsidRPr="00E408C2">
              <w:rPr>
                <w:rFonts w:ascii="Raleway" w:hAnsi="Raleway"/>
              </w:rPr>
              <w:t>2 other Sydney clients</w:t>
            </w:r>
          </w:p>
        </w:tc>
      </w:tr>
      <w:tr w:rsidR="0008611F" w:rsidRPr="00E408C2" w14:paraId="76C1B8EC" w14:textId="77777777" w:rsidTr="00E408C2">
        <w:tc>
          <w:tcPr>
            <w:tcW w:w="1413" w:type="dxa"/>
          </w:tcPr>
          <w:p w14:paraId="21D32D6D" w14:textId="29D4EE49" w:rsidR="0008611F" w:rsidRPr="00E408C2" w:rsidRDefault="0008611F" w:rsidP="0008611F">
            <w:pPr>
              <w:rPr>
                <w:rFonts w:ascii="Raleway" w:hAnsi="Raleway"/>
              </w:rPr>
            </w:pPr>
            <w:r w:rsidRPr="00E408C2">
              <w:rPr>
                <w:rFonts w:ascii="Raleway" w:hAnsi="Raleway"/>
              </w:rPr>
              <w:t>Melbourne</w:t>
            </w:r>
          </w:p>
        </w:tc>
        <w:tc>
          <w:tcPr>
            <w:tcW w:w="1276" w:type="dxa"/>
          </w:tcPr>
          <w:p w14:paraId="3D8273AF" w14:textId="68C629BA" w:rsidR="0008611F" w:rsidRPr="00E408C2" w:rsidRDefault="0008611F" w:rsidP="0008611F">
            <w:pPr>
              <w:rPr>
                <w:rFonts w:ascii="Raleway" w:hAnsi="Raleway"/>
              </w:rPr>
            </w:pPr>
            <w:r w:rsidRPr="00E408C2">
              <w:rPr>
                <w:rFonts w:ascii="Raleway" w:hAnsi="Raleway"/>
              </w:rPr>
              <w:t>3</w:t>
            </w:r>
          </w:p>
        </w:tc>
        <w:tc>
          <w:tcPr>
            <w:tcW w:w="4110" w:type="dxa"/>
          </w:tcPr>
          <w:p w14:paraId="509CC62F" w14:textId="730A59A8" w:rsidR="0008611F" w:rsidRPr="00E408C2" w:rsidRDefault="0008611F" w:rsidP="0008611F">
            <w:pPr>
              <w:rPr>
                <w:rFonts w:ascii="Raleway" w:hAnsi="Raleway"/>
              </w:rPr>
            </w:pPr>
            <w:r w:rsidRPr="00E408C2">
              <w:rPr>
                <w:rFonts w:ascii="Raleway" w:hAnsi="Raleway"/>
              </w:rPr>
              <w:t>Vessela Tasker, Chris McAlpine</w:t>
            </w:r>
          </w:p>
        </w:tc>
        <w:tc>
          <w:tcPr>
            <w:tcW w:w="2694" w:type="dxa"/>
          </w:tcPr>
          <w:p w14:paraId="270E9DA0" w14:textId="5B560999" w:rsidR="0008611F" w:rsidRPr="00E408C2" w:rsidRDefault="0008611F" w:rsidP="0008611F">
            <w:pPr>
              <w:rPr>
                <w:rFonts w:ascii="Raleway" w:hAnsi="Raleway"/>
              </w:rPr>
            </w:pPr>
            <w:r w:rsidRPr="00E408C2">
              <w:rPr>
                <w:rFonts w:ascii="Raleway" w:hAnsi="Raleway"/>
              </w:rPr>
              <w:t xml:space="preserve">Melbourne Presence </w:t>
            </w:r>
          </w:p>
        </w:tc>
      </w:tr>
      <w:tr w:rsidR="00D72C93" w:rsidRPr="00A835AD" w14:paraId="2679B43B" w14:textId="77777777" w:rsidTr="00A835AD">
        <w:tc>
          <w:tcPr>
            <w:tcW w:w="1413" w:type="dxa"/>
            <w:shd w:val="clear" w:color="auto" w:fill="E7E6E6" w:themeFill="background2"/>
          </w:tcPr>
          <w:p w14:paraId="7E0CEA2F" w14:textId="77777777" w:rsidR="00D72C93" w:rsidRPr="00A835AD" w:rsidRDefault="00D72C93" w:rsidP="0008611F">
            <w:pPr>
              <w:rPr>
                <w:rFonts w:ascii="Raleway" w:hAnsi="Raleway"/>
                <w:b/>
                <w:bCs/>
              </w:rPr>
            </w:pPr>
          </w:p>
        </w:tc>
        <w:tc>
          <w:tcPr>
            <w:tcW w:w="1276" w:type="dxa"/>
            <w:shd w:val="clear" w:color="auto" w:fill="E7E6E6" w:themeFill="background2"/>
          </w:tcPr>
          <w:p w14:paraId="5080FD17" w14:textId="77777777" w:rsidR="00D72C93" w:rsidRPr="00A835AD" w:rsidRDefault="00D72C93" w:rsidP="0008611F">
            <w:pPr>
              <w:rPr>
                <w:rFonts w:ascii="Raleway" w:hAnsi="Raleway"/>
                <w:b/>
                <w:bCs/>
              </w:rPr>
            </w:pPr>
          </w:p>
        </w:tc>
        <w:tc>
          <w:tcPr>
            <w:tcW w:w="4110" w:type="dxa"/>
            <w:shd w:val="clear" w:color="auto" w:fill="E7E6E6" w:themeFill="background2"/>
          </w:tcPr>
          <w:p w14:paraId="7F7A4A78" w14:textId="1A78962E" w:rsidR="00D72C93" w:rsidRPr="00A835AD" w:rsidRDefault="00D72C93" w:rsidP="0008611F">
            <w:pPr>
              <w:rPr>
                <w:rFonts w:ascii="Raleway" w:hAnsi="Raleway"/>
                <w:b/>
                <w:bCs/>
              </w:rPr>
            </w:pPr>
            <w:r w:rsidRPr="00A835AD">
              <w:rPr>
                <w:rFonts w:ascii="Raleway" w:hAnsi="Raleway"/>
                <w:b/>
                <w:bCs/>
              </w:rPr>
              <w:t xml:space="preserve">Operational and Platform </w:t>
            </w:r>
          </w:p>
        </w:tc>
        <w:tc>
          <w:tcPr>
            <w:tcW w:w="2694" w:type="dxa"/>
            <w:shd w:val="clear" w:color="auto" w:fill="E7E6E6" w:themeFill="background2"/>
          </w:tcPr>
          <w:p w14:paraId="1187EC1C" w14:textId="77777777" w:rsidR="00D72C93" w:rsidRPr="00A835AD" w:rsidRDefault="00D72C93" w:rsidP="0008611F">
            <w:pPr>
              <w:rPr>
                <w:rFonts w:ascii="Raleway" w:hAnsi="Raleway"/>
                <w:b/>
                <w:bCs/>
              </w:rPr>
            </w:pPr>
          </w:p>
        </w:tc>
      </w:tr>
      <w:tr w:rsidR="007B35AF" w:rsidRPr="00D32D59" w14:paraId="1B78A4EA" w14:textId="77777777" w:rsidTr="00E408C2">
        <w:tc>
          <w:tcPr>
            <w:tcW w:w="1413" w:type="dxa"/>
          </w:tcPr>
          <w:p w14:paraId="75A6DC8F" w14:textId="663371C3" w:rsidR="007B35AF" w:rsidRPr="00E408C2" w:rsidRDefault="007B35AF" w:rsidP="0008611F">
            <w:pPr>
              <w:rPr>
                <w:rFonts w:ascii="Raleway" w:hAnsi="Raleway"/>
              </w:rPr>
            </w:pPr>
            <w:r w:rsidRPr="00E408C2">
              <w:rPr>
                <w:rFonts w:ascii="Raleway" w:hAnsi="Raleway"/>
              </w:rPr>
              <w:t>All</w:t>
            </w:r>
          </w:p>
        </w:tc>
        <w:tc>
          <w:tcPr>
            <w:tcW w:w="1276" w:type="dxa"/>
          </w:tcPr>
          <w:p w14:paraId="1D685C11" w14:textId="430E23CD" w:rsidR="007B35AF" w:rsidRPr="00E408C2" w:rsidRDefault="007B35AF" w:rsidP="0008611F">
            <w:pPr>
              <w:rPr>
                <w:rFonts w:ascii="Raleway" w:hAnsi="Raleway"/>
              </w:rPr>
            </w:pPr>
            <w:r w:rsidRPr="00E408C2">
              <w:rPr>
                <w:rFonts w:ascii="Raleway" w:hAnsi="Raleway"/>
              </w:rPr>
              <w:t>28</w:t>
            </w:r>
          </w:p>
        </w:tc>
        <w:tc>
          <w:tcPr>
            <w:tcW w:w="4110" w:type="dxa"/>
          </w:tcPr>
          <w:p w14:paraId="47A0BF95" w14:textId="6EC38928" w:rsidR="007B35AF" w:rsidRPr="00D32D59" w:rsidRDefault="00D72C93" w:rsidP="0008611F">
            <w:pPr>
              <w:rPr>
                <w:rFonts w:ascii="Raleway" w:hAnsi="Raleway"/>
              </w:rPr>
            </w:pPr>
            <w:r w:rsidRPr="00E408C2">
              <w:rPr>
                <w:rFonts w:ascii="Raleway" w:hAnsi="Raleway"/>
              </w:rPr>
              <w:t>Mark Foo, Chris McAlpine and Vessela Tasker</w:t>
            </w:r>
          </w:p>
        </w:tc>
        <w:tc>
          <w:tcPr>
            <w:tcW w:w="2694" w:type="dxa"/>
          </w:tcPr>
          <w:p w14:paraId="7CE294F0" w14:textId="77777777" w:rsidR="007B35AF" w:rsidRPr="00D32D59" w:rsidRDefault="007B35AF" w:rsidP="0008611F">
            <w:pPr>
              <w:rPr>
                <w:rFonts w:ascii="Raleway" w:hAnsi="Raleway"/>
              </w:rPr>
            </w:pPr>
          </w:p>
        </w:tc>
      </w:tr>
    </w:tbl>
    <w:tbl>
      <w:tblPr>
        <w:tblW w:w="1880" w:type="dxa"/>
        <w:tblCellMar>
          <w:left w:w="0" w:type="dxa"/>
          <w:right w:w="0" w:type="dxa"/>
        </w:tblCellMar>
        <w:tblLook w:val="04A0" w:firstRow="1" w:lastRow="0" w:firstColumn="1" w:lastColumn="0" w:noHBand="0" w:noVBand="1"/>
      </w:tblPr>
      <w:tblGrid>
        <w:gridCol w:w="1880"/>
      </w:tblGrid>
      <w:tr w:rsidR="002D22B2" w:rsidRPr="00D32D59" w14:paraId="368E4260" w14:textId="77777777" w:rsidTr="002D22B2">
        <w:trPr>
          <w:trHeight w:val="300"/>
        </w:trPr>
        <w:tc>
          <w:tcPr>
            <w:tcW w:w="1880" w:type="dxa"/>
            <w:noWrap/>
            <w:tcMar>
              <w:top w:w="0" w:type="dxa"/>
              <w:left w:w="108" w:type="dxa"/>
              <w:bottom w:w="0" w:type="dxa"/>
              <w:right w:w="108" w:type="dxa"/>
            </w:tcMar>
            <w:vAlign w:val="bottom"/>
          </w:tcPr>
          <w:p w14:paraId="4FCE4086" w14:textId="0D338B63" w:rsidR="002D22B2" w:rsidRPr="00D32D59" w:rsidRDefault="002D22B2">
            <w:pPr>
              <w:rPr>
                <w:rFonts w:ascii="Raleway" w:hAnsi="Raleway"/>
                <w:b/>
                <w:bCs/>
                <w:color w:val="000000"/>
                <w:lang w:eastAsia="en-AU"/>
              </w:rPr>
            </w:pPr>
          </w:p>
        </w:tc>
      </w:tr>
      <w:tr w:rsidR="002D22B2" w:rsidRPr="00D32D59" w14:paraId="18EDE154" w14:textId="77777777" w:rsidTr="002D22B2">
        <w:trPr>
          <w:trHeight w:val="300"/>
        </w:trPr>
        <w:tc>
          <w:tcPr>
            <w:tcW w:w="1880" w:type="dxa"/>
            <w:noWrap/>
            <w:tcMar>
              <w:top w:w="0" w:type="dxa"/>
              <w:left w:w="108" w:type="dxa"/>
              <w:bottom w:w="0" w:type="dxa"/>
              <w:right w:w="108" w:type="dxa"/>
            </w:tcMar>
            <w:vAlign w:val="bottom"/>
          </w:tcPr>
          <w:p w14:paraId="0A9533B8" w14:textId="0D77036C" w:rsidR="002D22B2" w:rsidRPr="00D32D59" w:rsidRDefault="002D22B2">
            <w:pPr>
              <w:rPr>
                <w:rFonts w:ascii="Raleway" w:hAnsi="Raleway"/>
                <w:color w:val="000000"/>
                <w:lang w:eastAsia="en-AU"/>
              </w:rPr>
            </w:pPr>
          </w:p>
        </w:tc>
      </w:tr>
      <w:tr w:rsidR="002D22B2" w:rsidRPr="00D32D59" w14:paraId="46BEBD10" w14:textId="77777777" w:rsidTr="002D22B2">
        <w:trPr>
          <w:trHeight w:val="300"/>
        </w:trPr>
        <w:tc>
          <w:tcPr>
            <w:tcW w:w="1880" w:type="dxa"/>
            <w:noWrap/>
            <w:tcMar>
              <w:top w:w="0" w:type="dxa"/>
              <w:left w:w="108" w:type="dxa"/>
              <w:bottom w:w="0" w:type="dxa"/>
              <w:right w:w="108" w:type="dxa"/>
            </w:tcMar>
            <w:vAlign w:val="bottom"/>
          </w:tcPr>
          <w:p w14:paraId="78EA11EE" w14:textId="29CB1164" w:rsidR="002D22B2" w:rsidRPr="00D32D59" w:rsidRDefault="002D22B2">
            <w:pPr>
              <w:rPr>
                <w:rFonts w:ascii="Raleway" w:hAnsi="Raleway"/>
                <w:color w:val="000000"/>
                <w:lang w:eastAsia="en-AU"/>
              </w:rPr>
            </w:pPr>
          </w:p>
        </w:tc>
      </w:tr>
      <w:tr w:rsidR="002D22B2" w:rsidRPr="00D32D59" w14:paraId="15158C2B" w14:textId="77777777" w:rsidTr="002D22B2">
        <w:trPr>
          <w:trHeight w:val="300"/>
        </w:trPr>
        <w:tc>
          <w:tcPr>
            <w:tcW w:w="1880" w:type="dxa"/>
            <w:noWrap/>
            <w:tcMar>
              <w:top w:w="0" w:type="dxa"/>
              <w:left w:w="108" w:type="dxa"/>
              <w:bottom w:w="0" w:type="dxa"/>
              <w:right w:w="108" w:type="dxa"/>
            </w:tcMar>
            <w:vAlign w:val="bottom"/>
          </w:tcPr>
          <w:p w14:paraId="1E67F458" w14:textId="39CF1ED5" w:rsidR="002D22B2" w:rsidRPr="00D32D59" w:rsidRDefault="002D22B2">
            <w:pPr>
              <w:rPr>
                <w:rFonts w:ascii="Raleway" w:hAnsi="Raleway"/>
                <w:b/>
                <w:bCs/>
                <w:color w:val="000000"/>
                <w:lang w:eastAsia="en-AU"/>
              </w:rPr>
            </w:pPr>
          </w:p>
        </w:tc>
      </w:tr>
      <w:tr w:rsidR="002D22B2" w:rsidRPr="00D32D59" w14:paraId="341D1E7F" w14:textId="77777777" w:rsidTr="002D22B2">
        <w:trPr>
          <w:trHeight w:val="300"/>
        </w:trPr>
        <w:tc>
          <w:tcPr>
            <w:tcW w:w="1880" w:type="dxa"/>
            <w:noWrap/>
            <w:tcMar>
              <w:top w:w="0" w:type="dxa"/>
              <w:left w:w="108" w:type="dxa"/>
              <w:bottom w:w="0" w:type="dxa"/>
              <w:right w:w="108" w:type="dxa"/>
            </w:tcMar>
            <w:vAlign w:val="bottom"/>
          </w:tcPr>
          <w:p w14:paraId="76AF09EF" w14:textId="59DEAAB1" w:rsidR="002D22B2" w:rsidRPr="00D32D59" w:rsidRDefault="002D22B2">
            <w:pPr>
              <w:rPr>
                <w:rFonts w:ascii="Raleway" w:hAnsi="Raleway"/>
                <w:color w:val="000000"/>
                <w:lang w:eastAsia="en-AU"/>
              </w:rPr>
            </w:pPr>
          </w:p>
        </w:tc>
      </w:tr>
    </w:tbl>
    <w:p w14:paraId="34E3DBEB" w14:textId="77777777" w:rsidR="002D22B2" w:rsidRPr="00D32D59" w:rsidRDefault="002D22B2" w:rsidP="001E22D9">
      <w:pPr>
        <w:rPr>
          <w:rFonts w:ascii="Raleway" w:hAnsi="Raleway"/>
        </w:rPr>
      </w:pPr>
    </w:p>
    <w:sectPr w:rsidR="002D22B2" w:rsidRPr="00D32D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7153"/>
    <w:multiLevelType w:val="hybridMultilevel"/>
    <w:tmpl w:val="BFC6C61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16648"/>
    <w:multiLevelType w:val="hybridMultilevel"/>
    <w:tmpl w:val="B2F03D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970E74"/>
    <w:multiLevelType w:val="hybridMultilevel"/>
    <w:tmpl w:val="3C4EF866"/>
    <w:lvl w:ilvl="0" w:tplc="0C09000D">
      <w:start w:val="1"/>
      <w:numFmt w:val="bullet"/>
      <w:lvlText w:val=""/>
      <w:lvlJc w:val="left"/>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53557C"/>
    <w:multiLevelType w:val="hybridMultilevel"/>
    <w:tmpl w:val="56A8F73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A45B9F"/>
    <w:multiLevelType w:val="hybridMultilevel"/>
    <w:tmpl w:val="4DD4314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53073D"/>
    <w:multiLevelType w:val="hybridMultilevel"/>
    <w:tmpl w:val="B03220D8"/>
    <w:lvl w:ilvl="0" w:tplc="0C09000D">
      <w:start w:val="1"/>
      <w:numFmt w:val="bullet"/>
      <w:lvlText w:val=""/>
      <w:lvlJc w:val="left"/>
      <w:pPr>
        <w:ind w:left="72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777D46"/>
    <w:multiLevelType w:val="hybridMultilevel"/>
    <w:tmpl w:val="B2FAAA62"/>
    <w:lvl w:ilvl="0" w:tplc="0C09000D">
      <w:start w:val="1"/>
      <w:numFmt w:val="bullet"/>
      <w:lvlText w:val=""/>
      <w:lvlJc w:val="left"/>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5A40B3"/>
    <w:multiLevelType w:val="hybridMultilevel"/>
    <w:tmpl w:val="8F96EFB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07770F"/>
    <w:multiLevelType w:val="hybridMultilevel"/>
    <w:tmpl w:val="AE8CA4A6"/>
    <w:lvl w:ilvl="0" w:tplc="17C41E8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7"/>
  </w:num>
  <w:num w:numId="5">
    <w:abstractNumId w:val="5"/>
  </w:num>
  <w:num w:numId="6">
    <w:abstractNumId w:val="0"/>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46"/>
    <w:rsid w:val="00000910"/>
    <w:rsid w:val="0000355C"/>
    <w:rsid w:val="00005D7F"/>
    <w:rsid w:val="00005F55"/>
    <w:rsid w:val="0000665A"/>
    <w:rsid w:val="00007E63"/>
    <w:rsid w:val="0001395C"/>
    <w:rsid w:val="0001547B"/>
    <w:rsid w:val="00020039"/>
    <w:rsid w:val="000374FE"/>
    <w:rsid w:val="00054539"/>
    <w:rsid w:val="00064D96"/>
    <w:rsid w:val="00064E5B"/>
    <w:rsid w:val="0006720E"/>
    <w:rsid w:val="000705F4"/>
    <w:rsid w:val="00071468"/>
    <w:rsid w:val="00071F34"/>
    <w:rsid w:val="0008611F"/>
    <w:rsid w:val="00086618"/>
    <w:rsid w:val="00087BE6"/>
    <w:rsid w:val="000A39A7"/>
    <w:rsid w:val="000A3C74"/>
    <w:rsid w:val="000A5477"/>
    <w:rsid w:val="000B01AA"/>
    <w:rsid w:val="000B2E3D"/>
    <w:rsid w:val="000B3EBC"/>
    <w:rsid w:val="000B5256"/>
    <w:rsid w:val="000D49B3"/>
    <w:rsid w:val="000E3003"/>
    <w:rsid w:val="000F0608"/>
    <w:rsid w:val="000F576A"/>
    <w:rsid w:val="00100362"/>
    <w:rsid w:val="00100E74"/>
    <w:rsid w:val="0010113C"/>
    <w:rsid w:val="00101B0E"/>
    <w:rsid w:val="001032F6"/>
    <w:rsid w:val="00103381"/>
    <w:rsid w:val="00113D18"/>
    <w:rsid w:val="001200CE"/>
    <w:rsid w:val="00135C47"/>
    <w:rsid w:val="0013611B"/>
    <w:rsid w:val="00137479"/>
    <w:rsid w:val="00141D2A"/>
    <w:rsid w:val="00142B97"/>
    <w:rsid w:val="00154AAE"/>
    <w:rsid w:val="001669D2"/>
    <w:rsid w:val="0018423C"/>
    <w:rsid w:val="00185B10"/>
    <w:rsid w:val="001861EC"/>
    <w:rsid w:val="00191753"/>
    <w:rsid w:val="001946B3"/>
    <w:rsid w:val="001A4431"/>
    <w:rsid w:val="001D0A5D"/>
    <w:rsid w:val="001E22D9"/>
    <w:rsid w:val="001F617B"/>
    <w:rsid w:val="001F65B1"/>
    <w:rsid w:val="00201FA6"/>
    <w:rsid w:val="00210AEC"/>
    <w:rsid w:val="002174A5"/>
    <w:rsid w:val="00221202"/>
    <w:rsid w:val="00231AFC"/>
    <w:rsid w:val="00232FC5"/>
    <w:rsid w:val="00233D30"/>
    <w:rsid w:val="00234F5B"/>
    <w:rsid w:val="00236B16"/>
    <w:rsid w:val="00240F16"/>
    <w:rsid w:val="0024517C"/>
    <w:rsid w:val="002647CA"/>
    <w:rsid w:val="00265497"/>
    <w:rsid w:val="002673D5"/>
    <w:rsid w:val="00276378"/>
    <w:rsid w:val="0028112B"/>
    <w:rsid w:val="002827FD"/>
    <w:rsid w:val="002972AC"/>
    <w:rsid w:val="002B45EF"/>
    <w:rsid w:val="002B634B"/>
    <w:rsid w:val="002C60D9"/>
    <w:rsid w:val="002D22B2"/>
    <w:rsid w:val="002D4A44"/>
    <w:rsid w:val="002E7980"/>
    <w:rsid w:val="002F6945"/>
    <w:rsid w:val="00310C34"/>
    <w:rsid w:val="00312627"/>
    <w:rsid w:val="00314674"/>
    <w:rsid w:val="00331E6A"/>
    <w:rsid w:val="0033506D"/>
    <w:rsid w:val="003425C1"/>
    <w:rsid w:val="00344B7E"/>
    <w:rsid w:val="003512B6"/>
    <w:rsid w:val="00355C6F"/>
    <w:rsid w:val="003560F5"/>
    <w:rsid w:val="00372E7E"/>
    <w:rsid w:val="00373C70"/>
    <w:rsid w:val="00374821"/>
    <w:rsid w:val="003A5AE8"/>
    <w:rsid w:val="003B3457"/>
    <w:rsid w:val="003C6059"/>
    <w:rsid w:val="003D3D0C"/>
    <w:rsid w:val="003E6298"/>
    <w:rsid w:val="003E7348"/>
    <w:rsid w:val="003F2E24"/>
    <w:rsid w:val="0040339A"/>
    <w:rsid w:val="00410A76"/>
    <w:rsid w:val="00420C45"/>
    <w:rsid w:val="00437255"/>
    <w:rsid w:val="0044276F"/>
    <w:rsid w:val="00452D2D"/>
    <w:rsid w:val="0047177A"/>
    <w:rsid w:val="0047636C"/>
    <w:rsid w:val="00491BAE"/>
    <w:rsid w:val="004A3649"/>
    <w:rsid w:val="004A46A0"/>
    <w:rsid w:val="004A7C46"/>
    <w:rsid w:val="004B2E2F"/>
    <w:rsid w:val="004B6F70"/>
    <w:rsid w:val="004C1FC9"/>
    <w:rsid w:val="004C658E"/>
    <w:rsid w:val="004E129E"/>
    <w:rsid w:val="004E4013"/>
    <w:rsid w:val="004F43C2"/>
    <w:rsid w:val="00500E12"/>
    <w:rsid w:val="00503002"/>
    <w:rsid w:val="005172CE"/>
    <w:rsid w:val="00517D0F"/>
    <w:rsid w:val="005244A6"/>
    <w:rsid w:val="00524B3F"/>
    <w:rsid w:val="005263AB"/>
    <w:rsid w:val="0053168C"/>
    <w:rsid w:val="00533394"/>
    <w:rsid w:val="005338F6"/>
    <w:rsid w:val="00557D9F"/>
    <w:rsid w:val="0056061A"/>
    <w:rsid w:val="00577FF0"/>
    <w:rsid w:val="005825EE"/>
    <w:rsid w:val="00595276"/>
    <w:rsid w:val="005C0237"/>
    <w:rsid w:val="005C1AFB"/>
    <w:rsid w:val="005C7378"/>
    <w:rsid w:val="005F2E14"/>
    <w:rsid w:val="00605053"/>
    <w:rsid w:val="00611FCD"/>
    <w:rsid w:val="00616902"/>
    <w:rsid w:val="00626259"/>
    <w:rsid w:val="00641FDE"/>
    <w:rsid w:val="0065456C"/>
    <w:rsid w:val="0066188E"/>
    <w:rsid w:val="00663AF1"/>
    <w:rsid w:val="00667912"/>
    <w:rsid w:val="006902C5"/>
    <w:rsid w:val="00690C2B"/>
    <w:rsid w:val="00690EFA"/>
    <w:rsid w:val="0069507C"/>
    <w:rsid w:val="006B763A"/>
    <w:rsid w:val="006B77D1"/>
    <w:rsid w:val="006D3C10"/>
    <w:rsid w:val="006E1206"/>
    <w:rsid w:val="006E17C3"/>
    <w:rsid w:val="006F270B"/>
    <w:rsid w:val="00713288"/>
    <w:rsid w:val="007141FC"/>
    <w:rsid w:val="0071460B"/>
    <w:rsid w:val="00715946"/>
    <w:rsid w:val="00721075"/>
    <w:rsid w:val="00726CEC"/>
    <w:rsid w:val="00736161"/>
    <w:rsid w:val="0074525C"/>
    <w:rsid w:val="007548C0"/>
    <w:rsid w:val="00755EB1"/>
    <w:rsid w:val="00772046"/>
    <w:rsid w:val="007800FC"/>
    <w:rsid w:val="00780C42"/>
    <w:rsid w:val="0078598B"/>
    <w:rsid w:val="007A6B9B"/>
    <w:rsid w:val="007A7041"/>
    <w:rsid w:val="007B35AF"/>
    <w:rsid w:val="007B6488"/>
    <w:rsid w:val="007C1633"/>
    <w:rsid w:val="007D3ED6"/>
    <w:rsid w:val="007F411F"/>
    <w:rsid w:val="007F66B8"/>
    <w:rsid w:val="0080238A"/>
    <w:rsid w:val="00810F9A"/>
    <w:rsid w:val="00814249"/>
    <w:rsid w:val="008204EC"/>
    <w:rsid w:val="008335F4"/>
    <w:rsid w:val="00844DF8"/>
    <w:rsid w:val="0084504D"/>
    <w:rsid w:val="008554A9"/>
    <w:rsid w:val="00863A5B"/>
    <w:rsid w:val="008748FC"/>
    <w:rsid w:val="0087775F"/>
    <w:rsid w:val="0088598C"/>
    <w:rsid w:val="00886DC6"/>
    <w:rsid w:val="00893FF4"/>
    <w:rsid w:val="008A0850"/>
    <w:rsid w:val="008A24CC"/>
    <w:rsid w:val="008A404E"/>
    <w:rsid w:val="008C3B0D"/>
    <w:rsid w:val="008C7B34"/>
    <w:rsid w:val="008D1073"/>
    <w:rsid w:val="008E71FB"/>
    <w:rsid w:val="008F430A"/>
    <w:rsid w:val="008F4E5E"/>
    <w:rsid w:val="0090361F"/>
    <w:rsid w:val="009124D8"/>
    <w:rsid w:val="009269F1"/>
    <w:rsid w:val="00932926"/>
    <w:rsid w:val="00932ACB"/>
    <w:rsid w:val="009421FE"/>
    <w:rsid w:val="009527C1"/>
    <w:rsid w:val="00961E29"/>
    <w:rsid w:val="00964957"/>
    <w:rsid w:val="00976204"/>
    <w:rsid w:val="009853E2"/>
    <w:rsid w:val="00986694"/>
    <w:rsid w:val="009932DC"/>
    <w:rsid w:val="00994A92"/>
    <w:rsid w:val="009B7588"/>
    <w:rsid w:val="009B78BE"/>
    <w:rsid w:val="009C3DC0"/>
    <w:rsid w:val="009D4EB1"/>
    <w:rsid w:val="009D663C"/>
    <w:rsid w:val="009D6F83"/>
    <w:rsid w:val="009F4F53"/>
    <w:rsid w:val="009F7F37"/>
    <w:rsid w:val="00A05F36"/>
    <w:rsid w:val="00A22621"/>
    <w:rsid w:val="00A256E1"/>
    <w:rsid w:val="00A26D94"/>
    <w:rsid w:val="00A306AF"/>
    <w:rsid w:val="00A36865"/>
    <w:rsid w:val="00A51501"/>
    <w:rsid w:val="00A53B9D"/>
    <w:rsid w:val="00A55E5F"/>
    <w:rsid w:val="00A55F01"/>
    <w:rsid w:val="00A6032A"/>
    <w:rsid w:val="00A71936"/>
    <w:rsid w:val="00A74FCE"/>
    <w:rsid w:val="00A835AD"/>
    <w:rsid w:val="00A84AA8"/>
    <w:rsid w:val="00A91541"/>
    <w:rsid w:val="00A93685"/>
    <w:rsid w:val="00AA3AA5"/>
    <w:rsid w:val="00AB1FC0"/>
    <w:rsid w:val="00AB2B02"/>
    <w:rsid w:val="00AC3D5B"/>
    <w:rsid w:val="00AE3F66"/>
    <w:rsid w:val="00B13447"/>
    <w:rsid w:val="00B25781"/>
    <w:rsid w:val="00B5131B"/>
    <w:rsid w:val="00B516F0"/>
    <w:rsid w:val="00B5273B"/>
    <w:rsid w:val="00B672C7"/>
    <w:rsid w:val="00B717E7"/>
    <w:rsid w:val="00B820AA"/>
    <w:rsid w:val="00B911A5"/>
    <w:rsid w:val="00BA3AD5"/>
    <w:rsid w:val="00BA3E19"/>
    <w:rsid w:val="00BC1850"/>
    <w:rsid w:val="00BD065A"/>
    <w:rsid w:val="00BD2E5A"/>
    <w:rsid w:val="00BD56A3"/>
    <w:rsid w:val="00BD79F6"/>
    <w:rsid w:val="00BE2675"/>
    <w:rsid w:val="00C0168A"/>
    <w:rsid w:val="00C0498E"/>
    <w:rsid w:val="00C04F09"/>
    <w:rsid w:val="00C13FF3"/>
    <w:rsid w:val="00C277C9"/>
    <w:rsid w:val="00C36DF5"/>
    <w:rsid w:val="00C417C8"/>
    <w:rsid w:val="00C543C6"/>
    <w:rsid w:val="00C74564"/>
    <w:rsid w:val="00C7483C"/>
    <w:rsid w:val="00C91E65"/>
    <w:rsid w:val="00C91FC1"/>
    <w:rsid w:val="00C959B9"/>
    <w:rsid w:val="00C95D3E"/>
    <w:rsid w:val="00CA418D"/>
    <w:rsid w:val="00CB0ED9"/>
    <w:rsid w:val="00CB14EA"/>
    <w:rsid w:val="00CB1A38"/>
    <w:rsid w:val="00CD4B8B"/>
    <w:rsid w:val="00CD7D69"/>
    <w:rsid w:val="00CE3509"/>
    <w:rsid w:val="00CE517E"/>
    <w:rsid w:val="00CF0D14"/>
    <w:rsid w:val="00CF587D"/>
    <w:rsid w:val="00CF6730"/>
    <w:rsid w:val="00D061AB"/>
    <w:rsid w:val="00D1077F"/>
    <w:rsid w:val="00D2060B"/>
    <w:rsid w:val="00D24E93"/>
    <w:rsid w:val="00D2617D"/>
    <w:rsid w:val="00D32D59"/>
    <w:rsid w:val="00D35665"/>
    <w:rsid w:val="00D47920"/>
    <w:rsid w:val="00D5345D"/>
    <w:rsid w:val="00D548E9"/>
    <w:rsid w:val="00D72C93"/>
    <w:rsid w:val="00D7583F"/>
    <w:rsid w:val="00D8044B"/>
    <w:rsid w:val="00D872DE"/>
    <w:rsid w:val="00DA0F4A"/>
    <w:rsid w:val="00DA7B97"/>
    <w:rsid w:val="00DB0C3D"/>
    <w:rsid w:val="00DB6FF0"/>
    <w:rsid w:val="00DC25E2"/>
    <w:rsid w:val="00DE1175"/>
    <w:rsid w:val="00DF4D17"/>
    <w:rsid w:val="00DF797B"/>
    <w:rsid w:val="00E042CA"/>
    <w:rsid w:val="00E2170B"/>
    <w:rsid w:val="00E3138A"/>
    <w:rsid w:val="00E32C05"/>
    <w:rsid w:val="00E408C2"/>
    <w:rsid w:val="00E40D07"/>
    <w:rsid w:val="00E440B8"/>
    <w:rsid w:val="00E476A3"/>
    <w:rsid w:val="00E55583"/>
    <w:rsid w:val="00E70808"/>
    <w:rsid w:val="00E740FB"/>
    <w:rsid w:val="00E7460A"/>
    <w:rsid w:val="00E832D9"/>
    <w:rsid w:val="00E839BA"/>
    <w:rsid w:val="00E85725"/>
    <w:rsid w:val="00E9066D"/>
    <w:rsid w:val="00EA0283"/>
    <w:rsid w:val="00EA53EB"/>
    <w:rsid w:val="00EA7ED7"/>
    <w:rsid w:val="00EB067E"/>
    <w:rsid w:val="00EB31B1"/>
    <w:rsid w:val="00EC6842"/>
    <w:rsid w:val="00ED0E13"/>
    <w:rsid w:val="00EE16E1"/>
    <w:rsid w:val="00EE1CBB"/>
    <w:rsid w:val="00EF15D5"/>
    <w:rsid w:val="00F03A7E"/>
    <w:rsid w:val="00F30BDC"/>
    <w:rsid w:val="00F33646"/>
    <w:rsid w:val="00F34D7D"/>
    <w:rsid w:val="00F3516B"/>
    <w:rsid w:val="00F35ED5"/>
    <w:rsid w:val="00F60223"/>
    <w:rsid w:val="00F70400"/>
    <w:rsid w:val="00F73532"/>
    <w:rsid w:val="00F811A2"/>
    <w:rsid w:val="00F96348"/>
    <w:rsid w:val="00FB2303"/>
    <w:rsid w:val="00FC18B4"/>
    <w:rsid w:val="00FE2FCD"/>
    <w:rsid w:val="00FF140A"/>
    <w:rsid w:val="00FF40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A5A4"/>
  <w15:chartTrackingRefBased/>
  <w15:docId w15:val="{475AF7D5-4F5F-4468-A968-1FD9903C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5150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646"/>
    <w:pPr>
      <w:ind w:left="720"/>
      <w:contextualSpacing/>
    </w:pPr>
  </w:style>
  <w:style w:type="table" w:styleId="TableGrid">
    <w:name w:val="Table Grid"/>
    <w:basedOn w:val="TableNormal"/>
    <w:uiPriority w:val="39"/>
    <w:rsid w:val="002D2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4517C"/>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BD065A"/>
    <w:rPr>
      <w:sz w:val="16"/>
      <w:szCs w:val="16"/>
    </w:rPr>
  </w:style>
  <w:style w:type="paragraph" w:styleId="CommentText">
    <w:name w:val="annotation text"/>
    <w:basedOn w:val="Normal"/>
    <w:link w:val="CommentTextChar"/>
    <w:uiPriority w:val="99"/>
    <w:semiHidden/>
    <w:unhideWhenUsed/>
    <w:rsid w:val="00BD065A"/>
    <w:pPr>
      <w:spacing w:line="240" w:lineRule="auto"/>
    </w:pPr>
    <w:rPr>
      <w:sz w:val="20"/>
      <w:szCs w:val="20"/>
    </w:rPr>
  </w:style>
  <w:style w:type="character" w:customStyle="1" w:styleId="CommentTextChar">
    <w:name w:val="Comment Text Char"/>
    <w:basedOn w:val="DefaultParagraphFont"/>
    <w:link w:val="CommentText"/>
    <w:uiPriority w:val="99"/>
    <w:semiHidden/>
    <w:rsid w:val="00BD065A"/>
    <w:rPr>
      <w:sz w:val="20"/>
      <w:szCs w:val="20"/>
    </w:rPr>
  </w:style>
  <w:style w:type="paragraph" w:styleId="CommentSubject">
    <w:name w:val="annotation subject"/>
    <w:basedOn w:val="CommentText"/>
    <w:next w:val="CommentText"/>
    <w:link w:val="CommentSubjectChar"/>
    <w:uiPriority w:val="99"/>
    <w:semiHidden/>
    <w:unhideWhenUsed/>
    <w:rsid w:val="00BD065A"/>
    <w:rPr>
      <w:b/>
      <w:bCs/>
    </w:rPr>
  </w:style>
  <w:style w:type="character" w:customStyle="1" w:styleId="CommentSubjectChar">
    <w:name w:val="Comment Subject Char"/>
    <w:basedOn w:val="CommentTextChar"/>
    <w:link w:val="CommentSubject"/>
    <w:uiPriority w:val="99"/>
    <w:semiHidden/>
    <w:rsid w:val="00BD065A"/>
    <w:rPr>
      <w:b/>
      <w:bCs/>
      <w:sz w:val="20"/>
      <w:szCs w:val="20"/>
    </w:rPr>
  </w:style>
  <w:style w:type="paragraph" w:styleId="NormalWeb">
    <w:name w:val="Normal (Web)"/>
    <w:basedOn w:val="Normal"/>
    <w:uiPriority w:val="99"/>
    <w:semiHidden/>
    <w:unhideWhenUsed/>
    <w:rsid w:val="009C3DC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x-el">
    <w:name w:val="x-el"/>
    <w:basedOn w:val="DefaultParagraphFont"/>
    <w:rsid w:val="009C3DC0"/>
  </w:style>
  <w:style w:type="character" w:customStyle="1" w:styleId="Heading2Char">
    <w:name w:val="Heading 2 Char"/>
    <w:basedOn w:val="DefaultParagraphFont"/>
    <w:link w:val="Heading2"/>
    <w:uiPriority w:val="9"/>
    <w:rsid w:val="00A51501"/>
    <w:rPr>
      <w:rFonts w:ascii="Times New Roman" w:eastAsia="Times New Roman" w:hAnsi="Times New Roman" w:cs="Times New Roman"/>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713468">
      <w:bodyDiv w:val="1"/>
      <w:marLeft w:val="0"/>
      <w:marRight w:val="0"/>
      <w:marTop w:val="0"/>
      <w:marBottom w:val="0"/>
      <w:divBdr>
        <w:top w:val="none" w:sz="0" w:space="0" w:color="auto"/>
        <w:left w:val="none" w:sz="0" w:space="0" w:color="auto"/>
        <w:bottom w:val="none" w:sz="0" w:space="0" w:color="auto"/>
        <w:right w:val="none" w:sz="0" w:space="0" w:color="auto"/>
      </w:divBdr>
    </w:div>
    <w:div w:id="739249469">
      <w:bodyDiv w:val="1"/>
      <w:marLeft w:val="0"/>
      <w:marRight w:val="0"/>
      <w:marTop w:val="0"/>
      <w:marBottom w:val="0"/>
      <w:divBdr>
        <w:top w:val="none" w:sz="0" w:space="0" w:color="auto"/>
        <w:left w:val="none" w:sz="0" w:space="0" w:color="auto"/>
        <w:bottom w:val="none" w:sz="0" w:space="0" w:color="auto"/>
        <w:right w:val="none" w:sz="0" w:space="0" w:color="auto"/>
      </w:divBdr>
    </w:div>
    <w:div w:id="1399746437">
      <w:bodyDiv w:val="1"/>
      <w:marLeft w:val="0"/>
      <w:marRight w:val="0"/>
      <w:marTop w:val="0"/>
      <w:marBottom w:val="0"/>
      <w:divBdr>
        <w:top w:val="none" w:sz="0" w:space="0" w:color="auto"/>
        <w:left w:val="none" w:sz="0" w:space="0" w:color="auto"/>
        <w:bottom w:val="none" w:sz="0" w:space="0" w:color="auto"/>
        <w:right w:val="none" w:sz="0" w:space="0" w:color="auto"/>
      </w:divBdr>
    </w:div>
    <w:div w:id="1499922978">
      <w:bodyDiv w:val="1"/>
      <w:marLeft w:val="0"/>
      <w:marRight w:val="0"/>
      <w:marTop w:val="0"/>
      <w:marBottom w:val="0"/>
      <w:divBdr>
        <w:top w:val="none" w:sz="0" w:space="0" w:color="auto"/>
        <w:left w:val="none" w:sz="0" w:space="0" w:color="auto"/>
        <w:bottom w:val="none" w:sz="0" w:space="0" w:color="auto"/>
        <w:right w:val="none" w:sz="0" w:space="0" w:color="auto"/>
      </w:divBdr>
    </w:div>
    <w:div w:id="1572694247">
      <w:bodyDiv w:val="1"/>
      <w:marLeft w:val="0"/>
      <w:marRight w:val="0"/>
      <w:marTop w:val="0"/>
      <w:marBottom w:val="0"/>
      <w:divBdr>
        <w:top w:val="none" w:sz="0" w:space="0" w:color="auto"/>
        <w:left w:val="none" w:sz="0" w:space="0" w:color="auto"/>
        <w:bottom w:val="none" w:sz="0" w:space="0" w:color="auto"/>
        <w:right w:val="none" w:sz="0" w:space="0" w:color="auto"/>
      </w:divBdr>
    </w:div>
    <w:div w:id="1644577262">
      <w:bodyDiv w:val="1"/>
      <w:marLeft w:val="0"/>
      <w:marRight w:val="0"/>
      <w:marTop w:val="0"/>
      <w:marBottom w:val="0"/>
      <w:divBdr>
        <w:top w:val="none" w:sz="0" w:space="0" w:color="auto"/>
        <w:left w:val="none" w:sz="0" w:space="0" w:color="auto"/>
        <w:bottom w:val="none" w:sz="0" w:space="0" w:color="auto"/>
        <w:right w:val="none" w:sz="0" w:space="0" w:color="auto"/>
      </w:divBdr>
    </w:div>
    <w:div w:id="2040547536">
      <w:bodyDiv w:val="1"/>
      <w:marLeft w:val="0"/>
      <w:marRight w:val="0"/>
      <w:marTop w:val="0"/>
      <w:marBottom w:val="0"/>
      <w:divBdr>
        <w:top w:val="none" w:sz="0" w:space="0" w:color="auto"/>
        <w:left w:val="none" w:sz="0" w:space="0" w:color="auto"/>
        <w:bottom w:val="none" w:sz="0" w:space="0" w:color="auto"/>
        <w:right w:val="none" w:sz="0" w:space="0" w:color="auto"/>
      </w:divBdr>
    </w:div>
    <w:div w:id="2080013719">
      <w:bodyDiv w:val="1"/>
      <w:marLeft w:val="0"/>
      <w:marRight w:val="0"/>
      <w:marTop w:val="0"/>
      <w:marBottom w:val="0"/>
      <w:divBdr>
        <w:top w:val="none" w:sz="0" w:space="0" w:color="auto"/>
        <w:left w:val="none" w:sz="0" w:space="0" w:color="auto"/>
        <w:bottom w:val="none" w:sz="0" w:space="0" w:color="auto"/>
        <w:right w:val="none" w:sz="0" w:space="0" w:color="auto"/>
      </w:divBdr>
      <w:divsChild>
        <w:div w:id="178323830">
          <w:marLeft w:val="0"/>
          <w:marRight w:val="0"/>
          <w:marTop w:val="0"/>
          <w:marBottom w:val="0"/>
          <w:divBdr>
            <w:top w:val="none" w:sz="0" w:space="0" w:color="auto"/>
            <w:left w:val="none" w:sz="0" w:space="0" w:color="auto"/>
            <w:bottom w:val="none" w:sz="0" w:space="0" w:color="auto"/>
            <w:right w:val="none" w:sz="0" w:space="0" w:color="auto"/>
          </w:divBdr>
        </w:div>
        <w:div w:id="1725327063">
          <w:marLeft w:val="0"/>
          <w:marRight w:val="0"/>
          <w:marTop w:val="0"/>
          <w:marBottom w:val="0"/>
          <w:divBdr>
            <w:top w:val="none" w:sz="0" w:space="0" w:color="auto"/>
            <w:left w:val="none" w:sz="0" w:space="0" w:color="auto"/>
            <w:bottom w:val="none" w:sz="0" w:space="0" w:color="auto"/>
            <w:right w:val="none" w:sz="0" w:space="0" w:color="auto"/>
          </w:divBdr>
          <w:divsChild>
            <w:div w:id="856382307">
              <w:marLeft w:val="0"/>
              <w:marRight w:val="0"/>
              <w:marTop w:val="0"/>
              <w:marBottom w:val="0"/>
              <w:divBdr>
                <w:top w:val="none" w:sz="0" w:space="0" w:color="auto"/>
                <w:left w:val="none" w:sz="0" w:space="0" w:color="auto"/>
                <w:bottom w:val="none" w:sz="0" w:space="0" w:color="auto"/>
                <w:right w:val="none" w:sz="0" w:space="0" w:color="auto"/>
              </w:divBdr>
              <w:divsChild>
                <w:div w:id="400063575">
                  <w:marLeft w:val="0"/>
                  <w:marRight w:val="0"/>
                  <w:marTop w:val="0"/>
                  <w:marBottom w:val="0"/>
                  <w:divBdr>
                    <w:top w:val="none" w:sz="0" w:space="0" w:color="auto"/>
                    <w:left w:val="none" w:sz="0" w:space="0" w:color="auto"/>
                    <w:bottom w:val="none" w:sz="0" w:space="0" w:color="auto"/>
                    <w:right w:val="none" w:sz="0" w:space="0" w:color="auto"/>
                  </w:divBdr>
                </w:div>
              </w:divsChild>
            </w:div>
            <w:div w:id="1504199984">
              <w:marLeft w:val="0"/>
              <w:marRight w:val="0"/>
              <w:marTop w:val="0"/>
              <w:marBottom w:val="0"/>
              <w:divBdr>
                <w:top w:val="none" w:sz="0" w:space="0" w:color="auto"/>
                <w:left w:val="none" w:sz="0" w:space="0" w:color="auto"/>
                <w:bottom w:val="none" w:sz="0" w:space="0" w:color="auto"/>
                <w:right w:val="none" w:sz="0" w:space="0" w:color="auto"/>
              </w:divBdr>
              <w:divsChild>
                <w:div w:id="20494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3DBB6-55D8-46A1-B73E-F35238CD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4298</Words>
  <Characters>24501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West</dc:creator>
  <cp:keywords/>
  <dc:description/>
  <cp:lastModifiedBy>Chris West</cp:lastModifiedBy>
  <cp:revision>2</cp:revision>
  <dcterms:created xsi:type="dcterms:W3CDTF">2022-02-11T06:11:00Z</dcterms:created>
  <dcterms:modified xsi:type="dcterms:W3CDTF">2022-02-11T06:11:00Z</dcterms:modified>
</cp:coreProperties>
</file>