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D99F" w14:textId="77777777" w:rsidR="005C4500" w:rsidRPr="00AD008C" w:rsidRDefault="005C4500" w:rsidP="005C4500">
      <w:pPr>
        <w:spacing w:before="108" w:line="196" w:lineRule="auto"/>
        <w:ind w:left="20" w:right="2180"/>
        <w:rPr>
          <w:rFonts w:ascii="Secular One"/>
          <w:sz w:val="40"/>
          <w:szCs w:val="40"/>
        </w:rPr>
      </w:pPr>
      <w:r w:rsidRPr="00AD008C">
        <w:rPr>
          <w:rFonts w:ascii="Secular One"/>
          <w:color w:val="001575"/>
          <w:sz w:val="40"/>
          <w:szCs w:val="40"/>
        </w:rPr>
        <w:t>A</w:t>
      </w:r>
      <w:r w:rsidRPr="00AD008C">
        <w:rPr>
          <w:rFonts w:ascii="Secular One"/>
          <w:color w:val="001575"/>
          <w:spacing w:val="-16"/>
          <w:sz w:val="40"/>
          <w:szCs w:val="40"/>
        </w:rPr>
        <w:t xml:space="preserve"> </w:t>
      </w:r>
      <w:r w:rsidRPr="00AD008C">
        <w:rPr>
          <w:rFonts w:ascii="Secular One"/>
          <w:color w:val="001575"/>
          <w:sz w:val="40"/>
          <w:szCs w:val="40"/>
        </w:rPr>
        <w:t>Comprehensive</w:t>
      </w:r>
      <w:r w:rsidRPr="00AD008C">
        <w:rPr>
          <w:rFonts w:ascii="Secular One"/>
          <w:color w:val="001575"/>
          <w:spacing w:val="-16"/>
          <w:sz w:val="40"/>
          <w:szCs w:val="40"/>
        </w:rPr>
        <w:t xml:space="preserve"> </w:t>
      </w:r>
      <w:r w:rsidRPr="00AD008C">
        <w:rPr>
          <w:rFonts w:ascii="Secular One"/>
          <w:color w:val="001575"/>
          <w:sz w:val="40"/>
          <w:szCs w:val="40"/>
        </w:rPr>
        <w:t>and</w:t>
      </w:r>
      <w:r w:rsidRPr="00AD008C">
        <w:rPr>
          <w:rFonts w:ascii="Secular One"/>
          <w:color w:val="001575"/>
          <w:spacing w:val="-16"/>
          <w:sz w:val="40"/>
          <w:szCs w:val="40"/>
        </w:rPr>
        <w:t xml:space="preserve"> A</w:t>
      </w:r>
      <w:r w:rsidRPr="00AD008C">
        <w:rPr>
          <w:rFonts w:ascii="Secular One"/>
          <w:color w:val="001575"/>
          <w:sz w:val="40"/>
          <w:szCs w:val="40"/>
        </w:rPr>
        <w:t>ffordable</w:t>
      </w:r>
      <w:r w:rsidRPr="00AD008C">
        <w:rPr>
          <w:rFonts w:ascii="Secular One"/>
          <w:color w:val="001575"/>
          <w:spacing w:val="-15"/>
          <w:sz w:val="40"/>
          <w:szCs w:val="40"/>
        </w:rPr>
        <w:t xml:space="preserve"> </w:t>
      </w:r>
      <w:r w:rsidRPr="00AD008C">
        <w:rPr>
          <w:rFonts w:ascii="Secular One"/>
          <w:color w:val="001575"/>
          <w:sz w:val="40"/>
          <w:szCs w:val="40"/>
        </w:rPr>
        <w:t>Compliance</w:t>
      </w:r>
      <w:r>
        <w:rPr>
          <w:rFonts w:ascii="Secular One"/>
          <w:color w:val="001575"/>
          <w:sz w:val="40"/>
          <w:szCs w:val="40"/>
        </w:rPr>
        <w:t xml:space="preserve"> Management </w:t>
      </w:r>
      <w:r w:rsidRPr="00AD008C">
        <w:rPr>
          <w:rFonts w:ascii="Secular One"/>
          <w:color w:val="001575"/>
          <w:sz w:val="40"/>
          <w:szCs w:val="40"/>
        </w:rPr>
        <w:t>Software</w:t>
      </w:r>
      <w:r w:rsidRPr="00AD008C">
        <w:rPr>
          <w:rFonts w:ascii="Secular One"/>
          <w:color w:val="001575"/>
          <w:spacing w:val="-2"/>
          <w:sz w:val="40"/>
          <w:szCs w:val="40"/>
        </w:rPr>
        <w:t xml:space="preserve"> </w:t>
      </w:r>
      <w:r w:rsidRPr="00AD008C">
        <w:rPr>
          <w:rFonts w:ascii="Secular One"/>
          <w:color w:val="001575"/>
          <w:sz w:val="40"/>
          <w:szCs w:val="40"/>
        </w:rPr>
        <w:t>Solution</w:t>
      </w:r>
    </w:p>
    <w:p w14:paraId="320EB720" w14:textId="525B5C02" w:rsidR="005C4500" w:rsidRDefault="005C4500" w:rsidP="002E45D0">
      <w:pPr>
        <w:spacing w:before="154" w:line="230" w:lineRule="auto"/>
        <w:ind w:left="20" w:right="259"/>
        <w:rPr>
          <w:rFonts w:ascii="Rubik"/>
          <w:color w:val="221F1F"/>
          <w:sz w:val="24"/>
        </w:rPr>
      </w:pPr>
      <w:r>
        <w:rPr>
          <w:rFonts w:ascii="Rubik Medium"/>
          <w:color w:val="2B398F"/>
          <w:sz w:val="24"/>
        </w:rPr>
        <w:t xml:space="preserve">Effex </w:t>
      </w:r>
      <w:r>
        <w:rPr>
          <w:rFonts w:ascii="Rubik"/>
          <w:color w:val="221F1F"/>
          <w:sz w:val="24"/>
        </w:rPr>
        <w:t>provides</w:t>
      </w:r>
      <w:r>
        <w:rPr>
          <w:rFonts w:ascii="Rubik"/>
          <w:color w:val="221F1F"/>
          <w:spacing w:val="-3"/>
          <w:sz w:val="24"/>
        </w:rPr>
        <w:t xml:space="preserve"> </w:t>
      </w:r>
      <w:r>
        <w:rPr>
          <w:rFonts w:ascii="Rubik"/>
          <w:color w:val="221F1F"/>
          <w:sz w:val="24"/>
        </w:rPr>
        <w:t>an</w:t>
      </w:r>
      <w:r>
        <w:rPr>
          <w:rFonts w:ascii="Rubik"/>
          <w:color w:val="221F1F"/>
          <w:spacing w:val="-3"/>
          <w:sz w:val="24"/>
        </w:rPr>
        <w:t xml:space="preserve"> </w:t>
      </w:r>
      <w:r>
        <w:rPr>
          <w:rFonts w:ascii="Rubik"/>
          <w:color w:val="221F1F"/>
          <w:sz w:val="24"/>
        </w:rPr>
        <w:t>innovative</w:t>
      </w:r>
      <w:r>
        <w:rPr>
          <w:rFonts w:ascii="Rubik"/>
          <w:color w:val="221F1F"/>
          <w:spacing w:val="-3"/>
          <w:sz w:val="24"/>
        </w:rPr>
        <w:t xml:space="preserve"> </w:t>
      </w:r>
      <w:r>
        <w:rPr>
          <w:rFonts w:ascii="Rubik"/>
          <w:color w:val="221F1F"/>
          <w:sz w:val="24"/>
        </w:rPr>
        <w:t>solution</w:t>
      </w:r>
      <w:r>
        <w:rPr>
          <w:rFonts w:ascii="Rubik"/>
          <w:color w:val="221F1F"/>
          <w:spacing w:val="-3"/>
          <w:sz w:val="24"/>
        </w:rPr>
        <w:t xml:space="preserve"> </w:t>
      </w:r>
      <w:r>
        <w:rPr>
          <w:rFonts w:ascii="Rubik"/>
          <w:color w:val="221F1F"/>
          <w:sz w:val="24"/>
        </w:rPr>
        <w:t>to</w:t>
      </w:r>
      <w:r>
        <w:rPr>
          <w:rFonts w:ascii="Rubik"/>
          <w:color w:val="221F1F"/>
          <w:spacing w:val="-3"/>
          <w:sz w:val="24"/>
        </w:rPr>
        <w:t xml:space="preserve"> </w:t>
      </w:r>
      <w:r w:rsidR="002E45D0">
        <w:rPr>
          <w:rFonts w:ascii="Rubik"/>
          <w:color w:val="221F1F"/>
          <w:spacing w:val="-3"/>
          <w:sz w:val="24"/>
        </w:rPr>
        <w:t xml:space="preserve">managing the </w:t>
      </w:r>
      <w:r>
        <w:rPr>
          <w:rFonts w:ascii="Rubik"/>
          <w:color w:val="221F1F"/>
          <w:sz w:val="24"/>
        </w:rPr>
        <w:t>various</w:t>
      </w:r>
      <w:r>
        <w:rPr>
          <w:rFonts w:ascii="Rubik"/>
          <w:color w:val="221F1F"/>
          <w:spacing w:val="-3"/>
          <w:sz w:val="24"/>
        </w:rPr>
        <w:t xml:space="preserve"> </w:t>
      </w:r>
      <w:r>
        <w:rPr>
          <w:rFonts w:ascii="Rubik"/>
          <w:color w:val="221F1F"/>
          <w:sz w:val="24"/>
        </w:rPr>
        <w:t>dental industry compliance</w:t>
      </w:r>
      <w:r>
        <w:rPr>
          <w:rFonts w:ascii="Rubik"/>
          <w:color w:val="221F1F"/>
          <w:spacing w:val="-3"/>
          <w:sz w:val="24"/>
        </w:rPr>
        <w:t xml:space="preserve"> </w:t>
      </w:r>
      <w:r>
        <w:rPr>
          <w:rFonts w:ascii="Rubik"/>
          <w:color w:val="221F1F"/>
          <w:sz w:val="24"/>
        </w:rPr>
        <w:t>challenges,</w:t>
      </w:r>
      <w:r>
        <w:rPr>
          <w:rFonts w:ascii="Rubik"/>
          <w:color w:val="221F1F"/>
          <w:spacing w:val="-55"/>
          <w:sz w:val="24"/>
        </w:rPr>
        <w:t xml:space="preserve"> </w:t>
      </w:r>
      <w:r>
        <w:rPr>
          <w:rFonts w:ascii="Rubik"/>
          <w:color w:val="221F1F"/>
          <w:sz w:val="24"/>
        </w:rPr>
        <w:t>including regulatory compliance, corporate sustainability toward environmental protection,</w:t>
      </w:r>
      <w:r>
        <w:rPr>
          <w:rFonts w:ascii="Rubik"/>
          <w:color w:val="221F1F"/>
          <w:spacing w:val="1"/>
          <w:sz w:val="24"/>
        </w:rPr>
        <w:t xml:space="preserve"> </w:t>
      </w:r>
      <w:r>
        <w:rPr>
          <w:rFonts w:ascii="Rubik"/>
          <w:color w:val="221F1F"/>
          <w:sz w:val="24"/>
        </w:rPr>
        <w:t xml:space="preserve">injury avoidance, workplace audit and inspection, process standardization, and </w:t>
      </w:r>
      <w:r w:rsidR="002E45D0">
        <w:rPr>
          <w:rFonts w:ascii="Rubik"/>
          <w:color w:val="221F1F"/>
          <w:sz w:val="24"/>
        </w:rPr>
        <w:t>incident response.</w:t>
      </w:r>
    </w:p>
    <w:p w14:paraId="673D21E2" w14:textId="77777777" w:rsidR="005C4500" w:rsidRDefault="005C4500" w:rsidP="005C4500">
      <w:pPr>
        <w:spacing w:before="154" w:line="230" w:lineRule="auto"/>
        <w:ind w:left="20" w:right="259" w:firstLine="300"/>
        <w:rPr>
          <w:rFonts w:ascii="Rubik"/>
          <w:sz w:val="24"/>
        </w:rPr>
      </w:pPr>
    </w:p>
    <w:p w14:paraId="799424F5" w14:textId="0724A43C" w:rsidR="005C4500" w:rsidRDefault="005C4500" w:rsidP="00A77EEF">
      <w:pPr>
        <w:spacing w:line="230" w:lineRule="auto"/>
        <w:ind w:left="20" w:right="7"/>
        <w:rPr>
          <w:rFonts w:ascii="Rubik" w:hAnsi="Rubik"/>
          <w:sz w:val="24"/>
        </w:rPr>
      </w:pPr>
      <w:r>
        <w:rPr>
          <w:rFonts w:ascii="Rubik" w:hAnsi="Rubik"/>
          <w:color w:val="221F1F"/>
          <w:sz w:val="24"/>
        </w:rPr>
        <w:t>Our compliance management platform is built on the most secure cloud-based network using the</w:t>
      </w:r>
      <w:r>
        <w:rPr>
          <w:rFonts w:ascii="Rubik" w:hAnsi="Rubik"/>
          <w:color w:val="221F1F"/>
          <w:spacing w:val="1"/>
          <w:sz w:val="24"/>
        </w:rPr>
        <w:t xml:space="preserve"> </w:t>
      </w:r>
      <w:r>
        <w:rPr>
          <w:rFonts w:ascii="Rubik" w:hAnsi="Rubik"/>
          <w:color w:val="221F1F"/>
          <w:sz w:val="24"/>
        </w:rPr>
        <w:t>latest</w:t>
      </w:r>
      <w:r>
        <w:rPr>
          <w:rFonts w:ascii="Rubik" w:hAnsi="Rubik"/>
          <w:color w:val="221F1F"/>
          <w:spacing w:val="-4"/>
          <w:sz w:val="24"/>
        </w:rPr>
        <w:t xml:space="preserve"> </w:t>
      </w:r>
      <w:r>
        <w:rPr>
          <w:rFonts w:ascii="Rubik" w:hAnsi="Rubik"/>
          <w:color w:val="221F1F"/>
          <w:sz w:val="24"/>
        </w:rPr>
        <w:t>cutting</w:t>
      </w:r>
      <w:r>
        <w:rPr>
          <w:rFonts w:ascii="Rubik" w:hAnsi="Rubik"/>
          <w:color w:val="221F1F"/>
          <w:spacing w:val="-3"/>
          <w:sz w:val="24"/>
        </w:rPr>
        <w:t xml:space="preserve"> </w:t>
      </w:r>
      <w:r>
        <w:rPr>
          <w:rFonts w:ascii="Rubik" w:hAnsi="Rubik"/>
          <w:color w:val="221F1F"/>
          <w:sz w:val="24"/>
        </w:rPr>
        <w:t>edge</w:t>
      </w:r>
      <w:r>
        <w:rPr>
          <w:rFonts w:ascii="Rubik" w:hAnsi="Rubik"/>
          <w:color w:val="221F1F"/>
          <w:spacing w:val="-4"/>
          <w:sz w:val="24"/>
        </w:rPr>
        <w:t xml:space="preserve"> </w:t>
      </w:r>
      <w:r>
        <w:rPr>
          <w:rFonts w:ascii="Rubik" w:hAnsi="Rubik"/>
          <w:color w:val="221F1F"/>
          <w:sz w:val="24"/>
        </w:rPr>
        <w:t>software</w:t>
      </w:r>
      <w:r>
        <w:rPr>
          <w:rFonts w:ascii="Rubik" w:hAnsi="Rubik"/>
          <w:color w:val="221F1F"/>
          <w:spacing w:val="-3"/>
          <w:sz w:val="24"/>
        </w:rPr>
        <w:t xml:space="preserve"> </w:t>
      </w:r>
      <w:r>
        <w:rPr>
          <w:rFonts w:ascii="Rubik" w:hAnsi="Rubik"/>
          <w:color w:val="221F1F"/>
          <w:sz w:val="24"/>
        </w:rPr>
        <w:t>technologies.</w:t>
      </w:r>
      <w:r>
        <w:rPr>
          <w:rFonts w:ascii="Rubik" w:hAnsi="Rubik"/>
          <w:color w:val="221F1F"/>
          <w:spacing w:val="-4"/>
          <w:sz w:val="24"/>
        </w:rPr>
        <w:t xml:space="preserve"> </w:t>
      </w:r>
      <w:r>
        <w:rPr>
          <w:rFonts w:ascii="Rubik" w:hAnsi="Rubik"/>
          <w:color w:val="221F1F"/>
          <w:sz w:val="24"/>
        </w:rPr>
        <w:t>This</w:t>
      </w:r>
      <w:r>
        <w:rPr>
          <w:rFonts w:ascii="Rubik" w:hAnsi="Rubik"/>
          <w:color w:val="221F1F"/>
          <w:spacing w:val="-3"/>
          <w:sz w:val="24"/>
        </w:rPr>
        <w:t xml:space="preserve"> </w:t>
      </w:r>
      <w:r>
        <w:rPr>
          <w:rFonts w:ascii="Rubik" w:hAnsi="Rubik"/>
          <w:color w:val="221F1F"/>
          <w:sz w:val="24"/>
        </w:rPr>
        <w:t>comprehensive</w:t>
      </w:r>
      <w:r>
        <w:rPr>
          <w:rFonts w:ascii="Rubik" w:hAnsi="Rubik"/>
          <w:color w:val="221F1F"/>
          <w:spacing w:val="-4"/>
          <w:sz w:val="24"/>
        </w:rPr>
        <w:t xml:space="preserve"> </w:t>
      </w:r>
      <w:r>
        <w:rPr>
          <w:rFonts w:ascii="Rubik" w:hAnsi="Rubik"/>
          <w:color w:val="221F1F"/>
          <w:sz w:val="24"/>
        </w:rPr>
        <w:t>and</w:t>
      </w:r>
      <w:r>
        <w:rPr>
          <w:rFonts w:ascii="Rubik" w:hAnsi="Rubik"/>
          <w:color w:val="221F1F"/>
          <w:spacing w:val="-3"/>
          <w:sz w:val="24"/>
        </w:rPr>
        <w:t xml:space="preserve"> </w:t>
      </w:r>
      <w:r>
        <w:rPr>
          <w:rFonts w:ascii="Rubik" w:hAnsi="Rubik"/>
          <w:color w:val="221F1F"/>
          <w:sz w:val="24"/>
        </w:rPr>
        <w:t>affordable</w:t>
      </w:r>
      <w:r>
        <w:rPr>
          <w:rFonts w:ascii="Rubik" w:hAnsi="Rubik"/>
          <w:color w:val="221F1F"/>
          <w:spacing w:val="-4"/>
          <w:sz w:val="24"/>
        </w:rPr>
        <w:t xml:space="preserve"> Compliance </w:t>
      </w:r>
      <w:r>
        <w:rPr>
          <w:rFonts w:ascii="Rubik" w:hAnsi="Rubik"/>
          <w:color w:val="221F1F"/>
          <w:sz w:val="24"/>
        </w:rPr>
        <w:t xml:space="preserve">Management </w:t>
      </w:r>
      <w:r>
        <w:rPr>
          <w:rFonts w:ascii="Rubik" w:hAnsi="Rubik"/>
          <w:color w:val="221F1F"/>
          <w:sz w:val="24"/>
        </w:rPr>
        <w:t xml:space="preserve">System </w:t>
      </w:r>
      <w:r w:rsidR="00F12236">
        <w:rPr>
          <w:rFonts w:ascii="Rubik" w:hAnsi="Rubik"/>
          <w:color w:val="221F1F"/>
          <w:sz w:val="24"/>
        </w:rPr>
        <w:t xml:space="preserve">is designed to </w:t>
      </w:r>
      <w:r>
        <w:rPr>
          <w:rFonts w:ascii="Rubik" w:hAnsi="Rubik"/>
          <w:color w:val="221F1F"/>
          <w:sz w:val="24"/>
        </w:rPr>
        <w:t>customize content to speciﬁc</w:t>
      </w:r>
      <w:r>
        <w:rPr>
          <w:rFonts w:ascii="Rubik" w:hAnsi="Rubik"/>
          <w:color w:val="221F1F"/>
          <w:spacing w:val="1"/>
          <w:sz w:val="24"/>
        </w:rPr>
        <w:t xml:space="preserve"> </w:t>
      </w:r>
      <w:r>
        <w:rPr>
          <w:rFonts w:ascii="Rubik" w:hAnsi="Rubik"/>
          <w:color w:val="221F1F"/>
          <w:sz w:val="24"/>
        </w:rPr>
        <w:t>industry and customer requirements by</w:t>
      </w:r>
      <w:r>
        <w:rPr>
          <w:rFonts w:ascii="Rubik" w:hAnsi="Rubik"/>
          <w:color w:val="221F1F"/>
          <w:spacing w:val="1"/>
          <w:sz w:val="24"/>
        </w:rPr>
        <w:t xml:space="preserve"> </w:t>
      </w:r>
      <w:r>
        <w:rPr>
          <w:rFonts w:ascii="Rubik" w:hAnsi="Rubik"/>
          <w:color w:val="221F1F"/>
          <w:sz w:val="24"/>
        </w:rPr>
        <w:t>our</w:t>
      </w:r>
      <w:r>
        <w:rPr>
          <w:rFonts w:ascii="Rubik" w:hAnsi="Rubik"/>
          <w:color w:val="221F1F"/>
          <w:spacing w:val="-2"/>
          <w:sz w:val="24"/>
        </w:rPr>
        <w:t xml:space="preserve"> </w:t>
      </w:r>
      <w:r>
        <w:rPr>
          <w:rFonts w:ascii="Rubik" w:hAnsi="Rubik"/>
          <w:color w:val="221F1F"/>
          <w:sz w:val="24"/>
        </w:rPr>
        <w:t>experienced</w:t>
      </w:r>
      <w:r>
        <w:rPr>
          <w:rFonts w:ascii="Rubik" w:hAnsi="Rubik"/>
          <w:color w:val="221F1F"/>
          <w:spacing w:val="-1"/>
          <w:sz w:val="24"/>
        </w:rPr>
        <w:t xml:space="preserve"> </w:t>
      </w:r>
      <w:r>
        <w:rPr>
          <w:rFonts w:ascii="Rubik" w:hAnsi="Rubik"/>
          <w:color w:val="221F1F"/>
          <w:sz w:val="24"/>
        </w:rPr>
        <w:t>team</w:t>
      </w:r>
      <w:r>
        <w:rPr>
          <w:rFonts w:ascii="Rubik" w:hAnsi="Rubik"/>
          <w:color w:val="221F1F"/>
          <w:spacing w:val="-2"/>
          <w:sz w:val="24"/>
        </w:rPr>
        <w:t xml:space="preserve"> </w:t>
      </w:r>
      <w:r>
        <w:rPr>
          <w:rFonts w:ascii="Rubik" w:hAnsi="Rubik"/>
          <w:color w:val="221F1F"/>
          <w:sz w:val="24"/>
        </w:rPr>
        <w:t>of</w:t>
      </w:r>
      <w:r>
        <w:rPr>
          <w:rFonts w:ascii="Rubik" w:hAnsi="Rubik"/>
          <w:color w:val="221F1F"/>
          <w:spacing w:val="-1"/>
          <w:sz w:val="24"/>
        </w:rPr>
        <w:t xml:space="preserve"> </w:t>
      </w:r>
      <w:r>
        <w:rPr>
          <w:rFonts w:ascii="Rubik" w:hAnsi="Rubik"/>
          <w:color w:val="221F1F"/>
          <w:sz w:val="24"/>
        </w:rPr>
        <w:t>Compliance</w:t>
      </w:r>
      <w:r>
        <w:rPr>
          <w:rFonts w:ascii="Rubik" w:hAnsi="Rubik"/>
          <w:color w:val="221F1F"/>
          <w:spacing w:val="-2"/>
          <w:sz w:val="24"/>
        </w:rPr>
        <w:t xml:space="preserve"> </w:t>
      </w:r>
      <w:r>
        <w:rPr>
          <w:rFonts w:ascii="Rubik" w:hAnsi="Rubik"/>
          <w:color w:val="221F1F"/>
          <w:sz w:val="24"/>
        </w:rPr>
        <w:t>and</w:t>
      </w:r>
      <w:r>
        <w:rPr>
          <w:rFonts w:ascii="Rubik" w:hAnsi="Rubik"/>
          <w:color w:val="221F1F"/>
          <w:spacing w:val="-2"/>
          <w:sz w:val="24"/>
        </w:rPr>
        <w:t xml:space="preserve"> </w:t>
      </w:r>
      <w:r>
        <w:rPr>
          <w:rFonts w:ascii="Rubik" w:hAnsi="Rubik"/>
          <w:color w:val="221F1F"/>
          <w:sz w:val="24"/>
        </w:rPr>
        <w:t>Software</w:t>
      </w:r>
      <w:r>
        <w:rPr>
          <w:rFonts w:ascii="Rubik" w:hAnsi="Rubik"/>
          <w:color w:val="221F1F"/>
          <w:spacing w:val="-1"/>
          <w:sz w:val="24"/>
        </w:rPr>
        <w:t xml:space="preserve"> </w:t>
      </w:r>
      <w:r>
        <w:rPr>
          <w:rFonts w:ascii="Rubik" w:hAnsi="Rubik"/>
          <w:color w:val="221F1F"/>
          <w:sz w:val="24"/>
        </w:rPr>
        <w:t>Develop</w:t>
      </w:r>
      <w:r>
        <w:rPr>
          <w:rFonts w:ascii="Rubik" w:hAnsi="Rubik"/>
          <w:color w:val="221F1F"/>
          <w:sz w:val="24"/>
        </w:rPr>
        <w:t>ment</w:t>
      </w:r>
      <w:r>
        <w:rPr>
          <w:rFonts w:ascii="Rubik" w:hAnsi="Rubik"/>
          <w:color w:val="221F1F"/>
          <w:spacing w:val="-2"/>
          <w:sz w:val="24"/>
        </w:rPr>
        <w:t xml:space="preserve"> </w:t>
      </w:r>
      <w:r>
        <w:rPr>
          <w:rFonts w:ascii="Rubik" w:hAnsi="Rubik"/>
          <w:color w:val="221F1F"/>
          <w:sz w:val="24"/>
        </w:rPr>
        <w:t>Professionals.</w:t>
      </w:r>
    </w:p>
    <w:p w14:paraId="133DA0A7" w14:textId="5F3F2990" w:rsidR="002A2402" w:rsidRDefault="00D546C1"/>
    <w:p w14:paraId="152A55C7" w14:textId="14296C51" w:rsidR="005C4500" w:rsidRDefault="005C4500"/>
    <w:p w14:paraId="218B4A76" w14:textId="77777777" w:rsidR="005C4500" w:rsidRDefault="005C4500" w:rsidP="005C4500">
      <w:pPr>
        <w:spacing w:before="20"/>
        <w:ind w:left="22"/>
        <w:rPr>
          <w:rFonts w:ascii="Secular One" w:hAnsi="Secular One"/>
          <w:sz w:val="36"/>
        </w:rPr>
      </w:pPr>
      <w:r>
        <w:rPr>
          <w:rFonts w:ascii="Secular One" w:hAnsi="Secular One"/>
          <w:color w:val="221F1F"/>
          <w:sz w:val="36"/>
        </w:rPr>
        <w:t>Features</w:t>
      </w:r>
      <w:r>
        <w:rPr>
          <w:rFonts w:ascii="Secular One" w:hAnsi="Secular One"/>
          <w:color w:val="221F1F"/>
          <w:spacing w:val="-11"/>
          <w:sz w:val="36"/>
        </w:rPr>
        <w:t xml:space="preserve"> </w:t>
      </w:r>
      <w:r>
        <w:rPr>
          <w:rFonts w:ascii="Secular One" w:hAnsi="Secular One"/>
          <w:color w:val="221F1F"/>
          <w:sz w:val="36"/>
        </w:rPr>
        <w:t>&amp;</w:t>
      </w:r>
      <w:r>
        <w:rPr>
          <w:rFonts w:ascii="Secular One" w:hAnsi="Secular One"/>
          <w:color w:val="221F1F"/>
          <w:spacing w:val="-11"/>
          <w:sz w:val="36"/>
        </w:rPr>
        <w:t xml:space="preserve"> </w:t>
      </w:r>
      <w:r>
        <w:rPr>
          <w:rFonts w:ascii="Secular One" w:hAnsi="Secular One"/>
          <w:color w:val="221F1F"/>
          <w:sz w:val="36"/>
        </w:rPr>
        <w:t>Beneﬁts</w:t>
      </w:r>
    </w:p>
    <w:p w14:paraId="77B45473" w14:textId="77777777" w:rsidR="005C4500" w:rsidRDefault="005C4500" w:rsidP="005C4500">
      <w:pPr>
        <w:spacing w:before="332"/>
        <w:ind w:left="20"/>
        <w:rPr>
          <w:rFonts w:ascii="Rubik"/>
          <w:b/>
        </w:rPr>
      </w:pPr>
      <w:r>
        <w:rPr>
          <w:rFonts w:ascii="Rubik"/>
          <w:b/>
          <w:color w:val="001575"/>
        </w:rPr>
        <w:t>Reduce</w:t>
      </w:r>
      <w:r>
        <w:rPr>
          <w:rFonts w:ascii="Rubik"/>
          <w:b/>
          <w:color w:val="001575"/>
          <w:spacing w:val="1"/>
        </w:rPr>
        <w:t xml:space="preserve"> </w:t>
      </w:r>
      <w:r>
        <w:rPr>
          <w:rFonts w:ascii="Rubik"/>
          <w:b/>
          <w:color w:val="001575"/>
        </w:rPr>
        <w:t>Risk</w:t>
      </w:r>
      <w:r>
        <w:rPr>
          <w:rFonts w:ascii="Rubik"/>
          <w:b/>
          <w:color w:val="001575"/>
          <w:spacing w:val="2"/>
        </w:rPr>
        <w:t xml:space="preserve"> </w:t>
      </w:r>
      <w:r>
        <w:rPr>
          <w:rFonts w:ascii="Rubik"/>
          <w:b/>
          <w:color w:val="001575"/>
        </w:rPr>
        <w:t>and</w:t>
      </w:r>
      <w:r>
        <w:rPr>
          <w:rFonts w:ascii="Rubik"/>
          <w:b/>
          <w:color w:val="001575"/>
          <w:spacing w:val="1"/>
        </w:rPr>
        <w:t xml:space="preserve"> </w:t>
      </w:r>
      <w:r>
        <w:rPr>
          <w:rFonts w:ascii="Rubik"/>
          <w:b/>
          <w:color w:val="001575"/>
        </w:rPr>
        <w:t>Liability</w:t>
      </w:r>
      <w:r>
        <w:rPr>
          <w:rFonts w:ascii="Rubik"/>
          <w:b/>
          <w:color w:val="001575"/>
          <w:spacing w:val="-3"/>
        </w:rPr>
        <w:t xml:space="preserve"> </w:t>
      </w:r>
      <w:r>
        <w:rPr>
          <w:rFonts w:ascii="Rubik"/>
          <w:b/>
          <w:color w:val="001575"/>
        </w:rPr>
        <w:t>with Efficiency</w:t>
      </w:r>
      <w:r>
        <w:rPr>
          <w:rFonts w:ascii="Rubik"/>
          <w:b/>
          <w:color w:val="001575"/>
          <w:spacing w:val="2"/>
        </w:rPr>
        <w:t xml:space="preserve"> </w:t>
      </w:r>
      <w:r>
        <w:rPr>
          <w:rFonts w:ascii="Rubik"/>
          <w:b/>
          <w:color w:val="001575"/>
        </w:rPr>
        <w:t>and</w:t>
      </w:r>
      <w:r>
        <w:rPr>
          <w:rFonts w:ascii="Rubik"/>
          <w:b/>
          <w:color w:val="001575"/>
          <w:spacing w:val="-5"/>
        </w:rPr>
        <w:t xml:space="preserve"> </w:t>
      </w:r>
      <w:r>
        <w:rPr>
          <w:rFonts w:ascii="Rubik"/>
          <w:b/>
          <w:color w:val="001575"/>
        </w:rPr>
        <w:t>Visibility</w:t>
      </w:r>
    </w:p>
    <w:p w14:paraId="142D1BAC" w14:textId="5C285AC8" w:rsidR="005C4500" w:rsidRDefault="005C4500">
      <w:pPr>
        <w:rPr>
          <w:b/>
          <w:bCs/>
        </w:rPr>
      </w:pPr>
    </w:p>
    <w:p w14:paraId="207693C3" w14:textId="77777777" w:rsidR="005C4500" w:rsidRDefault="005C4500" w:rsidP="005C4500">
      <w:pPr>
        <w:pStyle w:val="BodyText"/>
        <w:numPr>
          <w:ilvl w:val="0"/>
          <w:numId w:val="1"/>
        </w:numPr>
        <w:tabs>
          <w:tab w:val="left" w:pos="181"/>
        </w:tabs>
        <w:spacing w:before="13" w:line="275" w:lineRule="exact"/>
        <w:rPr>
          <w:rFonts w:ascii="Rubik" w:hAnsi="Rubik"/>
        </w:rPr>
      </w:pPr>
      <w:r>
        <w:rPr>
          <w:rFonts w:ascii="Rubik" w:hAnsi="Rubik"/>
          <w:color w:val="221F1F"/>
        </w:rPr>
        <w:t>Customize</w:t>
      </w:r>
      <w:r>
        <w:rPr>
          <w:rFonts w:ascii="Rubik" w:hAnsi="Rubik"/>
          <w:color w:val="221F1F"/>
          <w:spacing w:val="-5"/>
        </w:rPr>
        <w:t xml:space="preserve"> </w:t>
      </w:r>
      <w:r>
        <w:rPr>
          <w:rFonts w:ascii="Rubik" w:hAnsi="Rubik"/>
          <w:color w:val="221F1F"/>
        </w:rPr>
        <w:t>audits</w:t>
      </w:r>
      <w:r>
        <w:rPr>
          <w:rFonts w:ascii="Rubik" w:hAnsi="Rubik"/>
          <w:color w:val="221F1F"/>
          <w:spacing w:val="-5"/>
        </w:rPr>
        <w:t xml:space="preserve"> </w:t>
      </w:r>
      <w:r>
        <w:rPr>
          <w:rFonts w:ascii="Rubik" w:hAnsi="Rubik"/>
          <w:color w:val="221F1F"/>
        </w:rPr>
        <w:t>and</w:t>
      </w:r>
      <w:r>
        <w:rPr>
          <w:rFonts w:ascii="Rubik" w:hAnsi="Rubik"/>
          <w:color w:val="221F1F"/>
          <w:spacing w:val="-5"/>
        </w:rPr>
        <w:t xml:space="preserve"> </w:t>
      </w:r>
      <w:r>
        <w:rPr>
          <w:rFonts w:ascii="Rubik" w:hAnsi="Rubik"/>
          <w:color w:val="221F1F"/>
        </w:rPr>
        <w:t>inspections.</w:t>
      </w:r>
    </w:p>
    <w:p w14:paraId="660F96B1" w14:textId="11281FCC" w:rsidR="00F12236" w:rsidRPr="00F12236" w:rsidRDefault="005C4500" w:rsidP="00F12236">
      <w:pPr>
        <w:pStyle w:val="BodyText"/>
        <w:numPr>
          <w:ilvl w:val="0"/>
          <w:numId w:val="1"/>
        </w:numPr>
        <w:tabs>
          <w:tab w:val="left" w:pos="181"/>
        </w:tabs>
        <w:spacing w:line="230" w:lineRule="auto"/>
        <w:ind w:right="1094"/>
        <w:rPr>
          <w:rFonts w:ascii="Rubik" w:hAnsi="Rubik"/>
        </w:rPr>
      </w:pPr>
      <w:r>
        <w:rPr>
          <w:rFonts w:ascii="Rubik" w:hAnsi="Rubik"/>
          <w:color w:val="221F1F"/>
        </w:rPr>
        <w:t>Monitor</w:t>
      </w:r>
      <w:r>
        <w:rPr>
          <w:rFonts w:ascii="Rubik" w:hAnsi="Rubik"/>
          <w:color w:val="221F1F"/>
          <w:spacing w:val="-7"/>
        </w:rPr>
        <w:t xml:space="preserve"> </w:t>
      </w:r>
      <w:r>
        <w:rPr>
          <w:rFonts w:ascii="Rubik" w:hAnsi="Rubik"/>
          <w:color w:val="221F1F"/>
        </w:rPr>
        <w:t>and</w:t>
      </w:r>
      <w:r>
        <w:rPr>
          <w:rFonts w:ascii="Rubik" w:hAnsi="Rubik"/>
          <w:color w:val="221F1F"/>
          <w:spacing w:val="-7"/>
        </w:rPr>
        <w:t xml:space="preserve"> </w:t>
      </w:r>
      <w:r>
        <w:rPr>
          <w:rFonts w:ascii="Rubik" w:hAnsi="Rubik"/>
          <w:color w:val="221F1F"/>
        </w:rPr>
        <w:t>Analyze</w:t>
      </w:r>
      <w:r>
        <w:rPr>
          <w:rFonts w:ascii="Rubik" w:hAnsi="Rubik"/>
          <w:color w:val="221F1F"/>
          <w:spacing w:val="-7"/>
        </w:rPr>
        <w:t xml:space="preserve"> </w:t>
      </w:r>
      <w:r>
        <w:rPr>
          <w:rFonts w:ascii="Rubik" w:hAnsi="Rubik"/>
          <w:color w:val="221F1F"/>
        </w:rPr>
        <w:t>performance</w:t>
      </w:r>
      <w:r>
        <w:rPr>
          <w:rFonts w:ascii="Rubik" w:hAnsi="Rubik"/>
          <w:color w:val="221F1F"/>
          <w:spacing w:val="-7"/>
        </w:rPr>
        <w:t xml:space="preserve"> </w:t>
      </w:r>
      <w:r>
        <w:rPr>
          <w:rFonts w:ascii="Rubik" w:hAnsi="Rubik"/>
          <w:color w:val="221F1F"/>
        </w:rPr>
        <w:t>across</w:t>
      </w:r>
      <w:r>
        <w:rPr>
          <w:rFonts w:ascii="Rubik" w:hAnsi="Rubik"/>
          <w:color w:val="221F1F"/>
          <w:spacing w:val="-7"/>
        </w:rPr>
        <w:t xml:space="preserve"> </w:t>
      </w:r>
      <w:r w:rsidR="00F12236">
        <w:rPr>
          <w:rFonts w:ascii="Rubik" w:hAnsi="Rubik"/>
          <w:color w:val="221F1F"/>
        </w:rPr>
        <w:t>your organization</w:t>
      </w:r>
      <w:r w:rsidR="00F12236">
        <w:rPr>
          <w:rFonts w:ascii="Rubik" w:hAnsi="Rubik"/>
        </w:rPr>
        <w:t>.</w:t>
      </w:r>
    </w:p>
    <w:p w14:paraId="6EE7E068" w14:textId="08DE0B7D" w:rsidR="005C4500" w:rsidRPr="005C4500" w:rsidRDefault="005C4500" w:rsidP="005C4500">
      <w:pPr>
        <w:pStyle w:val="BodyText"/>
        <w:numPr>
          <w:ilvl w:val="0"/>
          <w:numId w:val="1"/>
        </w:numPr>
        <w:tabs>
          <w:tab w:val="left" w:pos="181"/>
        </w:tabs>
        <w:spacing w:line="259" w:lineRule="exact"/>
        <w:rPr>
          <w:rFonts w:ascii="Rubik"/>
        </w:rPr>
      </w:pPr>
      <w:r w:rsidRPr="005C4500">
        <w:rPr>
          <w:rFonts w:ascii="Rubik" w:hAnsi="Rubik"/>
          <w:color w:val="221F1F"/>
        </w:rPr>
        <w:t>Reduce</w:t>
      </w:r>
      <w:r w:rsidRPr="005C4500">
        <w:rPr>
          <w:rFonts w:ascii="Rubik" w:hAnsi="Rubik"/>
          <w:color w:val="221F1F"/>
          <w:spacing w:val="-5"/>
        </w:rPr>
        <w:t xml:space="preserve"> </w:t>
      </w:r>
      <w:r w:rsidRPr="005C4500">
        <w:rPr>
          <w:rFonts w:ascii="Rubik" w:hAnsi="Rubik"/>
          <w:color w:val="221F1F"/>
        </w:rPr>
        <w:t>compliance</w:t>
      </w:r>
      <w:r w:rsidRPr="005C4500">
        <w:rPr>
          <w:rFonts w:ascii="Rubik" w:hAnsi="Rubik"/>
          <w:color w:val="221F1F"/>
          <w:spacing w:val="-5"/>
        </w:rPr>
        <w:t xml:space="preserve"> </w:t>
      </w:r>
      <w:r w:rsidRPr="005C4500">
        <w:rPr>
          <w:rFonts w:ascii="Rubik" w:hAnsi="Rubik"/>
          <w:color w:val="221F1F"/>
        </w:rPr>
        <w:t>related</w:t>
      </w:r>
      <w:r w:rsidRPr="005C4500">
        <w:rPr>
          <w:rFonts w:ascii="Rubik" w:hAnsi="Rubik"/>
          <w:color w:val="221F1F"/>
          <w:spacing w:val="-5"/>
        </w:rPr>
        <w:t xml:space="preserve"> </w:t>
      </w:r>
      <w:r w:rsidRPr="005C4500">
        <w:rPr>
          <w:rFonts w:ascii="Rubik" w:hAnsi="Rubik"/>
          <w:color w:val="221F1F"/>
        </w:rPr>
        <w:t>ﬁnancial</w:t>
      </w:r>
      <w:r w:rsidRPr="005C4500">
        <w:rPr>
          <w:rFonts w:ascii="Rubik" w:hAnsi="Rubik"/>
          <w:color w:val="221F1F"/>
          <w:spacing w:val="-4"/>
        </w:rPr>
        <w:t xml:space="preserve"> </w:t>
      </w:r>
      <w:r w:rsidRPr="005C4500">
        <w:rPr>
          <w:rFonts w:ascii="Rubik" w:hAnsi="Rubik"/>
          <w:color w:val="221F1F"/>
        </w:rPr>
        <w:t>impact</w:t>
      </w:r>
      <w:r w:rsidRPr="005C4500">
        <w:rPr>
          <w:rFonts w:ascii="Rubik" w:hAnsi="Rubik"/>
          <w:color w:val="221F1F"/>
          <w:spacing w:val="-5"/>
        </w:rPr>
        <w:t xml:space="preserve"> </w:t>
      </w:r>
      <w:r w:rsidR="00F12236" w:rsidRPr="005C4500">
        <w:rPr>
          <w:rFonts w:ascii="Rubik" w:hAnsi="Rubik"/>
          <w:color w:val="221F1F"/>
        </w:rPr>
        <w:t>and liability</w:t>
      </w:r>
      <w:r w:rsidRPr="005C4500">
        <w:rPr>
          <w:rFonts w:ascii="Rubik"/>
          <w:color w:val="221F1F"/>
        </w:rPr>
        <w:t>.</w:t>
      </w:r>
    </w:p>
    <w:p w14:paraId="5098EA85" w14:textId="77777777" w:rsidR="005C4500" w:rsidRDefault="005C4500" w:rsidP="005C4500">
      <w:pPr>
        <w:pStyle w:val="BodyText"/>
        <w:numPr>
          <w:ilvl w:val="0"/>
          <w:numId w:val="1"/>
        </w:numPr>
        <w:tabs>
          <w:tab w:val="left" w:pos="181"/>
        </w:tabs>
        <w:spacing w:line="264" w:lineRule="exact"/>
        <w:rPr>
          <w:rFonts w:ascii="Rubik" w:hAnsi="Rubik"/>
        </w:rPr>
      </w:pPr>
      <w:r>
        <w:rPr>
          <w:rFonts w:ascii="Rubik" w:hAnsi="Rubik"/>
          <w:color w:val="221F1F"/>
        </w:rPr>
        <w:t>Increase</w:t>
      </w:r>
      <w:r>
        <w:rPr>
          <w:rFonts w:ascii="Rubik" w:hAnsi="Rubik"/>
          <w:color w:val="221F1F"/>
          <w:spacing w:val="-7"/>
        </w:rPr>
        <w:t xml:space="preserve"> </w:t>
      </w:r>
      <w:r>
        <w:rPr>
          <w:rFonts w:ascii="Rubik" w:hAnsi="Rubik"/>
          <w:color w:val="221F1F"/>
        </w:rPr>
        <w:t>accountability</w:t>
      </w:r>
      <w:r>
        <w:rPr>
          <w:rFonts w:ascii="Rubik" w:hAnsi="Rubik"/>
          <w:color w:val="221F1F"/>
          <w:spacing w:val="-6"/>
        </w:rPr>
        <w:t xml:space="preserve"> </w:t>
      </w:r>
      <w:r>
        <w:rPr>
          <w:rFonts w:ascii="Rubik" w:hAnsi="Rubik"/>
          <w:color w:val="221F1F"/>
        </w:rPr>
        <w:t>through</w:t>
      </w:r>
      <w:r>
        <w:rPr>
          <w:rFonts w:ascii="Rubik" w:hAnsi="Rubik"/>
          <w:color w:val="221F1F"/>
          <w:spacing w:val="-6"/>
        </w:rPr>
        <w:t xml:space="preserve"> </w:t>
      </w:r>
      <w:r>
        <w:rPr>
          <w:rFonts w:ascii="Rubik" w:hAnsi="Rubik"/>
          <w:color w:val="221F1F"/>
        </w:rPr>
        <w:t>assignment</w:t>
      </w:r>
      <w:r>
        <w:rPr>
          <w:rFonts w:ascii="Rubik" w:hAnsi="Rubik"/>
          <w:color w:val="221F1F"/>
          <w:spacing w:val="-7"/>
        </w:rPr>
        <w:t xml:space="preserve"> </w:t>
      </w:r>
      <w:r>
        <w:rPr>
          <w:rFonts w:ascii="Rubik" w:hAnsi="Rubik"/>
          <w:color w:val="221F1F"/>
        </w:rPr>
        <w:t>of</w:t>
      </w:r>
      <w:r>
        <w:rPr>
          <w:rFonts w:ascii="Rubik" w:hAnsi="Rubik"/>
          <w:color w:val="221F1F"/>
          <w:spacing w:val="-6"/>
        </w:rPr>
        <w:t xml:space="preserve"> </w:t>
      </w:r>
      <w:r>
        <w:rPr>
          <w:rFonts w:ascii="Rubik" w:hAnsi="Rubik"/>
          <w:color w:val="221F1F"/>
        </w:rPr>
        <w:t>responsibility.</w:t>
      </w:r>
    </w:p>
    <w:p w14:paraId="1569CA29" w14:textId="26B69A27" w:rsidR="005C4500" w:rsidRDefault="005C4500" w:rsidP="005C4500">
      <w:pPr>
        <w:pStyle w:val="BodyText"/>
        <w:numPr>
          <w:ilvl w:val="0"/>
          <w:numId w:val="1"/>
        </w:numPr>
        <w:tabs>
          <w:tab w:val="left" w:pos="181"/>
        </w:tabs>
        <w:spacing w:line="230" w:lineRule="auto"/>
        <w:ind w:right="339"/>
        <w:rPr>
          <w:rFonts w:ascii="Rubik" w:hAnsi="Rubik"/>
        </w:rPr>
      </w:pPr>
      <w:r>
        <w:rPr>
          <w:rFonts w:ascii="Rubik" w:hAnsi="Rubik"/>
          <w:color w:val="221F1F"/>
        </w:rPr>
        <w:t>Verify</w:t>
      </w:r>
      <w:r>
        <w:rPr>
          <w:rFonts w:ascii="Rubik" w:hAnsi="Rubik"/>
          <w:color w:val="221F1F"/>
          <w:spacing w:val="-6"/>
        </w:rPr>
        <w:t xml:space="preserve"> </w:t>
      </w:r>
      <w:r>
        <w:rPr>
          <w:rFonts w:ascii="Rubik" w:hAnsi="Rubik"/>
          <w:color w:val="221F1F"/>
        </w:rPr>
        <w:t>employee</w:t>
      </w:r>
      <w:r>
        <w:rPr>
          <w:rFonts w:ascii="Rubik" w:hAnsi="Rubik"/>
          <w:color w:val="221F1F"/>
          <w:spacing w:val="-5"/>
        </w:rPr>
        <w:t xml:space="preserve"> </w:t>
      </w:r>
      <w:r>
        <w:rPr>
          <w:rFonts w:ascii="Rubik" w:hAnsi="Rubik"/>
          <w:color w:val="221F1F"/>
        </w:rPr>
        <w:t>participation</w:t>
      </w:r>
      <w:r>
        <w:rPr>
          <w:rFonts w:ascii="Rubik" w:hAnsi="Rubik"/>
          <w:color w:val="221F1F"/>
          <w:spacing w:val="-5"/>
        </w:rPr>
        <w:t xml:space="preserve"> </w:t>
      </w:r>
      <w:r>
        <w:rPr>
          <w:rFonts w:ascii="Rubik" w:hAnsi="Rubik"/>
          <w:color w:val="221F1F"/>
        </w:rPr>
        <w:t>with</w:t>
      </w:r>
      <w:r>
        <w:rPr>
          <w:rFonts w:ascii="Rubik" w:hAnsi="Rubik"/>
          <w:color w:val="221F1F"/>
          <w:spacing w:val="-6"/>
        </w:rPr>
        <w:t xml:space="preserve"> </w:t>
      </w:r>
      <w:r>
        <w:rPr>
          <w:rFonts w:ascii="Rubik" w:hAnsi="Rubik"/>
          <w:color w:val="221F1F"/>
        </w:rPr>
        <w:t>your</w:t>
      </w:r>
      <w:r>
        <w:rPr>
          <w:rFonts w:ascii="Rubik" w:hAnsi="Rubik"/>
          <w:color w:val="221F1F"/>
          <w:spacing w:val="-5"/>
        </w:rPr>
        <w:t xml:space="preserve"> training, </w:t>
      </w:r>
      <w:r w:rsidR="00A634A0">
        <w:rPr>
          <w:rFonts w:ascii="Rubik" w:hAnsi="Rubik"/>
          <w:color w:val="221F1F"/>
          <w:spacing w:val="-5"/>
        </w:rPr>
        <w:t>audit,</w:t>
      </w:r>
      <w:r>
        <w:rPr>
          <w:rFonts w:ascii="Rubik" w:hAnsi="Rubik"/>
          <w:color w:val="221F1F"/>
          <w:spacing w:val="-5"/>
        </w:rPr>
        <w:t xml:space="preserve"> and inspection programs</w:t>
      </w:r>
    </w:p>
    <w:p w14:paraId="5BFBCE47" w14:textId="251A8EAD" w:rsidR="005C4500" w:rsidRPr="005C4500" w:rsidRDefault="005C4500" w:rsidP="005C4500">
      <w:pPr>
        <w:pStyle w:val="BodyText"/>
        <w:numPr>
          <w:ilvl w:val="0"/>
          <w:numId w:val="1"/>
        </w:numPr>
        <w:tabs>
          <w:tab w:val="left" w:pos="181"/>
        </w:tabs>
        <w:spacing w:line="270" w:lineRule="exact"/>
        <w:rPr>
          <w:rFonts w:ascii="Rubik"/>
        </w:rPr>
      </w:pPr>
      <w:r w:rsidRPr="005C4500">
        <w:rPr>
          <w:rFonts w:ascii="Rubik" w:hAnsi="Rubik"/>
          <w:color w:val="221F1F"/>
        </w:rPr>
        <w:t>Effectively</w:t>
      </w:r>
      <w:r w:rsidRPr="005C4500">
        <w:rPr>
          <w:rFonts w:ascii="Rubik" w:hAnsi="Rubik"/>
          <w:color w:val="221F1F"/>
          <w:spacing w:val="-6"/>
        </w:rPr>
        <w:t xml:space="preserve"> </w:t>
      </w:r>
      <w:r w:rsidRPr="005C4500">
        <w:rPr>
          <w:rFonts w:ascii="Rubik" w:hAnsi="Rubik"/>
          <w:color w:val="221F1F"/>
        </w:rPr>
        <w:t>control</w:t>
      </w:r>
      <w:r w:rsidRPr="005C4500">
        <w:rPr>
          <w:rFonts w:ascii="Rubik" w:hAnsi="Rubik"/>
          <w:color w:val="221F1F"/>
          <w:spacing w:val="-5"/>
        </w:rPr>
        <w:t xml:space="preserve"> </w:t>
      </w:r>
      <w:r w:rsidRPr="005C4500">
        <w:rPr>
          <w:rFonts w:ascii="Rubik" w:hAnsi="Rubik"/>
          <w:color w:val="221F1F"/>
        </w:rPr>
        <w:t>the</w:t>
      </w:r>
      <w:r w:rsidRPr="005C4500">
        <w:rPr>
          <w:rFonts w:ascii="Rubik" w:hAnsi="Rubik"/>
          <w:color w:val="221F1F"/>
          <w:spacing w:val="-6"/>
        </w:rPr>
        <w:t xml:space="preserve"> </w:t>
      </w:r>
      <w:r w:rsidRPr="005C4500">
        <w:rPr>
          <w:rFonts w:ascii="Rubik" w:hAnsi="Rubik"/>
          <w:color w:val="221F1F"/>
        </w:rPr>
        <w:t>spectrum</w:t>
      </w:r>
      <w:r w:rsidRPr="005C4500">
        <w:rPr>
          <w:rFonts w:ascii="Rubik" w:hAnsi="Rubik"/>
          <w:color w:val="221F1F"/>
          <w:spacing w:val="-5"/>
        </w:rPr>
        <w:t xml:space="preserve"> </w:t>
      </w:r>
      <w:r w:rsidRPr="005C4500">
        <w:rPr>
          <w:rFonts w:ascii="Rubik" w:hAnsi="Rubik"/>
          <w:color w:val="221F1F"/>
        </w:rPr>
        <w:t>of</w:t>
      </w:r>
      <w:r w:rsidRPr="005C4500">
        <w:rPr>
          <w:rFonts w:ascii="Rubik" w:hAnsi="Rubik"/>
          <w:color w:val="221F1F"/>
          <w:spacing w:val="-6"/>
        </w:rPr>
        <w:t xml:space="preserve"> </w:t>
      </w:r>
      <w:r w:rsidRPr="005C4500">
        <w:rPr>
          <w:rFonts w:ascii="Rubik" w:hAnsi="Rubik"/>
          <w:color w:val="221F1F"/>
        </w:rPr>
        <w:t>workplace</w:t>
      </w:r>
      <w:r w:rsidRPr="005C4500">
        <w:rPr>
          <w:rFonts w:ascii="Rubik" w:hAnsi="Rubik"/>
          <w:color w:val="221F1F"/>
          <w:spacing w:val="-5"/>
        </w:rPr>
        <w:t xml:space="preserve"> </w:t>
      </w:r>
      <w:r w:rsidRPr="005C4500">
        <w:rPr>
          <w:rFonts w:ascii="Rubik" w:hAnsi="Rubik"/>
          <w:color w:val="221F1F"/>
        </w:rPr>
        <w:t>risks</w:t>
      </w:r>
      <w:r w:rsidRPr="005C4500">
        <w:rPr>
          <w:rFonts w:ascii="Rubik" w:hAnsi="Rubik"/>
          <w:color w:val="221F1F"/>
          <w:spacing w:val="-6"/>
        </w:rPr>
        <w:t xml:space="preserve"> </w:t>
      </w:r>
      <w:r w:rsidRPr="005C4500">
        <w:rPr>
          <w:rFonts w:ascii="Rubik" w:hAnsi="Rubik"/>
          <w:color w:val="221F1F"/>
        </w:rPr>
        <w:t>in</w:t>
      </w:r>
      <w:r w:rsidRPr="005C4500">
        <w:rPr>
          <w:rFonts w:ascii="Rubik" w:hAnsi="Rubik"/>
          <w:color w:val="221F1F"/>
          <w:spacing w:val="-5"/>
        </w:rPr>
        <w:t xml:space="preserve"> </w:t>
      </w:r>
      <w:r w:rsidRPr="005C4500">
        <w:rPr>
          <w:rFonts w:ascii="Rubik" w:hAnsi="Rubik"/>
          <w:color w:val="221F1F"/>
        </w:rPr>
        <w:t>one</w:t>
      </w:r>
      <w:r w:rsidRPr="005C4500">
        <w:rPr>
          <w:rFonts w:ascii="Rubik" w:hAnsi="Rubik"/>
          <w:color w:val="221F1F"/>
        </w:rPr>
        <w:t xml:space="preserve"> </w:t>
      </w:r>
      <w:r w:rsidRPr="005C4500">
        <w:rPr>
          <w:rFonts w:ascii="Rubik"/>
          <w:color w:val="221F1F"/>
        </w:rPr>
        <w:t>location.</w:t>
      </w:r>
    </w:p>
    <w:p w14:paraId="132F810D" w14:textId="0E850B72" w:rsidR="005C4500" w:rsidRDefault="005C4500">
      <w:pPr>
        <w:rPr>
          <w:b/>
          <w:bCs/>
        </w:rPr>
      </w:pPr>
    </w:p>
    <w:p w14:paraId="35620635" w14:textId="77777777" w:rsidR="005C4500" w:rsidRDefault="005C4500" w:rsidP="005C4500">
      <w:pPr>
        <w:spacing w:before="17"/>
        <w:ind w:left="20"/>
        <w:rPr>
          <w:rFonts w:ascii="Rubik"/>
          <w:b/>
        </w:rPr>
      </w:pPr>
      <w:r>
        <w:rPr>
          <w:rFonts w:ascii="Rubik"/>
          <w:b/>
          <w:color w:val="001575"/>
        </w:rPr>
        <w:t>Track</w:t>
      </w:r>
      <w:r>
        <w:rPr>
          <w:rFonts w:ascii="Rubik"/>
          <w:b/>
          <w:color w:val="001575"/>
          <w:spacing w:val="5"/>
        </w:rPr>
        <w:t xml:space="preserve"> </w:t>
      </w:r>
      <w:r>
        <w:rPr>
          <w:rFonts w:ascii="Rubik"/>
          <w:b/>
          <w:color w:val="001575"/>
        </w:rPr>
        <w:t>Compliance</w:t>
      </w:r>
      <w:r>
        <w:rPr>
          <w:rFonts w:ascii="Rubik"/>
          <w:b/>
          <w:color w:val="001575"/>
          <w:spacing w:val="6"/>
        </w:rPr>
        <w:t xml:space="preserve"> </w:t>
      </w:r>
      <w:r>
        <w:rPr>
          <w:rFonts w:ascii="Rubik"/>
          <w:b/>
          <w:color w:val="001575"/>
        </w:rPr>
        <w:t>and</w:t>
      </w:r>
      <w:r>
        <w:rPr>
          <w:rFonts w:ascii="Rubik"/>
          <w:b/>
          <w:color w:val="001575"/>
          <w:spacing w:val="4"/>
        </w:rPr>
        <w:t xml:space="preserve"> </w:t>
      </w:r>
      <w:r>
        <w:rPr>
          <w:rFonts w:ascii="Rubik"/>
          <w:b/>
          <w:color w:val="001575"/>
        </w:rPr>
        <w:t>Performance</w:t>
      </w:r>
    </w:p>
    <w:p w14:paraId="2114C8A4" w14:textId="52A9D4CB" w:rsidR="005C4500" w:rsidRDefault="005C4500">
      <w:pPr>
        <w:rPr>
          <w:b/>
          <w:bCs/>
        </w:rPr>
      </w:pPr>
    </w:p>
    <w:p w14:paraId="5B482D6A" w14:textId="77777777" w:rsidR="005C4500" w:rsidRDefault="005C4500" w:rsidP="005C4500">
      <w:pPr>
        <w:pStyle w:val="BodyText"/>
        <w:numPr>
          <w:ilvl w:val="0"/>
          <w:numId w:val="2"/>
        </w:numPr>
        <w:tabs>
          <w:tab w:val="left" w:pos="181"/>
        </w:tabs>
        <w:spacing w:before="30" w:line="230" w:lineRule="auto"/>
        <w:ind w:right="202"/>
        <w:rPr>
          <w:rFonts w:ascii="Rubik" w:hAnsi="Rubik"/>
        </w:rPr>
      </w:pPr>
      <w:r>
        <w:rPr>
          <w:rFonts w:ascii="Rubik" w:hAnsi="Rubik"/>
          <w:color w:val="221F1F"/>
        </w:rPr>
        <w:t>Increase</w:t>
      </w:r>
      <w:r>
        <w:rPr>
          <w:rFonts w:ascii="Rubik" w:hAnsi="Rubik"/>
          <w:color w:val="221F1F"/>
          <w:spacing w:val="-8"/>
        </w:rPr>
        <w:t xml:space="preserve"> </w:t>
      </w:r>
      <w:r>
        <w:rPr>
          <w:rFonts w:ascii="Rubik" w:hAnsi="Rubik"/>
          <w:color w:val="221F1F"/>
        </w:rPr>
        <w:t>productivity</w:t>
      </w:r>
      <w:r>
        <w:rPr>
          <w:rFonts w:ascii="Rubik" w:hAnsi="Rubik"/>
          <w:color w:val="221F1F"/>
          <w:spacing w:val="-8"/>
        </w:rPr>
        <w:t xml:space="preserve"> </w:t>
      </w:r>
      <w:r>
        <w:rPr>
          <w:rFonts w:ascii="Rubik" w:hAnsi="Rubik"/>
          <w:color w:val="221F1F"/>
        </w:rPr>
        <w:t>through</w:t>
      </w:r>
      <w:r>
        <w:rPr>
          <w:rFonts w:ascii="Rubik" w:hAnsi="Rubik"/>
          <w:color w:val="221F1F"/>
          <w:spacing w:val="-8"/>
        </w:rPr>
        <w:t xml:space="preserve"> </w:t>
      </w:r>
      <w:r>
        <w:rPr>
          <w:rFonts w:ascii="Rubik" w:hAnsi="Rubik"/>
          <w:color w:val="221F1F"/>
        </w:rPr>
        <w:t>streamlined</w:t>
      </w:r>
      <w:r>
        <w:rPr>
          <w:rFonts w:ascii="Rubik" w:hAnsi="Rubik"/>
          <w:color w:val="221F1F"/>
          <w:spacing w:val="-7"/>
        </w:rPr>
        <w:t xml:space="preserve"> </w:t>
      </w:r>
      <w:r>
        <w:rPr>
          <w:rFonts w:ascii="Rubik" w:hAnsi="Rubik"/>
          <w:color w:val="221F1F"/>
        </w:rPr>
        <w:t>data</w:t>
      </w:r>
      <w:r>
        <w:rPr>
          <w:rFonts w:ascii="Rubik" w:hAnsi="Rubik"/>
          <w:color w:val="221F1F"/>
          <w:spacing w:val="-8"/>
        </w:rPr>
        <w:t xml:space="preserve"> </w:t>
      </w:r>
      <w:r>
        <w:rPr>
          <w:rFonts w:ascii="Rubik" w:hAnsi="Rubik"/>
          <w:color w:val="221F1F"/>
        </w:rPr>
        <w:t>collection,</w:t>
      </w:r>
      <w:r>
        <w:rPr>
          <w:rFonts w:ascii="Rubik" w:hAnsi="Rubik"/>
          <w:color w:val="221F1F"/>
          <w:spacing w:val="-51"/>
        </w:rPr>
        <w:t xml:space="preserve"> </w:t>
      </w:r>
      <w:r>
        <w:rPr>
          <w:rFonts w:ascii="Rubik" w:hAnsi="Rubik"/>
          <w:color w:val="221F1F"/>
        </w:rPr>
        <w:t>automated</w:t>
      </w:r>
      <w:r>
        <w:rPr>
          <w:rFonts w:ascii="Rubik" w:hAnsi="Rubik"/>
          <w:color w:val="221F1F"/>
          <w:spacing w:val="-2"/>
        </w:rPr>
        <w:t xml:space="preserve"> </w:t>
      </w:r>
      <w:r>
        <w:rPr>
          <w:rFonts w:ascii="Rubik" w:hAnsi="Rubik"/>
          <w:color w:val="221F1F"/>
        </w:rPr>
        <w:t>workﬂows,</w:t>
      </w:r>
      <w:r>
        <w:rPr>
          <w:rFonts w:ascii="Rubik" w:hAnsi="Rubik"/>
          <w:color w:val="221F1F"/>
          <w:spacing w:val="-2"/>
        </w:rPr>
        <w:t xml:space="preserve"> </w:t>
      </w:r>
      <w:r>
        <w:rPr>
          <w:rFonts w:ascii="Rubik" w:hAnsi="Rubik"/>
          <w:color w:val="221F1F"/>
        </w:rPr>
        <w:t>and</w:t>
      </w:r>
      <w:r>
        <w:rPr>
          <w:rFonts w:ascii="Rubik" w:hAnsi="Rubik"/>
          <w:color w:val="221F1F"/>
          <w:spacing w:val="-1"/>
        </w:rPr>
        <w:t xml:space="preserve"> </w:t>
      </w:r>
      <w:r>
        <w:rPr>
          <w:rFonts w:ascii="Rubik" w:hAnsi="Rubik"/>
          <w:color w:val="221F1F"/>
        </w:rPr>
        <w:t>faster</w:t>
      </w:r>
      <w:r>
        <w:rPr>
          <w:rFonts w:ascii="Rubik" w:hAnsi="Rubik"/>
          <w:color w:val="221F1F"/>
          <w:spacing w:val="-2"/>
        </w:rPr>
        <w:t xml:space="preserve"> </w:t>
      </w:r>
      <w:r>
        <w:rPr>
          <w:rFonts w:ascii="Rubik" w:hAnsi="Rubik"/>
          <w:color w:val="221F1F"/>
        </w:rPr>
        <w:t>reporting.</w:t>
      </w:r>
    </w:p>
    <w:p w14:paraId="7B031079" w14:textId="11F0B124" w:rsidR="005C4500" w:rsidRDefault="005C4500" w:rsidP="005C4500">
      <w:pPr>
        <w:pStyle w:val="BodyText"/>
        <w:numPr>
          <w:ilvl w:val="0"/>
          <w:numId w:val="2"/>
        </w:numPr>
        <w:tabs>
          <w:tab w:val="left" w:pos="181"/>
        </w:tabs>
        <w:spacing w:line="230" w:lineRule="auto"/>
        <w:ind w:right="319"/>
        <w:rPr>
          <w:rFonts w:ascii="Rubik" w:hAnsi="Rubik"/>
        </w:rPr>
      </w:pPr>
      <w:r>
        <w:rPr>
          <w:rFonts w:ascii="Rubik" w:hAnsi="Rubik"/>
          <w:color w:val="221F1F"/>
        </w:rPr>
        <w:t>Communicate</w:t>
      </w:r>
      <w:r>
        <w:rPr>
          <w:rFonts w:ascii="Rubik" w:hAnsi="Rubik"/>
          <w:color w:val="221F1F"/>
          <w:spacing w:val="-7"/>
        </w:rPr>
        <w:t xml:space="preserve"> </w:t>
      </w:r>
      <w:r>
        <w:rPr>
          <w:rFonts w:ascii="Rubik" w:hAnsi="Rubik"/>
          <w:color w:val="221F1F"/>
        </w:rPr>
        <w:t>the</w:t>
      </w:r>
      <w:r>
        <w:rPr>
          <w:rFonts w:ascii="Rubik" w:hAnsi="Rubik"/>
          <w:color w:val="221F1F"/>
          <w:spacing w:val="-6"/>
        </w:rPr>
        <w:t xml:space="preserve"> </w:t>
      </w:r>
      <w:r>
        <w:rPr>
          <w:rFonts w:ascii="Rubik" w:hAnsi="Rubik"/>
          <w:color w:val="221F1F"/>
        </w:rPr>
        <w:t>beneﬁts</w:t>
      </w:r>
      <w:r>
        <w:rPr>
          <w:rFonts w:ascii="Rubik" w:hAnsi="Rubik"/>
          <w:color w:val="221F1F"/>
          <w:spacing w:val="-6"/>
        </w:rPr>
        <w:t xml:space="preserve"> </w:t>
      </w:r>
      <w:r>
        <w:rPr>
          <w:rFonts w:ascii="Rubik" w:hAnsi="Rubik"/>
          <w:color w:val="221F1F"/>
        </w:rPr>
        <w:t>of</w:t>
      </w:r>
      <w:r>
        <w:rPr>
          <w:rFonts w:ascii="Rubik" w:hAnsi="Rubik"/>
          <w:color w:val="221F1F"/>
          <w:spacing w:val="-6"/>
        </w:rPr>
        <w:t xml:space="preserve"> </w:t>
      </w:r>
      <w:r>
        <w:rPr>
          <w:rFonts w:ascii="Rubik" w:hAnsi="Rubik"/>
          <w:color w:val="221F1F"/>
        </w:rPr>
        <w:t>your</w:t>
      </w:r>
      <w:r>
        <w:rPr>
          <w:rFonts w:ascii="Rubik" w:hAnsi="Rubik"/>
          <w:color w:val="221F1F"/>
          <w:spacing w:val="-6"/>
        </w:rPr>
        <w:t xml:space="preserve"> </w:t>
      </w:r>
      <w:r>
        <w:rPr>
          <w:rFonts w:ascii="Rubik" w:hAnsi="Rubik"/>
          <w:color w:val="221F1F"/>
        </w:rPr>
        <w:t>compliance</w:t>
      </w:r>
      <w:r>
        <w:rPr>
          <w:rFonts w:ascii="Rubik" w:hAnsi="Rubik"/>
          <w:color w:val="221F1F"/>
          <w:spacing w:val="-6"/>
        </w:rPr>
        <w:t xml:space="preserve"> </w:t>
      </w:r>
      <w:r>
        <w:rPr>
          <w:rFonts w:ascii="Rubik" w:hAnsi="Rubik"/>
          <w:color w:val="221F1F"/>
        </w:rPr>
        <w:t>efforts</w:t>
      </w:r>
      <w:r>
        <w:rPr>
          <w:rFonts w:ascii="Rubik" w:hAnsi="Rubik"/>
          <w:color w:val="221F1F"/>
          <w:spacing w:val="-6"/>
        </w:rPr>
        <w:t xml:space="preserve"> </w:t>
      </w:r>
      <w:r>
        <w:rPr>
          <w:rFonts w:ascii="Rubik" w:hAnsi="Rubik"/>
          <w:color w:val="221F1F"/>
        </w:rPr>
        <w:t>by</w:t>
      </w:r>
      <w:r>
        <w:rPr>
          <w:rFonts w:ascii="Rubik" w:hAnsi="Rubik"/>
          <w:color w:val="221F1F"/>
          <w:spacing w:val="-6"/>
        </w:rPr>
        <w:t xml:space="preserve"> more effectively </w:t>
      </w:r>
      <w:r>
        <w:rPr>
          <w:rFonts w:ascii="Rubik" w:hAnsi="Rubik"/>
          <w:color w:val="221F1F"/>
        </w:rPr>
        <w:t>capturing</w:t>
      </w:r>
      <w:r>
        <w:rPr>
          <w:rFonts w:ascii="Rubik" w:hAnsi="Rubik"/>
          <w:color w:val="221F1F"/>
          <w:spacing w:val="-2"/>
        </w:rPr>
        <w:t xml:space="preserve"> </w:t>
      </w:r>
      <w:r>
        <w:rPr>
          <w:rFonts w:ascii="Rubik" w:hAnsi="Rubik"/>
          <w:color w:val="221F1F"/>
        </w:rPr>
        <w:t>important</w:t>
      </w:r>
      <w:r>
        <w:rPr>
          <w:rFonts w:ascii="Rubik" w:hAnsi="Rubik"/>
          <w:color w:val="221F1F"/>
          <w:spacing w:val="-2"/>
        </w:rPr>
        <w:t xml:space="preserve"> </w:t>
      </w:r>
      <w:r>
        <w:rPr>
          <w:rFonts w:ascii="Rubik" w:hAnsi="Rubik"/>
          <w:color w:val="221F1F"/>
        </w:rPr>
        <w:t>data.</w:t>
      </w:r>
    </w:p>
    <w:p w14:paraId="5C8921EF" w14:textId="21B81986" w:rsidR="005C4500" w:rsidRPr="005C4500" w:rsidRDefault="005C4500" w:rsidP="005C4500">
      <w:pPr>
        <w:pStyle w:val="BodyText"/>
        <w:numPr>
          <w:ilvl w:val="0"/>
          <w:numId w:val="2"/>
        </w:numPr>
        <w:tabs>
          <w:tab w:val="left" w:pos="181"/>
        </w:tabs>
        <w:spacing w:line="264" w:lineRule="exact"/>
        <w:rPr>
          <w:rFonts w:ascii="Rubik"/>
        </w:rPr>
      </w:pPr>
      <w:r w:rsidRPr="005C4500">
        <w:rPr>
          <w:rFonts w:ascii="Rubik" w:hAnsi="Rubik"/>
          <w:color w:val="221F1F"/>
        </w:rPr>
        <w:t>Reduce</w:t>
      </w:r>
      <w:r w:rsidRPr="005C4500">
        <w:rPr>
          <w:rFonts w:ascii="Rubik" w:hAnsi="Rubik"/>
          <w:color w:val="221F1F"/>
          <w:spacing w:val="-4"/>
        </w:rPr>
        <w:t xml:space="preserve"> </w:t>
      </w:r>
      <w:r w:rsidRPr="005C4500">
        <w:rPr>
          <w:rFonts w:ascii="Rubik" w:hAnsi="Rubik"/>
          <w:color w:val="221F1F"/>
        </w:rPr>
        <w:t>incidents</w:t>
      </w:r>
      <w:r w:rsidRPr="005C4500">
        <w:rPr>
          <w:rFonts w:ascii="Rubik" w:hAnsi="Rubik"/>
          <w:color w:val="221F1F"/>
          <w:spacing w:val="-4"/>
        </w:rPr>
        <w:t xml:space="preserve"> </w:t>
      </w:r>
      <w:r w:rsidRPr="005C4500">
        <w:rPr>
          <w:rFonts w:ascii="Rubik" w:hAnsi="Rubik"/>
          <w:color w:val="221F1F"/>
        </w:rPr>
        <w:t>by</w:t>
      </w:r>
      <w:r w:rsidRPr="005C4500">
        <w:rPr>
          <w:rFonts w:ascii="Rubik" w:hAnsi="Rubik"/>
          <w:color w:val="221F1F"/>
          <w:spacing w:val="-3"/>
        </w:rPr>
        <w:t xml:space="preserve"> </w:t>
      </w:r>
      <w:r w:rsidRPr="005C4500">
        <w:rPr>
          <w:rFonts w:ascii="Rubik" w:hAnsi="Rubik"/>
          <w:color w:val="221F1F"/>
        </w:rPr>
        <w:t>shrinking</w:t>
      </w:r>
      <w:r w:rsidRPr="005C4500">
        <w:rPr>
          <w:rFonts w:ascii="Rubik" w:hAnsi="Rubik"/>
          <w:color w:val="221F1F"/>
          <w:spacing w:val="-4"/>
        </w:rPr>
        <w:t xml:space="preserve"> </w:t>
      </w:r>
      <w:r w:rsidRPr="005C4500">
        <w:rPr>
          <w:rFonts w:ascii="Rubik" w:hAnsi="Rubik"/>
          <w:color w:val="221F1F"/>
        </w:rPr>
        <w:t>the</w:t>
      </w:r>
      <w:r w:rsidRPr="005C4500">
        <w:rPr>
          <w:rFonts w:ascii="Rubik" w:hAnsi="Rubik"/>
          <w:color w:val="221F1F"/>
          <w:spacing w:val="-4"/>
        </w:rPr>
        <w:t xml:space="preserve"> </w:t>
      </w:r>
      <w:r w:rsidRPr="005C4500">
        <w:rPr>
          <w:rFonts w:ascii="Rubik" w:hAnsi="Rubik"/>
          <w:color w:val="221F1F"/>
        </w:rPr>
        <w:t>time</w:t>
      </w:r>
      <w:r w:rsidRPr="005C4500">
        <w:rPr>
          <w:rFonts w:ascii="Rubik" w:hAnsi="Rubik"/>
          <w:color w:val="221F1F"/>
          <w:spacing w:val="-3"/>
        </w:rPr>
        <w:t xml:space="preserve"> </w:t>
      </w:r>
      <w:r w:rsidRPr="005C4500">
        <w:rPr>
          <w:rFonts w:ascii="Rubik" w:hAnsi="Rubik"/>
          <w:color w:val="221F1F"/>
        </w:rPr>
        <w:t>from</w:t>
      </w:r>
      <w:r w:rsidRPr="005C4500">
        <w:rPr>
          <w:rFonts w:ascii="Rubik" w:hAnsi="Rubik"/>
          <w:color w:val="221F1F"/>
          <w:spacing w:val="-4"/>
        </w:rPr>
        <w:t xml:space="preserve"> </w:t>
      </w:r>
      <w:r w:rsidRPr="005C4500">
        <w:rPr>
          <w:rFonts w:ascii="Rubik" w:hAnsi="Rubik"/>
          <w:color w:val="221F1F"/>
        </w:rPr>
        <w:t>problem</w:t>
      </w:r>
      <w:r w:rsidRPr="005C4500">
        <w:rPr>
          <w:rFonts w:ascii="Rubik" w:hAnsi="Rubik"/>
          <w:color w:val="221F1F"/>
        </w:rPr>
        <w:t xml:space="preserve"> </w:t>
      </w:r>
      <w:r w:rsidRPr="005C4500">
        <w:rPr>
          <w:rFonts w:ascii="Rubik"/>
          <w:color w:val="221F1F"/>
        </w:rPr>
        <w:t>detection</w:t>
      </w:r>
      <w:r w:rsidRPr="005C4500">
        <w:rPr>
          <w:rFonts w:ascii="Rubik"/>
          <w:color w:val="221F1F"/>
          <w:spacing w:val="-3"/>
        </w:rPr>
        <w:t xml:space="preserve"> </w:t>
      </w:r>
      <w:r w:rsidRPr="005C4500">
        <w:rPr>
          <w:rFonts w:ascii="Rubik"/>
          <w:color w:val="221F1F"/>
        </w:rPr>
        <w:t>to</w:t>
      </w:r>
      <w:r w:rsidRPr="005C4500">
        <w:rPr>
          <w:rFonts w:ascii="Rubik"/>
          <w:color w:val="221F1F"/>
          <w:spacing w:val="-3"/>
        </w:rPr>
        <w:t xml:space="preserve"> </w:t>
      </w:r>
      <w:r w:rsidRPr="005C4500">
        <w:rPr>
          <w:rFonts w:ascii="Rubik"/>
          <w:color w:val="221F1F"/>
        </w:rPr>
        <w:t>remediation.</w:t>
      </w:r>
    </w:p>
    <w:p w14:paraId="3A7F4644" w14:textId="5FFDF7D9" w:rsidR="005C4500" w:rsidRPr="005C4500" w:rsidRDefault="005C4500" w:rsidP="005C4500">
      <w:pPr>
        <w:pStyle w:val="BodyText"/>
        <w:numPr>
          <w:ilvl w:val="0"/>
          <w:numId w:val="2"/>
        </w:numPr>
        <w:tabs>
          <w:tab w:val="left" w:pos="181"/>
        </w:tabs>
        <w:spacing w:line="270" w:lineRule="exact"/>
        <w:rPr>
          <w:rFonts w:ascii="Rubik"/>
        </w:rPr>
      </w:pPr>
      <w:r w:rsidRPr="005C4500">
        <w:rPr>
          <w:rFonts w:ascii="Rubik" w:hAnsi="Rubik"/>
          <w:color w:val="221F1F"/>
        </w:rPr>
        <w:t>Foster</w:t>
      </w:r>
      <w:r w:rsidRPr="005C4500">
        <w:rPr>
          <w:rFonts w:ascii="Rubik" w:hAnsi="Rubik"/>
          <w:color w:val="221F1F"/>
          <w:spacing w:val="-4"/>
        </w:rPr>
        <w:t xml:space="preserve"> </w:t>
      </w:r>
      <w:r w:rsidRPr="005C4500">
        <w:rPr>
          <w:rFonts w:ascii="Rubik" w:hAnsi="Rubik"/>
          <w:color w:val="221F1F"/>
        </w:rPr>
        <w:t>a</w:t>
      </w:r>
      <w:r w:rsidRPr="005C4500">
        <w:rPr>
          <w:rFonts w:ascii="Rubik" w:hAnsi="Rubik"/>
          <w:color w:val="221F1F"/>
          <w:spacing w:val="-3"/>
        </w:rPr>
        <w:t xml:space="preserve"> </w:t>
      </w:r>
      <w:r>
        <w:rPr>
          <w:rFonts w:ascii="Rubik" w:hAnsi="Rubik"/>
          <w:color w:val="221F1F"/>
        </w:rPr>
        <w:t>culture of compliance</w:t>
      </w:r>
      <w:r w:rsidRPr="005C4500">
        <w:rPr>
          <w:rFonts w:ascii="Rubik" w:hAnsi="Rubik"/>
          <w:color w:val="221F1F"/>
          <w:spacing w:val="-3"/>
        </w:rPr>
        <w:t xml:space="preserve"> </w:t>
      </w:r>
      <w:r w:rsidRPr="005C4500">
        <w:rPr>
          <w:rFonts w:ascii="Rubik" w:hAnsi="Rubik"/>
          <w:color w:val="221F1F"/>
        </w:rPr>
        <w:t>by</w:t>
      </w:r>
      <w:r w:rsidRPr="005C4500">
        <w:rPr>
          <w:rFonts w:ascii="Rubik" w:hAnsi="Rubik"/>
          <w:color w:val="221F1F"/>
          <w:spacing w:val="-4"/>
        </w:rPr>
        <w:t xml:space="preserve"> </w:t>
      </w:r>
      <w:r w:rsidRPr="005C4500">
        <w:rPr>
          <w:rFonts w:ascii="Rubik" w:hAnsi="Rubik"/>
          <w:color w:val="221F1F"/>
        </w:rPr>
        <w:t>enabling</w:t>
      </w:r>
      <w:r w:rsidRPr="005C4500">
        <w:rPr>
          <w:rFonts w:ascii="Rubik" w:hAnsi="Rubik"/>
          <w:color w:val="221F1F"/>
          <w:spacing w:val="-3"/>
        </w:rPr>
        <w:t xml:space="preserve"> </w:t>
      </w:r>
      <w:r w:rsidRPr="005C4500">
        <w:rPr>
          <w:rFonts w:ascii="Rubik" w:hAnsi="Rubik"/>
          <w:color w:val="221F1F"/>
        </w:rPr>
        <w:t>everyone</w:t>
      </w:r>
      <w:r w:rsidRPr="005C4500">
        <w:rPr>
          <w:rFonts w:ascii="Rubik" w:hAnsi="Rubik"/>
          <w:color w:val="221F1F"/>
          <w:spacing w:val="-4"/>
        </w:rPr>
        <w:t xml:space="preserve"> </w:t>
      </w:r>
      <w:r w:rsidRPr="005C4500">
        <w:rPr>
          <w:rFonts w:ascii="Rubik" w:hAnsi="Rubik"/>
          <w:color w:val="221F1F"/>
        </w:rPr>
        <w:t>to</w:t>
      </w:r>
      <w:r w:rsidRPr="005C4500">
        <w:rPr>
          <w:rFonts w:ascii="Rubik" w:hAnsi="Rubik"/>
          <w:color w:val="221F1F"/>
          <w:spacing w:val="-3"/>
        </w:rPr>
        <w:t xml:space="preserve"> </w:t>
      </w:r>
      <w:r w:rsidRPr="005C4500">
        <w:rPr>
          <w:rFonts w:ascii="Rubik" w:hAnsi="Rubik"/>
          <w:color w:val="221F1F"/>
        </w:rPr>
        <w:t>engage</w:t>
      </w:r>
      <w:r w:rsidRPr="005C4500">
        <w:rPr>
          <w:rFonts w:ascii="Rubik" w:hAnsi="Rubik"/>
          <w:color w:val="221F1F"/>
          <w:spacing w:val="-4"/>
        </w:rPr>
        <w:t xml:space="preserve"> </w:t>
      </w:r>
      <w:r w:rsidRPr="005C4500">
        <w:rPr>
          <w:rFonts w:ascii="Rubik" w:hAnsi="Rubik"/>
          <w:color w:val="221F1F"/>
        </w:rPr>
        <w:t>in</w:t>
      </w:r>
      <w:r w:rsidRPr="005C4500">
        <w:rPr>
          <w:rFonts w:ascii="Rubik" w:hAnsi="Rubik"/>
          <w:color w:val="221F1F"/>
        </w:rPr>
        <w:t xml:space="preserve"> </w:t>
      </w:r>
      <w:r>
        <w:rPr>
          <w:rFonts w:ascii="Rubik"/>
          <w:color w:val="221F1F"/>
        </w:rPr>
        <w:t>your program</w:t>
      </w:r>
      <w:r w:rsidRPr="005C4500">
        <w:rPr>
          <w:rFonts w:ascii="Rubik"/>
          <w:color w:val="221F1F"/>
        </w:rPr>
        <w:t>.</w:t>
      </w:r>
    </w:p>
    <w:p w14:paraId="58554BC2" w14:textId="31E70A33" w:rsidR="005C4500" w:rsidRDefault="005C4500">
      <w:pPr>
        <w:rPr>
          <w:b/>
          <w:bCs/>
        </w:rPr>
      </w:pPr>
    </w:p>
    <w:p w14:paraId="077F1A4D" w14:textId="3220B24C" w:rsidR="005C4500" w:rsidRDefault="005C4500">
      <w:pPr>
        <w:rPr>
          <w:b/>
          <w:bCs/>
        </w:rPr>
      </w:pPr>
    </w:p>
    <w:p w14:paraId="5746ED03" w14:textId="77777777" w:rsidR="005C4500" w:rsidRDefault="005C4500" w:rsidP="005C4500">
      <w:pPr>
        <w:spacing w:before="20"/>
        <w:rPr>
          <w:rFonts w:ascii="Secular One"/>
          <w:sz w:val="28"/>
        </w:rPr>
      </w:pPr>
      <w:r>
        <w:rPr>
          <w:rFonts w:ascii="Secular One"/>
          <w:color w:val="252161"/>
          <w:sz w:val="28"/>
        </w:rPr>
        <w:t>Audits</w:t>
      </w:r>
      <w:r>
        <w:rPr>
          <w:rFonts w:ascii="Secular One"/>
          <w:color w:val="252161"/>
          <w:spacing w:val="-2"/>
          <w:sz w:val="28"/>
        </w:rPr>
        <w:t xml:space="preserve"> </w:t>
      </w:r>
      <w:r>
        <w:rPr>
          <w:rFonts w:ascii="Secular One"/>
          <w:color w:val="252161"/>
          <w:sz w:val="28"/>
        </w:rPr>
        <w:t>&amp;</w:t>
      </w:r>
      <w:r>
        <w:rPr>
          <w:rFonts w:ascii="Secular One"/>
          <w:color w:val="252161"/>
          <w:spacing w:val="-2"/>
          <w:sz w:val="28"/>
        </w:rPr>
        <w:t xml:space="preserve"> </w:t>
      </w:r>
      <w:r>
        <w:rPr>
          <w:rFonts w:ascii="Secular One"/>
          <w:color w:val="252161"/>
          <w:sz w:val="28"/>
        </w:rPr>
        <w:t>Inspections</w:t>
      </w:r>
    </w:p>
    <w:p w14:paraId="2F652059" w14:textId="5F4C60B4" w:rsidR="005C4500" w:rsidRDefault="005C4500" w:rsidP="005C4500">
      <w:pPr>
        <w:pStyle w:val="BodyText"/>
        <w:spacing w:before="207" w:line="230" w:lineRule="auto"/>
        <w:ind w:right="74"/>
        <w:rPr>
          <w:color w:val="221F1F"/>
        </w:rPr>
      </w:pPr>
      <w:r>
        <w:rPr>
          <w:color w:val="221F1F"/>
        </w:rPr>
        <w:t>The Audit &amp; Inspection feature allows you 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conduct audits, inspections, and behavioral safety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observations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across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your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entire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organization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using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 single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centralized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software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system.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Options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for</w:t>
      </w:r>
      <w:r>
        <w:rPr>
          <w:color w:val="221F1F"/>
        </w:rPr>
        <w:t xml:space="preserve"> </w:t>
      </w:r>
      <w:r>
        <w:rPr>
          <w:color w:val="221F1F"/>
        </w:rPr>
        <w:t>pre-built or custom checklists are available 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identify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assign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non-conformances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5"/>
        </w:rPr>
        <w:t xml:space="preserve"> potential hazards</w:t>
      </w:r>
      <w:r>
        <w:rPr>
          <w:color w:val="221F1F"/>
        </w:rPr>
        <w:t xml:space="preserve"> and instantly initiate corrective actions 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bring your compliance up to speed. The system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allows your</w:t>
      </w:r>
      <w:r>
        <w:rPr>
          <w:color w:val="221F1F"/>
        </w:rPr>
        <w:t xml:space="preserve"> organization to ensure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regulatory as well as, </w:t>
      </w:r>
      <w:r>
        <w:rPr>
          <w:color w:val="221F1F"/>
        </w:rPr>
        <w:lastRenderedPageBreak/>
        <w:t>policy and standard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compliance. The Effex platform can generate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reports to identify trends and reveal areas of continuous improvement.</w:t>
      </w:r>
    </w:p>
    <w:p w14:paraId="2B63FFDA" w14:textId="77777777" w:rsidR="005C4500" w:rsidRDefault="005C4500" w:rsidP="005C4500">
      <w:pPr>
        <w:pStyle w:val="BodyText"/>
        <w:spacing w:before="207" w:line="230" w:lineRule="auto"/>
        <w:ind w:right="74"/>
      </w:pPr>
    </w:p>
    <w:p w14:paraId="3CB8B66D" w14:textId="77777777" w:rsidR="005C4500" w:rsidRDefault="005C4500" w:rsidP="005C4500">
      <w:pPr>
        <w:spacing w:before="20"/>
        <w:rPr>
          <w:rFonts w:ascii="Secular One"/>
          <w:sz w:val="28"/>
        </w:rPr>
      </w:pPr>
      <w:r>
        <w:rPr>
          <w:rFonts w:ascii="Secular One"/>
          <w:color w:val="252161"/>
          <w:sz w:val="28"/>
        </w:rPr>
        <w:t>Training</w:t>
      </w:r>
      <w:r>
        <w:rPr>
          <w:rFonts w:ascii="Secular One"/>
          <w:color w:val="252161"/>
          <w:spacing w:val="-6"/>
          <w:sz w:val="28"/>
        </w:rPr>
        <w:t xml:space="preserve"> </w:t>
      </w:r>
      <w:r>
        <w:rPr>
          <w:rFonts w:ascii="Secular One"/>
          <w:color w:val="252161"/>
          <w:sz w:val="28"/>
        </w:rPr>
        <w:t>Management</w:t>
      </w:r>
    </w:p>
    <w:p w14:paraId="7B20956F" w14:textId="0D6F909E" w:rsidR="005C4500" w:rsidRDefault="005C4500" w:rsidP="005C4500">
      <w:pPr>
        <w:pStyle w:val="BodyText"/>
        <w:spacing w:before="100" w:beforeAutospacing="1" w:after="100" w:afterAutospacing="1" w:line="230" w:lineRule="auto"/>
        <w:ind w:left="14" w:right="16"/>
        <w:rPr>
          <w:color w:val="221F1F"/>
        </w:rPr>
      </w:pPr>
      <w:r>
        <w:rPr>
          <w:color w:val="221F1F"/>
        </w:rPr>
        <w:t>The Training Management solution provides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tools needed to schedule trainings, document,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and verify training completions, </w:t>
      </w:r>
      <w:r w:rsidR="0097614C">
        <w:rPr>
          <w:color w:val="221F1F"/>
        </w:rPr>
        <w:t>and</w:t>
      </w:r>
      <w:r>
        <w:rPr>
          <w:color w:val="221F1F"/>
        </w:rPr>
        <w:t xml:space="preserve"> deliver tailored </w:t>
      </w:r>
      <w:r>
        <w:rPr>
          <w:color w:val="221F1F"/>
          <w:spacing w:val="-54"/>
        </w:rPr>
        <w:t xml:space="preserve">   </w:t>
      </w:r>
      <w:r>
        <w:rPr>
          <w:color w:val="221F1F"/>
        </w:rPr>
        <w:t>training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content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based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individual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employee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 xml:space="preserve">roles and </w:t>
      </w:r>
      <w:r w:rsidR="0097614C">
        <w:rPr>
          <w:color w:val="221F1F"/>
        </w:rPr>
        <w:t>responsibilities</w:t>
      </w:r>
      <w:r>
        <w:rPr>
          <w:color w:val="221F1F"/>
        </w:rPr>
        <w:t xml:space="preserve">. </w:t>
      </w:r>
      <w:r w:rsidR="0097614C">
        <w:rPr>
          <w:color w:val="221F1F"/>
        </w:rPr>
        <w:t>B</w:t>
      </w:r>
      <w:r>
        <w:rPr>
          <w:color w:val="221F1F"/>
        </w:rPr>
        <w:t>uilt-in email notifications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remind employees and managers when training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deadlines and certification dates are upcoming or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past due.</w:t>
      </w:r>
    </w:p>
    <w:p w14:paraId="2C11C6E6" w14:textId="3A4D935D" w:rsidR="005C4500" w:rsidRDefault="005C4500" w:rsidP="005C4500">
      <w:pPr>
        <w:pStyle w:val="BodyText"/>
        <w:spacing w:before="100" w:beforeAutospacing="1" w:after="100" w:afterAutospacing="1" w:line="230" w:lineRule="auto"/>
        <w:ind w:left="14" w:right="65"/>
      </w:pPr>
      <w:r>
        <w:rPr>
          <w:color w:val="221F1F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software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streamlines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employee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training</w:t>
      </w:r>
      <w:r>
        <w:rPr>
          <w:color w:val="221F1F"/>
          <w:spacing w:val="-8"/>
        </w:rPr>
        <w:t xml:space="preserve"> and evaluation </w:t>
      </w:r>
      <w:r>
        <w:rPr>
          <w:color w:val="221F1F"/>
        </w:rPr>
        <w:t>and allows you to easily administer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training programs across your entire organization to help create 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culture of continuous learning.</w:t>
      </w:r>
    </w:p>
    <w:p w14:paraId="0C8942CD" w14:textId="77777777" w:rsidR="00437916" w:rsidRDefault="00437916" w:rsidP="00437916">
      <w:pPr>
        <w:spacing w:before="20"/>
        <w:rPr>
          <w:rFonts w:ascii="Secular One"/>
          <w:sz w:val="28"/>
        </w:rPr>
      </w:pPr>
      <w:r>
        <w:rPr>
          <w:rFonts w:ascii="Secular One"/>
          <w:color w:val="252161"/>
          <w:sz w:val="28"/>
        </w:rPr>
        <w:t>Document</w:t>
      </w:r>
      <w:r>
        <w:rPr>
          <w:rFonts w:ascii="Secular One"/>
          <w:color w:val="252161"/>
          <w:spacing w:val="1"/>
          <w:sz w:val="28"/>
        </w:rPr>
        <w:t xml:space="preserve"> </w:t>
      </w:r>
      <w:r>
        <w:rPr>
          <w:rFonts w:ascii="Secular One"/>
          <w:color w:val="252161"/>
          <w:sz w:val="28"/>
        </w:rPr>
        <w:t>Management</w:t>
      </w:r>
    </w:p>
    <w:p w14:paraId="47334699" w14:textId="13DFFB51" w:rsidR="00437916" w:rsidRDefault="00437916" w:rsidP="00437916">
      <w:pPr>
        <w:pStyle w:val="BodyText"/>
        <w:spacing w:before="100" w:beforeAutospacing="1" w:after="100" w:afterAutospacing="1" w:line="230" w:lineRule="auto"/>
        <w:ind w:left="14" w:right="82"/>
        <w:rPr>
          <w:color w:val="221F1F"/>
        </w:rPr>
      </w:pPr>
      <w:r>
        <w:rPr>
          <w:color w:val="221F1F"/>
        </w:rPr>
        <w:t xml:space="preserve">Effex is a </w:t>
      </w:r>
      <w:r w:rsidR="0097614C">
        <w:rPr>
          <w:color w:val="221F1F"/>
        </w:rPr>
        <w:t>secure, customizable,</w:t>
      </w:r>
      <w:r>
        <w:rPr>
          <w:color w:val="221F1F"/>
        </w:rPr>
        <w:t xml:space="preserve"> </w:t>
      </w:r>
      <w:r w:rsidR="0097614C">
        <w:rPr>
          <w:color w:val="221F1F"/>
        </w:rPr>
        <w:t xml:space="preserve">and </w:t>
      </w:r>
      <w:r>
        <w:rPr>
          <w:color w:val="221F1F"/>
        </w:rPr>
        <w:t>searchable repository for policies, programs, procedures,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notifications, audits, and other related practice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documents</w:t>
      </w:r>
      <w:r w:rsidR="0097614C">
        <w:rPr>
          <w:color w:val="221F1F"/>
        </w:rPr>
        <w:t xml:space="preserve">.  </w:t>
      </w:r>
      <w:r>
        <w:rPr>
          <w:color w:val="221F1F"/>
        </w:rPr>
        <w:t>Your team</w:t>
      </w:r>
      <w:r>
        <w:rPr>
          <w:color w:val="221F1F"/>
          <w:spacing w:val="-7"/>
        </w:rPr>
        <w:t xml:space="preserve"> </w:t>
      </w:r>
      <w:r w:rsidR="0097614C">
        <w:rPr>
          <w:color w:val="221F1F"/>
        </w:rPr>
        <w:t xml:space="preserve">will have </w:t>
      </w:r>
      <w:r>
        <w:rPr>
          <w:color w:val="221F1F"/>
        </w:rPr>
        <w:t>immediate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access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6"/>
        </w:rPr>
        <w:t xml:space="preserve"> </w:t>
      </w:r>
      <w:r w:rsidR="0097614C">
        <w:rPr>
          <w:color w:val="221F1F"/>
        </w:rPr>
        <w:t>all required documents</w:t>
      </w:r>
      <w:r>
        <w:rPr>
          <w:color w:val="221F1F"/>
        </w:rPr>
        <w:t xml:space="preserve"> in one centralized location.</w:t>
      </w:r>
    </w:p>
    <w:p w14:paraId="15282C22" w14:textId="52191FAB" w:rsidR="00437916" w:rsidRDefault="00722AE1" w:rsidP="00437916">
      <w:pPr>
        <w:pStyle w:val="BodyText"/>
        <w:spacing w:before="100" w:beforeAutospacing="1" w:after="100" w:afterAutospacing="1" w:line="230" w:lineRule="auto"/>
        <w:ind w:left="14" w:right="15"/>
      </w:pPr>
      <w:r>
        <w:rPr>
          <w:color w:val="221F1F"/>
        </w:rPr>
        <w:t>Safety Data Sheets are documents that ensure workers handling chemicals in the workplace have the information they need to handle chemicals safely.   The Safety Data Sheet</w:t>
      </w:r>
      <w:r w:rsidR="00437916">
        <w:rPr>
          <w:color w:val="221F1F"/>
        </w:rPr>
        <w:t xml:space="preserve"> (</w:t>
      </w:r>
      <w:r w:rsidR="00D06CB4">
        <w:rPr>
          <w:color w:val="221F1F"/>
        </w:rPr>
        <w:t>SDS) feature</w:t>
      </w:r>
      <w:r w:rsidR="00437916">
        <w:rPr>
          <w:color w:val="221F1F"/>
          <w:spacing w:val="1"/>
        </w:rPr>
        <w:t xml:space="preserve"> </w:t>
      </w:r>
      <w:r w:rsidR="00437916">
        <w:rPr>
          <w:color w:val="221F1F"/>
        </w:rPr>
        <w:t>allow</w:t>
      </w:r>
      <w:r w:rsidR="00D06CB4">
        <w:rPr>
          <w:color w:val="221F1F"/>
        </w:rPr>
        <w:t>s</w:t>
      </w:r>
      <w:r w:rsidR="00437916">
        <w:rPr>
          <w:color w:val="221F1F"/>
        </w:rPr>
        <w:t xml:space="preserve"> the user to </w:t>
      </w:r>
      <w:r w:rsidR="00E21F11">
        <w:rPr>
          <w:color w:val="221F1F"/>
        </w:rPr>
        <w:t xml:space="preserve">access the chemical inventory for you practice ensuring safer handling of the chemical inventory. </w:t>
      </w:r>
    </w:p>
    <w:p w14:paraId="20E1E2D4" w14:textId="77777777" w:rsidR="003D1D05" w:rsidRDefault="003D1D05" w:rsidP="003D1D05">
      <w:pPr>
        <w:spacing w:before="20"/>
        <w:rPr>
          <w:rFonts w:ascii="Secular One"/>
          <w:sz w:val="28"/>
        </w:rPr>
      </w:pPr>
      <w:r>
        <w:rPr>
          <w:rFonts w:ascii="Secular One"/>
          <w:color w:val="252161"/>
          <w:sz w:val="28"/>
        </w:rPr>
        <w:t>Incident</w:t>
      </w:r>
      <w:r>
        <w:rPr>
          <w:rFonts w:ascii="Secular One"/>
          <w:color w:val="252161"/>
          <w:spacing w:val="-2"/>
          <w:sz w:val="28"/>
        </w:rPr>
        <w:t xml:space="preserve"> </w:t>
      </w:r>
      <w:r>
        <w:rPr>
          <w:rFonts w:ascii="Secular One"/>
          <w:color w:val="252161"/>
          <w:sz w:val="28"/>
        </w:rPr>
        <w:t>Management</w:t>
      </w:r>
    </w:p>
    <w:p w14:paraId="785E6BF9" w14:textId="31CA1603" w:rsidR="003D1D05" w:rsidRDefault="003D1D05" w:rsidP="003D1D05">
      <w:pPr>
        <w:pStyle w:val="BodyText"/>
        <w:spacing w:before="279" w:line="230" w:lineRule="auto"/>
        <w:ind w:right="263"/>
        <w:rPr>
          <w:color w:val="221F1F"/>
        </w:rPr>
      </w:pPr>
      <w:r>
        <w:rPr>
          <w:color w:val="221F1F"/>
        </w:rPr>
        <w:t>Our I</w:t>
      </w:r>
      <w:r>
        <w:rPr>
          <w:color w:val="221F1F"/>
        </w:rPr>
        <w:t>ncident Management feature delivers a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cost-effective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way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report,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manage,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analyze, </w:t>
      </w:r>
      <w:r>
        <w:rPr>
          <w:color w:val="221F1F"/>
          <w:spacing w:val="-1"/>
        </w:rPr>
        <w:t>and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ultimately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prevent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workplace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incidents.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You can track everything</w:t>
      </w:r>
      <w:r>
        <w:rPr>
          <w:color w:val="221F1F"/>
        </w:rPr>
        <w:t xml:space="preserve"> from </w:t>
      </w:r>
      <w:r>
        <w:rPr>
          <w:color w:val="221F1F"/>
        </w:rPr>
        <w:t xml:space="preserve">needlestick injuries and </w:t>
      </w:r>
      <w:r>
        <w:rPr>
          <w:color w:val="221F1F"/>
        </w:rPr>
        <w:t>chemical spills</w:t>
      </w:r>
      <w:r>
        <w:rPr>
          <w:color w:val="221F1F"/>
        </w:rPr>
        <w:t xml:space="preserve"> to patient privacy and security concerns</w:t>
      </w:r>
      <w:r>
        <w:rPr>
          <w:color w:val="221F1F"/>
        </w:rPr>
        <w:t>. Your time is saved by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centralizing all incident case records and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supporting investigation information into one,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easy-to-use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system.</w:t>
      </w:r>
    </w:p>
    <w:p w14:paraId="5961217F" w14:textId="04E302CB" w:rsidR="003D1D05" w:rsidRDefault="003D1D05" w:rsidP="00E21F11">
      <w:pPr>
        <w:pStyle w:val="BodyText"/>
        <w:spacing w:before="100" w:beforeAutospacing="1" w:after="100" w:afterAutospacing="1" w:line="230" w:lineRule="auto"/>
        <w:ind w:left="14" w:right="256"/>
        <w:rPr>
          <w:color w:val="221F1F"/>
        </w:rPr>
      </w:pPr>
      <w:r>
        <w:rPr>
          <w:color w:val="221F1F"/>
        </w:rPr>
        <w:t>Documents, photos, files, links, and other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relevant information can be attached for fast,</w:t>
      </w:r>
      <w:r>
        <w:rPr>
          <w:color w:val="221F1F"/>
          <w:spacing w:val="-54"/>
        </w:rPr>
        <w:t xml:space="preserve"> </w:t>
      </w:r>
      <w:r>
        <w:rPr>
          <w:color w:val="221F1F"/>
        </w:rPr>
        <w:t>centralized access and reference. OSHA 300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logs </w:t>
      </w:r>
      <w:r w:rsidR="00A77EEF">
        <w:rPr>
          <w:color w:val="221F1F"/>
        </w:rPr>
        <w:t xml:space="preserve">can be quickly generated for record keeping </w:t>
      </w:r>
      <w:r>
        <w:rPr>
          <w:color w:val="221F1F"/>
        </w:rPr>
        <w:t>needs. In-depth incident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investigation,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risk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assessment,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root</w:t>
      </w:r>
      <w:r>
        <w:rPr>
          <w:color w:val="221F1F"/>
          <w:spacing w:val="-5"/>
        </w:rPr>
        <w:t xml:space="preserve"> </w:t>
      </w:r>
      <w:r w:rsidR="00E21F11">
        <w:rPr>
          <w:color w:val="221F1F"/>
        </w:rPr>
        <w:t>cause analysis</w:t>
      </w:r>
      <w:r>
        <w:rPr>
          <w:color w:val="221F1F"/>
        </w:rPr>
        <w:t xml:space="preserve"> can be efficiently </w:t>
      </w:r>
      <w:r w:rsidR="00E21F11">
        <w:rPr>
          <w:color w:val="221F1F"/>
        </w:rPr>
        <w:t>documented</w:t>
      </w:r>
      <w:r>
        <w:rPr>
          <w:color w:val="221F1F"/>
        </w:rPr>
        <w:t xml:space="preserve"> to help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generate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more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effective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corrective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actions.</w:t>
      </w:r>
    </w:p>
    <w:p w14:paraId="7E4EF0A8" w14:textId="6A5F03E4" w:rsidR="003D1D05" w:rsidRDefault="003D1D05" w:rsidP="00E21F11">
      <w:pPr>
        <w:pStyle w:val="BodyText"/>
        <w:spacing w:line="230" w:lineRule="auto"/>
        <w:ind w:right="608"/>
      </w:pPr>
      <w:r>
        <w:rPr>
          <w:color w:val="221F1F"/>
        </w:rPr>
        <w:t>Corrective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actions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can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assigned</w:t>
      </w:r>
      <w:r w:rsidR="00A77EEF">
        <w:rPr>
          <w:color w:val="221F1F"/>
          <w:spacing w:val="-4"/>
        </w:rPr>
        <w:t xml:space="preserve"> and tracked to completion, </w:t>
      </w:r>
      <w:r w:rsidR="00A77EEF">
        <w:rPr>
          <w:color w:val="221F1F"/>
        </w:rPr>
        <w:t>including</w:t>
      </w:r>
      <w:r>
        <w:rPr>
          <w:color w:val="221F1F"/>
        </w:rPr>
        <w:t xml:space="preserve"> setting up escalating email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notifications to ensure findings are resolved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on-time.</w:t>
      </w:r>
      <w:r>
        <w:rPr>
          <w:color w:val="221F1F"/>
          <w:spacing w:val="-13"/>
        </w:rPr>
        <w:t xml:space="preserve"> </w:t>
      </w:r>
      <w:r w:rsidR="00A77EEF">
        <w:rPr>
          <w:color w:val="221F1F"/>
          <w:spacing w:val="-13"/>
        </w:rPr>
        <w:t xml:space="preserve"> </w:t>
      </w:r>
      <w:r>
        <w:rPr>
          <w:color w:val="221F1F"/>
        </w:rPr>
        <w:t>Workflow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management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settings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give you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precise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visibility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control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over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each</w:t>
      </w:r>
      <w:r>
        <w:rPr>
          <w:color w:val="221F1F"/>
          <w:spacing w:val="-5"/>
        </w:rPr>
        <w:t xml:space="preserve"> </w:t>
      </w:r>
      <w:r w:rsidR="00A77EEF">
        <w:rPr>
          <w:color w:val="221F1F"/>
        </w:rPr>
        <w:t xml:space="preserve">stage </w:t>
      </w:r>
      <w:r w:rsidR="00F12236">
        <w:rPr>
          <w:color w:val="221F1F"/>
        </w:rPr>
        <w:t>of the</w:t>
      </w:r>
      <w:r>
        <w:rPr>
          <w:color w:val="221F1F"/>
        </w:rPr>
        <w:t xml:space="preserve"> incident management process, from first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report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to incident closure.</w:t>
      </w:r>
    </w:p>
    <w:p w14:paraId="2B64DB89" w14:textId="13EEC7C4" w:rsidR="005C4500" w:rsidRDefault="005C4500">
      <w:pPr>
        <w:rPr>
          <w:b/>
          <w:bCs/>
        </w:rPr>
      </w:pPr>
    </w:p>
    <w:p w14:paraId="4A726F83" w14:textId="232CCF1B" w:rsidR="00E21F11" w:rsidRDefault="00E21F11">
      <w:pPr>
        <w:rPr>
          <w:b/>
          <w:bCs/>
        </w:rPr>
      </w:pPr>
    </w:p>
    <w:p w14:paraId="09120279" w14:textId="12F59043" w:rsidR="00E21F11" w:rsidRDefault="00E21F11">
      <w:pPr>
        <w:rPr>
          <w:b/>
          <w:bCs/>
        </w:rPr>
      </w:pPr>
    </w:p>
    <w:p w14:paraId="71AC0592" w14:textId="77777777" w:rsidR="00E21F11" w:rsidRDefault="00E21F11">
      <w:pPr>
        <w:rPr>
          <w:b/>
          <w:bCs/>
        </w:rPr>
      </w:pPr>
    </w:p>
    <w:p w14:paraId="7C5CBDFF" w14:textId="77777777" w:rsidR="00A634A0" w:rsidRDefault="00A634A0">
      <w:pPr>
        <w:rPr>
          <w:b/>
          <w:bCs/>
        </w:rPr>
      </w:pPr>
    </w:p>
    <w:p w14:paraId="6E8AC195" w14:textId="2FF6B2BA" w:rsidR="00A77EEF" w:rsidRDefault="00A77EEF">
      <w:pPr>
        <w:rPr>
          <w:rFonts w:ascii="Secular One"/>
          <w:color w:val="252161"/>
          <w:sz w:val="28"/>
        </w:rPr>
      </w:pPr>
      <w:r>
        <w:rPr>
          <w:rFonts w:ascii="Secular One"/>
          <w:color w:val="252161"/>
          <w:sz w:val="28"/>
        </w:rPr>
        <w:lastRenderedPageBreak/>
        <w:t>Technology</w:t>
      </w:r>
    </w:p>
    <w:p w14:paraId="180FD7A5" w14:textId="3DCD5274" w:rsidR="00A77EEF" w:rsidRDefault="00A77EEF" w:rsidP="00A634A0">
      <w:pPr>
        <w:pStyle w:val="BodyText"/>
        <w:spacing w:before="279" w:line="230" w:lineRule="auto"/>
        <w:ind w:right="75"/>
        <w:rPr>
          <w:color w:val="221F1F"/>
        </w:rPr>
      </w:pPr>
      <w:r>
        <w:rPr>
          <w:color w:val="221F1F"/>
        </w:rPr>
        <w:t>Effex is a Software as a Service (SaaS)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application built to help businesses and compliance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professionals meet today's regulatory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challenges.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Effex is a multi-tenant solution hosted in AWS public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cloud.</w:t>
      </w:r>
    </w:p>
    <w:p w14:paraId="263345F7" w14:textId="063C14F8" w:rsidR="00A77EEF" w:rsidRDefault="00A77EEF">
      <w:pPr>
        <w:rPr>
          <w:b/>
          <w:bCs/>
        </w:rPr>
      </w:pPr>
    </w:p>
    <w:p w14:paraId="0D5162FC" w14:textId="77777777" w:rsidR="00A77EEF" w:rsidRDefault="00A77EEF" w:rsidP="00A77EEF">
      <w:pPr>
        <w:pStyle w:val="BodyText"/>
        <w:spacing w:before="18"/>
        <w:ind w:left="0"/>
        <w:rPr>
          <w:rFonts w:ascii="Rubik Medium"/>
        </w:rPr>
      </w:pPr>
      <w:r>
        <w:rPr>
          <w:rFonts w:ascii="Rubik Medium"/>
          <w:color w:val="252161"/>
        </w:rPr>
        <w:t>AWS</w:t>
      </w:r>
      <w:r>
        <w:rPr>
          <w:rFonts w:ascii="Rubik Medium"/>
          <w:color w:val="252161"/>
          <w:spacing w:val="-5"/>
        </w:rPr>
        <w:t xml:space="preserve"> </w:t>
      </w:r>
      <w:r>
        <w:rPr>
          <w:rFonts w:ascii="Rubik Medium"/>
          <w:color w:val="252161"/>
        </w:rPr>
        <w:t>Cloud</w:t>
      </w:r>
      <w:r>
        <w:rPr>
          <w:rFonts w:ascii="Rubik Medium"/>
          <w:color w:val="252161"/>
          <w:spacing w:val="-5"/>
        </w:rPr>
        <w:t xml:space="preserve"> </w:t>
      </w:r>
      <w:r>
        <w:rPr>
          <w:rFonts w:ascii="Rubik Medium"/>
          <w:color w:val="252161"/>
        </w:rPr>
        <w:t>offers:</w:t>
      </w:r>
    </w:p>
    <w:p w14:paraId="2244453E" w14:textId="73185D91" w:rsidR="00A77EEF" w:rsidRDefault="00A77EEF" w:rsidP="00A77EEF">
      <w:pPr>
        <w:pStyle w:val="BodyText"/>
        <w:spacing w:before="26" w:line="230" w:lineRule="auto"/>
        <w:ind w:left="0" w:right="14"/>
      </w:pPr>
      <w:r>
        <w:rPr>
          <w:rFonts w:ascii="Rubik"/>
          <w:color w:val="221F1F"/>
        </w:rPr>
        <w:t xml:space="preserve">Scalable and </w:t>
      </w:r>
      <w:r w:rsidR="00D06CB4">
        <w:rPr>
          <w:rFonts w:ascii="Rubik"/>
          <w:color w:val="221F1F"/>
        </w:rPr>
        <w:t>H</w:t>
      </w:r>
      <w:r>
        <w:rPr>
          <w:rFonts w:ascii="Rubik"/>
          <w:color w:val="221F1F"/>
        </w:rPr>
        <w:t xml:space="preserve">igh </w:t>
      </w:r>
      <w:r w:rsidR="00D06CB4">
        <w:rPr>
          <w:rFonts w:ascii="Rubik"/>
          <w:color w:val="221F1F"/>
        </w:rPr>
        <w:t>P</w:t>
      </w:r>
      <w:r>
        <w:rPr>
          <w:rFonts w:ascii="Rubik"/>
          <w:color w:val="221F1F"/>
        </w:rPr>
        <w:t xml:space="preserve">erformance </w:t>
      </w:r>
      <w:r>
        <w:rPr>
          <w:color w:val="221F1F"/>
        </w:rPr>
        <w:t>- by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leveraging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Auto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Scaling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Elastic</w:t>
      </w:r>
      <w:r>
        <w:rPr>
          <w:color w:val="221F1F"/>
          <w:spacing w:val="-5"/>
        </w:rPr>
        <w:t xml:space="preserve"> Load Balancing.  </w:t>
      </w:r>
      <w:r>
        <w:rPr>
          <w:color w:val="221F1F"/>
        </w:rPr>
        <w:t>Effex</w:t>
      </w:r>
      <w:r>
        <w:rPr>
          <w:color w:val="221F1F"/>
        </w:rPr>
        <w:t xml:space="preserve"> </w:t>
      </w:r>
      <w:proofErr w:type="gramStart"/>
      <w:r w:rsidR="00D06CB4">
        <w:rPr>
          <w:color w:val="221F1F"/>
        </w:rPr>
        <w:t>is</w:t>
      </w:r>
      <w:r>
        <w:rPr>
          <w:color w:val="221F1F"/>
        </w:rPr>
        <w:t xml:space="preserve"> able to</w:t>
      </w:r>
      <w:proofErr w:type="gramEnd"/>
      <w:r>
        <w:rPr>
          <w:color w:val="221F1F"/>
        </w:rPr>
        <w:t xml:space="preserve"> </w:t>
      </w:r>
      <w:r>
        <w:rPr>
          <w:color w:val="221F1F"/>
        </w:rPr>
        <w:t xml:space="preserve">scale up </w:t>
      </w:r>
      <w:r>
        <w:rPr>
          <w:color w:val="221F1F"/>
        </w:rPr>
        <w:t xml:space="preserve">and down based on demand. </w:t>
      </w:r>
      <w:r>
        <w:rPr>
          <w:color w:val="221F1F"/>
        </w:rPr>
        <w:t>We are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backed by Amazon's massive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infrastructure, </w:t>
      </w:r>
    </w:p>
    <w:p w14:paraId="49FD1668" w14:textId="3E67DBEF" w:rsidR="00A77EEF" w:rsidRDefault="00A77EEF">
      <w:pPr>
        <w:rPr>
          <w:b/>
          <w:bCs/>
        </w:rPr>
      </w:pPr>
    </w:p>
    <w:p w14:paraId="4569CA84" w14:textId="61632A16" w:rsidR="00A77EEF" w:rsidRDefault="00A77EEF" w:rsidP="00A77EEF">
      <w:pPr>
        <w:pStyle w:val="BodyText"/>
        <w:spacing w:before="26" w:line="230" w:lineRule="auto"/>
        <w:ind w:right="17"/>
        <w:rPr>
          <w:color w:val="221F1F"/>
        </w:rPr>
      </w:pPr>
      <w:r>
        <w:rPr>
          <w:rFonts w:ascii="Rubik"/>
          <w:color w:val="221F1F"/>
        </w:rPr>
        <w:t>Secure</w:t>
      </w:r>
      <w:r>
        <w:rPr>
          <w:rFonts w:ascii="Rubik"/>
          <w:color w:val="221F1F"/>
          <w:spacing w:val="-3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Effex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designed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utilize</w:t>
      </w:r>
      <w:r w:rsidR="00F12236">
        <w:rPr>
          <w:color w:val="221F1F"/>
        </w:rPr>
        <w:t xml:space="preserve"> an end-to-end</w:t>
      </w:r>
      <w:r>
        <w:rPr>
          <w:color w:val="221F1F"/>
        </w:rPr>
        <w:t xml:space="preserve"> approach </w:t>
      </w:r>
      <w:r w:rsidR="00F12236">
        <w:rPr>
          <w:color w:val="221F1F"/>
        </w:rPr>
        <w:t>to secure</w:t>
      </w:r>
      <w:r>
        <w:rPr>
          <w:color w:val="221F1F"/>
        </w:rPr>
        <w:t xml:space="preserve"> and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harden</w:t>
      </w:r>
      <w:r w:rsidR="00F12236">
        <w:rPr>
          <w:color w:val="221F1F"/>
        </w:rPr>
        <w:t xml:space="preserve"> our </w:t>
      </w:r>
      <w:r>
        <w:rPr>
          <w:color w:val="221F1F"/>
        </w:rPr>
        <w:t>infrastructure, operations, and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software</w:t>
      </w:r>
      <w:r>
        <w:rPr>
          <w:color w:val="221F1F"/>
          <w:spacing w:val="-1"/>
        </w:rPr>
        <w:t xml:space="preserve"> </w:t>
      </w:r>
      <w:r w:rsidR="00F12236">
        <w:rPr>
          <w:color w:val="221F1F"/>
        </w:rPr>
        <w:t>tools.</w:t>
      </w:r>
    </w:p>
    <w:p w14:paraId="7B32A936" w14:textId="61927C5E" w:rsidR="00F12236" w:rsidRDefault="00F12236" w:rsidP="00A77EEF">
      <w:pPr>
        <w:pStyle w:val="BodyText"/>
        <w:spacing w:before="26" w:line="230" w:lineRule="auto"/>
        <w:ind w:right="17"/>
      </w:pPr>
    </w:p>
    <w:p w14:paraId="6CBED18A" w14:textId="515A9DA6" w:rsidR="00F12236" w:rsidRDefault="00F12236" w:rsidP="00F12236">
      <w:pPr>
        <w:pStyle w:val="BodyText"/>
        <w:spacing w:before="26" w:line="230" w:lineRule="auto"/>
        <w:ind w:right="8"/>
      </w:pPr>
      <w:r>
        <w:rPr>
          <w:rFonts w:ascii="Rubik"/>
          <w:color w:val="221F1F"/>
        </w:rPr>
        <w:t xml:space="preserve">Reliable </w:t>
      </w:r>
      <w:r>
        <w:rPr>
          <w:color w:val="221F1F"/>
        </w:rPr>
        <w:t>- Effex takes advantage of</w:t>
      </w:r>
      <w:r>
        <w:rPr>
          <w:color w:val="221F1F"/>
        </w:rPr>
        <w:t xml:space="preserve"> AWS’s scalable </w:t>
      </w:r>
      <w:r>
        <w:rPr>
          <w:color w:val="221F1F"/>
        </w:rPr>
        <w:t>reliable, and secure global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computing infrastructure</w:t>
      </w:r>
      <w:r>
        <w:rPr>
          <w:color w:val="221F1F"/>
        </w:rPr>
        <w:t xml:space="preserve"> which is the virtual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backbone of Amazon.com's multi-</w:t>
      </w:r>
      <w:r w:rsidR="00A634A0">
        <w:rPr>
          <w:color w:val="221F1F"/>
          <w:spacing w:val="-1"/>
        </w:rPr>
        <w:t>billion-dollar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online business that has been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honed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over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decade.</w:t>
      </w:r>
    </w:p>
    <w:p w14:paraId="4BBA16D0" w14:textId="77777777" w:rsidR="00F12236" w:rsidRDefault="00F12236" w:rsidP="00A77EEF">
      <w:pPr>
        <w:pStyle w:val="BodyText"/>
        <w:spacing w:before="26" w:line="230" w:lineRule="auto"/>
        <w:ind w:right="17"/>
      </w:pPr>
    </w:p>
    <w:p w14:paraId="316D33D2" w14:textId="77777777" w:rsidR="00A77EEF" w:rsidRPr="005C4500" w:rsidRDefault="00A77EEF">
      <w:pPr>
        <w:rPr>
          <w:b/>
          <w:bCs/>
        </w:rPr>
      </w:pPr>
    </w:p>
    <w:sectPr w:rsidR="00A77EEF" w:rsidRPr="005C4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Light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Secular One">
    <w:panose1 w:val="00000500000000000000"/>
    <w:charset w:val="00"/>
    <w:family w:val="auto"/>
    <w:pitch w:val="variable"/>
    <w:sig w:usb0="00000807" w:usb1="40000000" w:usb2="00000000" w:usb3="00000000" w:csb0="000000B3" w:csb1="00000000"/>
  </w:font>
  <w:font w:name="Rubik Medium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1D2D"/>
    <w:multiLevelType w:val="hybridMultilevel"/>
    <w:tmpl w:val="F0D829B0"/>
    <w:lvl w:ilvl="0" w:tplc="A558D21E">
      <w:numFmt w:val="bullet"/>
      <w:lvlText w:val="•"/>
      <w:lvlJc w:val="left"/>
      <w:pPr>
        <w:ind w:left="180" w:hanging="161"/>
      </w:pPr>
      <w:rPr>
        <w:rFonts w:ascii="Rubik" w:eastAsia="Rubik" w:hAnsi="Rubik" w:cs="Rubik" w:hint="default"/>
        <w:b w:val="0"/>
        <w:bCs w:val="0"/>
        <w:i w:val="0"/>
        <w:iCs w:val="0"/>
        <w:color w:val="221F1F"/>
        <w:w w:val="99"/>
        <w:position w:val="1"/>
        <w:sz w:val="22"/>
        <w:szCs w:val="22"/>
      </w:rPr>
    </w:lvl>
    <w:lvl w:ilvl="1" w:tplc="783885A8">
      <w:numFmt w:val="bullet"/>
      <w:lvlText w:val="•"/>
      <w:lvlJc w:val="left"/>
      <w:pPr>
        <w:ind w:left="806" w:hanging="161"/>
      </w:pPr>
      <w:rPr>
        <w:rFonts w:hint="default"/>
      </w:rPr>
    </w:lvl>
    <w:lvl w:ilvl="2" w:tplc="FCD2C2AC">
      <w:numFmt w:val="bullet"/>
      <w:lvlText w:val="•"/>
      <w:lvlJc w:val="left"/>
      <w:pPr>
        <w:ind w:left="1433" w:hanging="161"/>
      </w:pPr>
      <w:rPr>
        <w:rFonts w:hint="default"/>
      </w:rPr>
    </w:lvl>
    <w:lvl w:ilvl="3" w:tplc="E0F6C68E">
      <w:numFmt w:val="bullet"/>
      <w:lvlText w:val="•"/>
      <w:lvlJc w:val="left"/>
      <w:pPr>
        <w:ind w:left="2060" w:hanging="161"/>
      </w:pPr>
      <w:rPr>
        <w:rFonts w:hint="default"/>
      </w:rPr>
    </w:lvl>
    <w:lvl w:ilvl="4" w:tplc="E5C6888A">
      <w:numFmt w:val="bullet"/>
      <w:lvlText w:val="•"/>
      <w:lvlJc w:val="left"/>
      <w:pPr>
        <w:ind w:left="2687" w:hanging="161"/>
      </w:pPr>
      <w:rPr>
        <w:rFonts w:hint="default"/>
      </w:rPr>
    </w:lvl>
    <w:lvl w:ilvl="5" w:tplc="B3147450">
      <w:numFmt w:val="bullet"/>
      <w:lvlText w:val="•"/>
      <w:lvlJc w:val="left"/>
      <w:pPr>
        <w:ind w:left="3314" w:hanging="161"/>
      </w:pPr>
      <w:rPr>
        <w:rFonts w:hint="default"/>
      </w:rPr>
    </w:lvl>
    <w:lvl w:ilvl="6" w:tplc="BEE01E34">
      <w:numFmt w:val="bullet"/>
      <w:lvlText w:val="•"/>
      <w:lvlJc w:val="left"/>
      <w:pPr>
        <w:ind w:left="3940" w:hanging="161"/>
      </w:pPr>
      <w:rPr>
        <w:rFonts w:hint="default"/>
      </w:rPr>
    </w:lvl>
    <w:lvl w:ilvl="7" w:tplc="30906A38">
      <w:numFmt w:val="bullet"/>
      <w:lvlText w:val="•"/>
      <w:lvlJc w:val="left"/>
      <w:pPr>
        <w:ind w:left="4567" w:hanging="161"/>
      </w:pPr>
      <w:rPr>
        <w:rFonts w:hint="default"/>
      </w:rPr>
    </w:lvl>
    <w:lvl w:ilvl="8" w:tplc="8334E960">
      <w:numFmt w:val="bullet"/>
      <w:lvlText w:val="•"/>
      <w:lvlJc w:val="left"/>
      <w:pPr>
        <w:ind w:left="5194" w:hanging="161"/>
      </w:pPr>
      <w:rPr>
        <w:rFonts w:hint="default"/>
      </w:rPr>
    </w:lvl>
  </w:abstractNum>
  <w:abstractNum w:abstractNumId="1" w15:restartNumberingAfterBreak="0">
    <w:nsid w:val="44C27681"/>
    <w:multiLevelType w:val="hybridMultilevel"/>
    <w:tmpl w:val="E6142AC0"/>
    <w:lvl w:ilvl="0" w:tplc="8EA6086E">
      <w:numFmt w:val="bullet"/>
      <w:lvlText w:val="•"/>
      <w:lvlJc w:val="left"/>
      <w:pPr>
        <w:ind w:left="180" w:hanging="161"/>
      </w:pPr>
      <w:rPr>
        <w:rFonts w:ascii="Rubik" w:eastAsia="Rubik" w:hAnsi="Rubik" w:cs="Rubik" w:hint="default"/>
        <w:b w:val="0"/>
        <w:bCs w:val="0"/>
        <w:i w:val="0"/>
        <w:iCs w:val="0"/>
        <w:color w:val="221F1F"/>
        <w:w w:val="99"/>
        <w:sz w:val="22"/>
        <w:szCs w:val="22"/>
      </w:rPr>
    </w:lvl>
    <w:lvl w:ilvl="1" w:tplc="B1022DA2">
      <w:numFmt w:val="bullet"/>
      <w:lvlText w:val="•"/>
      <w:lvlJc w:val="left"/>
      <w:pPr>
        <w:ind w:left="793" w:hanging="161"/>
      </w:pPr>
      <w:rPr>
        <w:rFonts w:hint="default"/>
      </w:rPr>
    </w:lvl>
    <w:lvl w:ilvl="2" w:tplc="23024B5E">
      <w:numFmt w:val="bullet"/>
      <w:lvlText w:val="•"/>
      <w:lvlJc w:val="left"/>
      <w:pPr>
        <w:ind w:left="1406" w:hanging="161"/>
      </w:pPr>
      <w:rPr>
        <w:rFonts w:hint="default"/>
      </w:rPr>
    </w:lvl>
    <w:lvl w:ilvl="3" w:tplc="E954F8C8">
      <w:numFmt w:val="bullet"/>
      <w:lvlText w:val="•"/>
      <w:lvlJc w:val="left"/>
      <w:pPr>
        <w:ind w:left="2019" w:hanging="161"/>
      </w:pPr>
      <w:rPr>
        <w:rFonts w:hint="default"/>
      </w:rPr>
    </w:lvl>
    <w:lvl w:ilvl="4" w:tplc="B120CD4E">
      <w:numFmt w:val="bullet"/>
      <w:lvlText w:val="•"/>
      <w:lvlJc w:val="left"/>
      <w:pPr>
        <w:ind w:left="2632" w:hanging="161"/>
      </w:pPr>
      <w:rPr>
        <w:rFonts w:hint="default"/>
      </w:rPr>
    </w:lvl>
    <w:lvl w:ilvl="5" w:tplc="C630B388">
      <w:numFmt w:val="bullet"/>
      <w:lvlText w:val="•"/>
      <w:lvlJc w:val="left"/>
      <w:pPr>
        <w:ind w:left="3245" w:hanging="161"/>
      </w:pPr>
      <w:rPr>
        <w:rFonts w:hint="default"/>
      </w:rPr>
    </w:lvl>
    <w:lvl w:ilvl="6" w:tplc="04C65EAC">
      <w:numFmt w:val="bullet"/>
      <w:lvlText w:val="•"/>
      <w:lvlJc w:val="left"/>
      <w:pPr>
        <w:ind w:left="3858" w:hanging="161"/>
      </w:pPr>
      <w:rPr>
        <w:rFonts w:hint="default"/>
      </w:rPr>
    </w:lvl>
    <w:lvl w:ilvl="7" w:tplc="706EA7F0">
      <w:numFmt w:val="bullet"/>
      <w:lvlText w:val="•"/>
      <w:lvlJc w:val="left"/>
      <w:pPr>
        <w:ind w:left="4471" w:hanging="161"/>
      </w:pPr>
      <w:rPr>
        <w:rFonts w:hint="default"/>
      </w:rPr>
    </w:lvl>
    <w:lvl w:ilvl="8" w:tplc="2048F20C">
      <w:numFmt w:val="bullet"/>
      <w:lvlText w:val="•"/>
      <w:lvlJc w:val="left"/>
      <w:pPr>
        <w:ind w:left="5084" w:hanging="1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00"/>
    <w:rsid w:val="000E5BB3"/>
    <w:rsid w:val="002E45D0"/>
    <w:rsid w:val="003D1D05"/>
    <w:rsid w:val="00437916"/>
    <w:rsid w:val="005C4500"/>
    <w:rsid w:val="00722AE1"/>
    <w:rsid w:val="0097614C"/>
    <w:rsid w:val="00A634A0"/>
    <w:rsid w:val="00A77EEF"/>
    <w:rsid w:val="00D06CB4"/>
    <w:rsid w:val="00D546C1"/>
    <w:rsid w:val="00E06CD5"/>
    <w:rsid w:val="00E21F11"/>
    <w:rsid w:val="00F1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EF193"/>
  <w15:chartTrackingRefBased/>
  <w15:docId w15:val="{A8D7AB43-AB25-4FA8-9ED2-1FEAE8B0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00"/>
    <w:pPr>
      <w:widowControl w:val="0"/>
      <w:autoSpaceDE w:val="0"/>
      <w:autoSpaceDN w:val="0"/>
      <w:spacing w:after="0" w:line="240" w:lineRule="auto"/>
    </w:pPr>
    <w:rPr>
      <w:rFonts w:ascii="Rubik Light" w:eastAsia="Rubik Light" w:hAnsi="Rubik Light" w:cs="Rubik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C4500"/>
    <w:pPr>
      <w:ind w:left="20"/>
    </w:pPr>
  </w:style>
  <w:style w:type="character" w:customStyle="1" w:styleId="BodyTextChar">
    <w:name w:val="Body Text Char"/>
    <w:basedOn w:val="DefaultParagraphFont"/>
    <w:link w:val="BodyText"/>
    <w:uiPriority w:val="1"/>
    <w:rsid w:val="005C4500"/>
    <w:rPr>
      <w:rFonts w:ascii="Rubik Light" w:eastAsia="Rubik Light" w:hAnsi="Rubik Light" w:cs="Rubik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Simmons</dc:creator>
  <cp:keywords/>
  <dc:description/>
  <cp:lastModifiedBy>Angela Simmons</cp:lastModifiedBy>
  <cp:revision>1</cp:revision>
  <cp:lastPrinted>2021-11-05T15:23:00Z</cp:lastPrinted>
  <dcterms:created xsi:type="dcterms:W3CDTF">2021-11-05T14:26:00Z</dcterms:created>
  <dcterms:modified xsi:type="dcterms:W3CDTF">2021-11-05T15:28:00Z</dcterms:modified>
</cp:coreProperties>
</file>