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4D8E8"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Page 1</w:t>
      </w:r>
    </w:p>
    <w:p w14:paraId="64620050" w14:textId="77777777" w:rsidR="00534A8A" w:rsidRPr="00534A8A" w:rsidRDefault="00534A8A" w:rsidP="00534A8A">
      <w:pPr>
        <w:rPr>
          <w:rFonts w:ascii="Arial" w:eastAsia="Times New Roman" w:hAnsi="Arial" w:cs="Arial"/>
          <w:color w:val="FF0000"/>
          <w:lang w:eastAsia="en-GB"/>
        </w:rPr>
      </w:pPr>
      <w:r w:rsidRPr="00534A8A">
        <w:rPr>
          <w:rFonts w:ascii="Arial" w:eastAsia="Times New Roman" w:hAnsi="Arial" w:cs="Arial"/>
          <w:color w:val="222222"/>
          <w:lang w:eastAsia="en-GB"/>
        </w:rPr>
        <w:t xml:space="preserve">Logo - AEGP SUPER AG ITALY - </w:t>
      </w:r>
      <w:r w:rsidRPr="00534A8A">
        <w:rPr>
          <w:rFonts w:ascii="Arial" w:eastAsia="Times New Roman" w:hAnsi="Arial" w:cs="Arial"/>
          <w:color w:val="FF0000"/>
          <w:lang w:eastAsia="en-GB"/>
        </w:rPr>
        <w:t>Can we please create a tractor with number plate "AEGP"</w:t>
      </w:r>
    </w:p>
    <w:p w14:paraId="1EB2FA9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Project Name   - Super Ag Idea</w:t>
      </w:r>
    </w:p>
    <w:p w14:paraId="53437008" w14:textId="77777777" w:rsidR="00534A8A" w:rsidRPr="00534A8A" w:rsidRDefault="00534A8A" w:rsidP="00534A8A">
      <w:pPr>
        <w:rPr>
          <w:rFonts w:ascii="Arial" w:eastAsia="Times New Roman" w:hAnsi="Arial" w:cs="Arial"/>
          <w:color w:val="222222"/>
          <w:lang w:eastAsia="en-GB"/>
        </w:rPr>
      </w:pPr>
    </w:p>
    <w:p w14:paraId="5D2DB733"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Page 2</w:t>
      </w:r>
    </w:p>
    <w:p w14:paraId="3DDA06A1" w14:textId="77777777" w:rsidR="00534A8A" w:rsidRPr="00534A8A" w:rsidRDefault="00534A8A" w:rsidP="00534A8A">
      <w:pPr>
        <w:rPr>
          <w:rFonts w:ascii="Arial" w:eastAsia="Times New Roman" w:hAnsi="Arial" w:cs="Arial"/>
          <w:color w:val="222222"/>
          <w:lang w:eastAsia="en-GB"/>
        </w:rPr>
      </w:pPr>
    </w:p>
    <w:p w14:paraId="703D25ED"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b/>
          <w:bCs/>
          <w:color w:val="222222"/>
          <w:u w:val="single"/>
          <w:lang w:eastAsia="en-GB"/>
        </w:rPr>
        <w:t>Super Ag Idea</w:t>
      </w:r>
    </w:p>
    <w:p w14:paraId="74E4F453" w14:textId="77777777" w:rsidR="00534A8A" w:rsidRPr="00534A8A" w:rsidRDefault="00534A8A" w:rsidP="00534A8A">
      <w:pPr>
        <w:rPr>
          <w:rFonts w:ascii="Arial" w:eastAsia="Times New Roman" w:hAnsi="Arial" w:cs="Arial"/>
          <w:color w:val="222222"/>
          <w:lang w:eastAsia="en-GB"/>
        </w:rPr>
      </w:pPr>
    </w:p>
    <w:p w14:paraId="0E7DFE7B" w14:textId="77777777" w:rsidR="00534A8A" w:rsidRPr="00534A8A" w:rsidRDefault="00534A8A" w:rsidP="00534A8A">
      <w:pPr>
        <w:rPr>
          <w:rFonts w:ascii="Arial" w:eastAsia="Times New Roman" w:hAnsi="Arial" w:cs="Arial"/>
          <w:color w:val="222222"/>
          <w:lang w:eastAsia="en-GB"/>
        </w:rPr>
      </w:pPr>
    </w:p>
    <w:p w14:paraId="12985E92" w14:textId="77777777" w:rsidR="00534A8A" w:rsidRPr="00534A8A" w:rsidRDefault="00534A8A" w:rsidP="00534A8A">
      <w:pPr>
        <w:numPr>
          <w:ilvl w:val="0"/>
          <w:numId w:val="1"/>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Purchase an income generating farm in Tuscany</w:t>
      </w:r>
    </w:p>
    <w:p w14:paraId="7A70CF1E" w14:textId="77777777" w:rsidR="00534A8A" w:rsidRPr="00534A8A" w:rsidRDefault="00534A8A" w:rsidP="00534A8A">
      <w:pPr>
        <w:numPr>
          <w:ilvl w:val="0"/>
          <w:numId w:val="1"/>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Share Farm with local in keeping with SFSM Rules</w:t>
      </w:r>
    </w:p>
    <w:p w14:paraId="54C6A80F" w14:textId="77777777" w:rsidR="00534A8A" w:rsidRPr="00534A8A" w:rsidRDefault="00534A8A" w:rsidP="00534A8A">
      <w:pPr>
        <w:numPr>
          <w:ilvl w:val="0"/>
          <w:numId w:val="1"/>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Create a relaxing family environment on part of farm (PPP)</w:t>
      </w:r>
    </w:p>
    <w:p w14:paraId="642A3285" w14:textId="77777777" w:rsidR="00534A8A" w:rsidRPr="00534A8A" w:rsidRDefault="00534A8A" w:rsidP="00534A8A">
      <w:pPr>
        <w:rPr>
          <w:rFonts w:ascii="Arial" w:eastAsia="Times New Roman" w:hAnsi="Arial" w:cs="Arial"/>
          <w:color w:val="222222"/>
          <w:lang w:eastAsia="en-GB"/>
        </w:rPr>
      </w:pPr>
    </w:p>
    <w:p w14:paraId="41E107CF"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Objectives;</w:t>
      </w:r>
    </w:p>
    <w:p w14:paraId="70F574D3" w14:textId="77777777" w:rsidR="00534A8A" w:rsidRPr="00534A8A" w:rsidRDefault="00534A8A" w:rsidP="00534A8A">
      <w:pPr>
        <w:numPr>
          <w:ilvl w:val="0"/>
          <w:numId w:val="2"/>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Anna, Audrey Tim connected to both Italy and Farming</w:t>
      </w:r>
    </w:p>
    <w:p w14:paraId="138FC0AF" w14:textId="77777777" w:rsidR="00534A8A" w:rsidRPr="00534A8A" w:rsidRDefault="00534A8A" w:rsidP="00534A8A">
      <w:pPr>
        <w:numPr>
          <w:ilvl w:val="0"/>
          <w:numId w:val="2"/>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Create a partnership with local farmer</w:t>
      </w:r>
    </w:p>
    <w:p w14:paraId="0CDFC122" w14:textId="66C1A12B" w:rsidR="00534A8A" w:rsidRPr="00534A8A" w:rsidRDefault="00534A8A" w:rsidP="00534A8A">
      <w:pPr>
        <w:numPr>
          <w:ilvl w:val="0"/>
          <w:numId w:val="2"/>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 xml:space="preserve">Develop up to 2 </w:t>
      </w:r>
      <w:proofErr w:type="spellStart"/>
      <w:r>
        <w:rPr>
          <w:rFonts w:ascii="Arial" w:eastAsia="Times New Roman" w:hAnsi="Arial" w:cs="Arial"/>
          <w:color w:val="222222"/>
          <w:lang w:eastAsia="en-GB"/>
        </w:rPr>
        <w:t>hts</w:t>
      </w:r>
      <w:proofErr w:type="spellEnd"/>
      <w:r w:rsidRPr="00534A8A">
        <w:rPr>
          <w:rFonts w:ascii="Arial" w:eastAsia="Times New Roman" w:hAnsi="Arial" w:cs="Arial"/>
          <w:color w:val="222222"/>
          <w:lang w:eastAsia="en-GB"/>
        </w:rPr>
        <w:t xml:space="preserve"> - PPP</w:t>
      </w:r>
    </w:p>
    <w:p w14:paraId="7F00FABB" w14:textId="2D50DD5E" w:rsidR="00534A8A" w:rsidRPr="00534A8A" w:rsidRDefault="00534A8A" w:rsidP="00534A8A">
      <w:pPr>
        <w:numPr>
          <w:ilvl w:val="0"/>
          <w:numId w:val="2"/>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Inflation protections, currency diversification, income and lifestyle</w:t>
      </w:r>
    </w:p>
    <w:p w14:paraId="639FDFC7" w14:textId="77777777" w:rsidR="00534A8A" w:rsidRPr="00534A8A" w:rsidRDefault="00534A8A" w:rsidP="00534A8A">
      <w:pPr>
        <w:rPr>
          <w:rFonts w:ascii="Arial" w:eastAsia="Times New Roman" w:hAnsi="Arial" w:cs="Arial"/>
          <w:color w:val="222222"/>
          <w:lang w:eastAsia="en-GB"/>
        </w:rPr>
      </w:pPr>
    </w:p>
    <w:p w14:paraId="0758BB46"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Structure</w:t>
      </w:r>
    </w:p>
    <w:p w14:paraId="72152812" w14:textId="77777777" w:rsidR="00534A8A" w:rsidRPr="00534A8A" w:rsidRDefault="00534A8A" w:rsidP="00534A8A">
      <w:pPr>
        <w:numPr>
          <w:ilvl w:val="0"/>
          <w:numId w:val="3"/>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AEGP Super Investment</w:t>
      </w:r>
    </w:p>
    <w:p w14:paraId="30AF2ADC" w14:textId="77777777" w:rsidR="00534A8A" w:rsidRPr="00534A8A" w:rsidRDefault="00534A8A" w:rsidP="00534A8A">
      <w:pPr>
        <w:numPr>
          <w:ilvl w:val="0"/>
          <w:numId w:val="3"/>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PPP Complication to be discussed </w:t>
      </w:r>
    </w:p>
    <w:p w14:paraId="4B0BF830" w14:textId="77777777" w:rsidR="00534A8A" w:rsidRPr="00534A8A" w:rsidRDefault="00534A8A" w:rsidP="00534A8A">
      <w:pPr>
        <w:numPr>
          <w:ilvl w:val="0"/>
          <w:numId w:val="3"/>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Italy Rules are additional complication</w:t>
      </w:r>
    </w:p>
    <w:p w14:paraId="253D211B" w14:textId="77777777" w:rsidR="00534A8A" w:rsidRPr="00534A8A" w:rsidRDefault="00534A8A" w:rsidP="00534A8A">
      <w:pPr>
        <w:rPr>
          <w:rFonts w:ascii="Arial" w:eastAsia="Times New Roman" w:hAnsi="Arial" w:cs="Arial"/>
          <w:color w:val="222222"/>
          <w:lang w:eastAsia="en-GB"/>
        </w:rPr>
      </w:pPr>
    </w:p>
    <w:p w14:paraId="352BD037"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Page 3</w:t>
      </w:r>
    </w:p>
    <w:p w14:paraId="6CDFABCA" w14:textId="77777777" w:rsidR="00534A8A" w:rsidRPr="00534A8A" w:rsidRDefault="00534A8A" w:rsidP="00534A8A">
      <w:pPr>
        <w:rPr>
          <w:rFonts w:ascii="Arial" w:eastAsia="Times New Roman" w:hAnsi="Arial" w:cs="Arial"/>
          <w:color w:val="222222"/>
          <w:lang w:eastAsia="en-GB"/>
        </w:rPr>
      </w:pPr>
    </w:p>
    <w:p w14:paraId="5BCE4E1B"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b/>
          <w:bCs/>
          <w:color w:val="222222"/>
          <w:u w:val="single"/>
          <w:lang w:eastAsia="en-GB"/>
        </w:rPr>
        <w:t>Time/Money/Effort</w:t>
      </w:r>
    </w:p>
    <w:p w14:paraId="1497470A" w14:textId="77777777" w:rsidR="00534A8A" w:rsidRPr="00534A8A" w:rsidRDefault="00534A8A" w:rsidP="00534A8A">
      <w:pPr>
        <w:rPr>
          <w:rFonts w:ascii="Arial" w:eastAsia="Times New Roman" w:hAnsi="Arial" w:cs="Arial"/>
          <w:color w:val="222222"/>
          <w:lang w:eastAsia="en-GB"/>
        </w:rPr>
      </w:pPr>
    </w:p>
    <w:p w14:paraId="0A8D0D53"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Duration</w:t>
      </w:r>
    </w:p>
    <w:p w14:paraId="6044CF97" w14:textId="77777777" w:rsidR="00534A8A" w:rsidRPr="00534A8A" w:rsidRDefault="00534A8A" w:rsidP="00534A8A">
      <w:pPr>
        <w:numPr>
          <w:ilvl w:val="0"/>
          <w:numId w:val="4"/>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 10+ years</w:t>
      </w:r>
    </w:p>
    <w:p w14:paraId="4ADCB4AA"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Capital</w:t>
      </w:r>
    </w:p>
    <w:p w14:paraId="100BAB50" w14:textId="77777777" w:rsidR="00534A8A" w:rsidRPr="00534A8A" w:rsidRDefault="00534A8A" w:rsidP="00534A8A">
      <w:pPr>
        <w:numPr>
          <w:ilvl w:val="0"/>
          <w:numId w:val="5"/>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E$10M, (AUD $15M)</w:t>
      </w:r>
    </w:p>
    <w:p w14:paraId="2AB7CF77" w14:textId="77777777" w:rsidR="00534A8A" w:rsidRPr="00534A8A" w:rsidRDefault="00534A8A" w:rsidP="00534A8A">
      <w:pPr>
        <w:rPr>
          <w:rFonts w:ascii="Arial" w:eastAsia="Times New Roman" w:hAnsi="Arial" w:cs="Arial"/>
          <w:color w:val="222222"/>
          <w:lang w:eastAsia="en-GB"/>
        </w:rPr>
      </w:pPr>
    </w:p>
    <w:p w14:paraId="689ED2EF"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Labour</w:t>
      </w:r>
    </w:p>
    <w:p w14:paraId="300EF856" w14:textId="77777777" w:rsidR="00534A8A" w:rsidRPr="00534A8A" w:rsidRDefault="00534A8A" w:rsidP="00534A8A">
      <w:pPr>
        <w:numPr>
          <w:ilvl w:val="0"/>
          <w:numId w:val="6"/>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3 Months to DD (May/June/July)</w:t>
      </w:r>
    </w:p>
    <w:p w14:paraId="4959C918" w14:textId="77777777" w:rsidR="00534A8A" w:rsidRPr="00534A8A" w:rsidRDefault="00534A8A" w:rsidP="00534A8A">
      <w:pPr>
        <w:numPr>
          <w:ilvl w:val="0"/>
          <w:numId w:val="6"/>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 xml:space="preserve">Unknown to cement </w:t>
      </w:r>
      <w:proofErr w:type="spellStart"/>
      <w:r w:rsidRPr="00534A8A">
        <w:rPr>
          <w:rFonts w:ascii="Arial" w:eastAsia="Times New Roman" w:hAnsi="Arial" w:cs="Arial"/>
          <w:color w:val="222222"/>
          <w:lang w:eastAsia="en-GB"/>
        </w:rPr>
        <w:t>partneship</w:t>
      </w:r>
      <w:proofErr w:type="spellEnd"/>
      <w:r w:rsidRPr="00534A8A">
        <w:rPr>
          <w:rFonts w:ascii="Arial" w:eastAsia="Times New Roman" w:hAnsi="Arial" w:cs="Arial"/>
          <w:color w:val="222222"/>
          <w:lang w:eastAsia="en-GB"/>
        </w:rPr>
        <w:t xml:space="preserve"> - Italy</w:t>
      </w:r>
    </w:p>
    <w:p w14:paraId="14846CFF" w14:textId="77777777" w:rsidR="00534A8A" w:rsidRPr="00534A8A" w:rsidRDefault="00534A8A" w:rsidP="00534A8A">
      <w:pPr>
        <w:numPr>
          <w:ilvl w:val="0"/>
          <w:numId w:val="6"/>
        </w:numPr>
        <w:spacing w:before="100" w:beforeAutospacing="1" w:after="100" w:afterAutospacing="1"/>
        <w:ind w:left="1665"/>
        <w:rPr>
          <w:rFonts w:ascii="Arial" w:eastAsia="Times New Roman" w:hAnsi="Arial" w:cs="Arial"/>
          <w:color w:val="222222"/>
          <w:lang w:eastAsia="en-GB"/>
        </w:rPr>
      </w:pPr>
      <w:r w:rsidRPr="00534A8A">
        <w:rPr>
          <w:rFonts w:ascii="Arial" w:eastAsia="Times New Roman" w:hAnsi="Arial" w:cs="Arial"/>
          <w:color w:val="222222"/>
          <w:lang w:eastAsia="en-GB"/>
        </w:rPr>
        <w:t>Likely circa monthly reporting</w:t>
      </w:r>
    </w:p>
    <w:p w14:paraId="37562CDB" w14:textId="77777777" w:rsidR="00534A8A" w:rsidRPr="00534A8A" w:rsidRDefault="00534A8A" w:rsidP="00534A8A">
      <w:pPr>
        <w:rPr>
          <w:rFonts w:ascii="Arial" w:eastAsia="Times New Roman" w:hAnsi="Arial" w:cs="Arial"/>
          <w:color w:val="222222"/>
          <w:lang w:eastAsia="en-GB"/>
        </w:rPr>
      </w:pPr>
    </w:p>
    <w:p w14:paraId="0003AC9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Page 4</w:t>
      </w:r>
    </w:p>
    <w:p w14:paraId="28001CCE" w14:textId="77777777" w:rsidR="00534A8A" w:rsidRPr="00534A8A" w:rsidRDefault="00534A8A" w:rsidP="00534A8A">
      <w:pPr>
        <w:rPr>
          <w:rFonts w:ascii="Arial" w:eastAsia="Times New Roman" w:hAnsi="Arial" w:cs="Arial"/>
          <w:color w:val="222222"/>
          <w:lang w:eastAsia="en-GB"/>
        </w:rPr>
      </w:pPr>
    </w:p>
    <w:p w14:paraId="275DD46B"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b/>
          <w:bCs/>
          <w:color w:val="222222"/>
          <w:lang w:eastAsia="en-GB"/>
        </w:rPr>
        <w:t>Score Card - AP/TB</w:t>
      </w:r>
    </w:p>
    <w:p w14:paraId="55AADC68" w14:textId="77777777" w:rsidR="00534A8A" w:rsidRPr="00534A8A" w:rsidRDefault="00534A8A" w:rsidP="00534A8A">
      <w:pPr>
        <w:rPr>
          <w:rFonts w:ascii="Arial" w:eastAsia="Times New Roman" w:hAnsi="Arial" w:cs="Arial"/>
          <w:color w:val="222222"/>
          <w:lang w:eastAsia="en-GB"/>
        </w:rPr>
      </w:pPr>
    </w:p>
    <w:p w14:paraId="16D66793"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1) Intelligent Work/Use Brain Tick</w:t>
      </w:r>
    </w:p>
    <w:p w14:paraId="3A502FD8"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2) Good People/Work Hard Italians are hard working?</w:t>
      </w:r>
    </w:p>
    <w:p w14:paraId="31484936"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3) Complexity/Matrix SMSF Rules Complicated/Italy</w:t>
      </w:r>
    </w:p>
    <w:p w14:paraId="3D2D6AFE"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4) Begin and End Unclear, could be 1o year</w:t>
      </w:r>
    </w:p>
    <w:p w14:paraId="126E6BF7"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5) Contribute to Society Tick - Italy</w:t>
      </w:r>
    </w:p>
    <w:p w14:paraId="3130A678" w14:textId="77777777" w:rsidR="00534A8A" w:rsidRPr="00534A8A" w:rsidRDefault="00534A8A" w:rsidP="00534A8A">
      <w:pPr>
        <w:rPr>
          <w:rFonts w:ascii="Arial" w:eastAsia="Times New Roman" w:hAnsi="Arial" w:cs="Arial"/>
          <w:color w:val="222222"/>
          <w:lang w:eastAsia="en-GB"/>
        </w:rPr>
      </w:pPr>
    </w:p>
    <w:p w14:paraId="326F04DD"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Page 5</w:t>
      </w:r>
    </w:p>
    <w:p w14:paraId="681A5FC2" w14:textId="77777777" w:rsidR="00534A8A" w:rsidRPr="00534A8A" w:rsidRDefault="00534A8A" w:rsidP="00534A8A">
      <w:pPr>
        <w:rPr>
          <w:rFonts w:ascii="Arial" w:eastAsia="Times New Roman" w:hAnsi="Arial" w:cs="Arial"/>
          <w:color w:val="222222"/>
          <w:lang w:eastAsia="en-GB"/>
        </w:rPr>
      </w:pPr>
    </w:p>
    <w:p w14:paraId="56D88EA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b/>
          <w:bCs/>
          <w:color w:val="222222"/>
          <w:lang w:eastAsia="en-GB"/>
        </w:rPr>
        <w:t>Score Card - Investment/Time/Utility</w:t>
      </w:r>
    </w:p>
    <w:p w14:paraId="4CE4D20A" w14:textId="77777777" w:rsidR="00534A8A" w:rsidRPr="00534A8A" w:rsidRDefault="00534A8A" w:rsidP="00534A8A">
      <w:pPr>
        <w:rPr>
          <w:rFonts w:ascii="Arial" w:eastAsia="Times New Roman" w:hAnsi="Arial" w:cs="Arial"/>
          <w:color w:val="222222"/>
          <w:lang w:eastAsia="en-GB"/>
        </w:rPr>
      </w:pPr>
    </w:p>
    <w:p w14:paraId="015AA6C6"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Financial Objective;</w:t>
      </w:r>
    </w:p>
    <w:p w14:paraId="0DBCA4F1"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 xml:space="preserve">Target </w:t>
      </w:r>
      <w:proofErr w:type="gramStart"/>
      <w:r w:rsidRPr="00534A8A">
        <w:rPr>
          <w:rFonts w:ascii="Arial" w:eastAsia="Times New Roman" w:hAnsi="Arial" w:cs="Arial"/>
          <w:color w:val="222222"/>
          <w:lang w:eastAsia="en-GB"/>
        </w:rPr>
        <w:t>Notional  2</w:t>
      </w:r>
      <w:proofErr w:type="gramEnd"/>
      <w:r w:rsidRPr="00534A8A">
        <w:rPr>
          <w:rFonts w:ascii="Arial" w:eastAsia="Times New Roman" w:hAnsi="Arial" w:cs="Arial"/>
          <w:color w:val="222222"/>
          <w:lang w:eastAsia="en-GB"/>
        </w:rPr>
        <w:t>%</w:t>
      </w:r>
    </w:p>
    <w:p w14:paraId="19106F1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 xml:space="preserve">Target </w:t>
      </w:r>
      <w:proofErr w:type="gramStart"/>
      <w:r w:rsidRPr="00534A8A">
        <w:rPr>
          <w:rFonts w:ascii="Arial" w:eastAsia="Times New Roman" w:hAnsi="Arial" w:cs="Arial"/>
          <w:color w:val="222222"/>
          <w:lang w:eastAsia="en-GB"/>
        </w:rPr>
        <w:t>Real  5</w:t>
      </w:r>
      <w:proofErr w:type="gramEnd"/>
      <w:r w:rsidRPr="00534A8A">
        <w:rPr>
          <w:rFonts w:ascii="Arial" w:eastAsia="Times New Roman" w:hAnsi="Arial" w:cs="Arial"/>
          <w:color w:val="222222"/>
          <w:lang w:eastAsia="en-GB"/>
        </w:rPr>
        <w:t>%</w:t>
      </w:r>
    </w:p>
    <w:p w14:paraId="2681C963" w14:textId="77777777" w:rsidR="00534A8A" w:rsidRPr="00534A8A" w:rsidRDefault="00534A8A" w:rsidP="00534A8A">
      <w:pPr>
        <w:rPr>
          <w:rFonts w:ascii="Arial" w:eastAsia="Times New Roman" w:hAnsi="Arial" w:cs="Arial"/>
          <w:color w:val="222222"/>
          <w:lang w:eastAsia="en-GB"/>
        </w:rPr>
      </w:pPr>
    </w:p>
    <w:p w14:paraId="5C17B3DE"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Time Establish;</w:t>
      </w:r>
    </w:p>
    <w:p w14:paraId="145C2621"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3 months DD Plus Unknown</w:t>
      </w:r>
    </w:p>
    <w:p w14:paraId="2E2F6CF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PPP an option later</w:t>
      </w:r>
    </w:p>
    <w:p w14:paraId="6C735927" w14:textId="77777777" w:rsidR="00534A8A" w:rsidRPr="00534A8A" w:rsidRDefault="00534A8A" w:rsidP="00534A8A">
      <w:pPr>
        <w:rPr>
          <w:rFonts w:ascii="Arial" w:eastAsia="Times New Roman" w:hAnsi="Arial" w:cs="Arial"/>
          <w:color w:val="222222"/>
          <w:lang w:eastAsia="en-GB"/>
        </w:rPr>
      </w:pPr>
    </w:p>
    <w:p w14:paraId="203013D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Time Maintain;</w:t>
      </w:r>
    </w:p>
    <w:p w14:paraId="6F75336E"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Unknown, Italians like to chat</w:t>
      </w:r>
    </w:p>
    <w:p w14:paraId="7E43027C" w14:textId="77777777" w:rsidR="00534A8A" w:rsidRPr="00534A8A" w:rsidRDefault="00534A8A" w:rsidP="00534A8A">
      <w:pPr>
        <w:rPr>
          <w:rFonts w:ascii="Arial" w:eastAsia="Times New Roman" w:hAnsi="Arial" w:cs="Arial"/>
          <w:color w:val="222222"/>
          <w:lang w:eastAsia="en-GB"/>
        </w:rPr>
      </w:pPr>
      <w:proofErr w:type="spellStart"/>
      <w:r w:rsidRPr="00534A8A">
        <w:rPr>
          <w:rFonts w:ascii="Arial" w:eastAsia="Times New Roman" w:hAnsi="Arial" w:cs="Arial"/>
          <w:color w:val="222222"/>
          <w:lang w:eastAsia="en-GB"/>
        </w:rPr>
        <w:t>Definately</w:t>
      </w:r>
      <w:proofErr w:type="spellEnd"/>
      <w:r w:rsidRPr="00534A8A">
        <w:rPr>
          <w:rFonts w:ascii="Arial" w:eastAsia="Times New Roman" w:hAnsi="Arial" w:cs="Arial"/>
          <w:color w:val="222222"/>
          <w:lang w:eastAsia="en-GB"/>
        </w:rPr>
        <w:t xml:space="preserve"> some holiday time?</w:t>
      </w:r>
    </w:p>
    <w:p w14:paraId="6BC3553E" w14:textId="77777777" w:rsidR="00534A8A" w:rsidRPr="00534A8A" w:rsidRDefault="00534A8A" w:rsidP="00534A8A">
      <w:pPr>
        <w:rPr>
          <w:rFonts w:ascii="Arial" w:eastAsia="Times New Roman" w:hAnsi="Arial" w:cs="Arial"/>
          <w:color w:val="222222"/>
          <w:lang w:eastAsia="en-GB"/>
        </w:rPr>
      </w:pPr>
    </w:p>
    <w:p w14:paraId="3FAA11A7"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Utility;</w:t>
      </w:r>
    </w:p>
    <w:p w14:paraId="7A73FD52"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Inflation Protection </w:t>
      </w:r>
    </w:p>
    <w:p w14:paraId="4ECA21D5"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Currency Diversity</w:t>
      </w:r>
    </w:p>
    <w:p w14:paraId="3B80C9B6"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Food and Wine </w:t>
      </w:r>
    </w:p>
    <w:p w14:paraId="56C72315"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Dirt and Reality - Lovely Dirt</w:t>
      </w:r>
    </w:p>
    <w:p w14:paraId="3099BFE9"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History</w:t>
      </w:r>
    </w:p>
    <w:p w14:paraId="15641AF9" w14:textId="77777777" w:rsidR="00534A8A" w:rsidRPr="00534A8A" w:rsidRDefault="00534A8A" w:rsidP="00534A8A">
      <w:pPr>
        <w:rPr>
          <w:rFonts w:ascii="Arial" w:eastAsia="Times New Roman" w:hAnsi="Arial" w:cs="Arial"/>
          <w:color w:val="222222"/>
          <w:lang w:eastAsia="en-GB"/>
        </w:rPr>
      </w:pPr>
    </w:p>
    <w:p w14:paraId="3C6B8751"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color w:val="222222"/>
          <w:lang w:eastAsia="en-GB"/>
        </w:rPr>
        <w:t>Page 6</w:t>
      </w:r>
    </w:p>
    <w:p w14:paraId="0433057F" w14:textId="77777777" w:rsidR="00534A8A" w:rsidRPr="00534A8A" w:rsidRDefault="00534A8A" w:rsidP="00534A8A">
      <w:pPr>
        <w:rPr>
          <w:rFonts w:ascii="Arial" w:eastAsia="Times New Roman" w:hAnsi="Arial" w:cs="Arial"/>
          <w:color w:val="222222"/>
          <w:lang w:eastAsia="en-GB"/>
        </w:rPr>
      </w:pPr>
    </w:p>
    <w:p w14:paraId="34668F29" w14:textId="77777777" w:rsidR="00534A8A" w:rsidRPr="00534A8A" w:rsidRDefault="00534A8A" w:rsidP="00534A8A">
      <w:pPr>
        <w:rPr>
          <w:rFonts w:ascii="Arial" w:eastAsia="Times New Roman" w:hAnsi="Arial" w:cs="Arial"/>
          <w:color w:val="222222"/>
          <w:lang w:eastAsia="en-GB"/>
        </w:rPr>
      </w:pPr>
      <w:r w:rsidRPr="00534A8A">
        <w:rPr>
          <w:rFonts w:ascii="Arial" w:eastAsia="Times New Roman" w:hAnsi="Arial" w:cs="Arial"/>
          <w:b/>
          <w:bCs/>
          <w:color w:val="222222"/>
          <w:lang w:eastAsia="en-GB"/>
        </w:rPr>
        <w:t>Appendix Page SMSF </w:t>
      </w:r>
    </w:p>
    <w:p w14:paraId="5D8EF04F" w14:textId="77777777" w:rsidR="00534A8A" w:rsidRPr="00534A8A" w:rsidRDefault="00534A8A" w:rsidP="00534A8A">
      <w:pPr>
        <w:rPr>
          <w:rFonts w:ascii="Arial" w:eastAsia="Times New Roman" w:hAnsi="Arial" w:cs="Arial"/>
          <w:color w:val="222222"/>
          <w:lang w:eastAsia="en-GB"/>
        </w:rPr>
      </w:pPr>
    </w:p>
    <w:p w14:paraId="4FA5ED6D" w14:textId="77777777" w:rsidR="00534A8A" w:rsidRPr="00534A8A" w:rsidRDefault="00534A8A" w:rsidP="00534A8A">
      <w:pPr>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SMSF Rules for Farms and the 2 Hectare Exclusion;</w:t>
      </w:r>
    </w:p>
    <w:p w14:paraId="2B924990" w14:textId="77777777" w:rsidR="00534A8A" w:rsidRPr="00534A8A" w:rsidRDefault="00534A8A" w:rsidP="00534A8A">
      <w:pPr>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 xml:space="preserve">Owning a farm in a SMSF scenario is not going to work unless it is business real property.  ATO ruling SMSFR 2009/1 is the </w:t>
      </w:r>
      <w:proofErr w:type="gramStart"/>
      <w:r w:rsidRPr="00534A8A">
        <w:rPr>
          <w:rFonts w:ascii="Arial" w:eastAsia="Times New Roman" w:hAnsi="Arial" w:cs="Arial"/>
          <w:color w:val="222222"/>
          <w:lang w:eastAsia="en-GB"/>
        </w:rPr>
        <w:t>go to</w:t>
      </w:r>
      <w:proofErr w:type="gramEnd"/>
      <w:r w:rsidRPr="00534A8A">
        <w:rPr>
          <w:rFonts w:ascii="Arial" w:eastAsia="Times New Roman" w:hAnsi="Arial" w:cs="Arial"/>
          <w:color w:val="222222"/>
          <w:lang w:eastAsia="en-GB"/>
        </w:rPr>
        <w:t xml:space="preserve"> reference on business real property.  Sub section 66(5) of SISA requires the property to be real estate that is used wholly and exclusively in a business.    SMSFR 2009/1 paragraph 31 allows a minor, insignificant or trifling non-business use of the property.  Further, if a small part of the land is not used for any purpose at all, for example held with the plan for future expansion the property will still be considered to be used wholly and exclusively in a business.   Though this will not fly if there are multiple titles and the unused portion is one complete title, reference SMSFR 2009/1 paragraph 265.</w:t>
      </w:r>
    </w:p>
    <w:p w14:paraId="261CE06C" w14:textId="77777777" w:rsidR="00534A8A" w:rsidRPr="00534A8A" w:rsidRDefault="00534A8A" w:rsidP="00534A8A">
      <w:pPr>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 xml:space="preserve">Don’t fret if your home is on the farm there is a carve out to the wholly and exclusively bit in sub section 66(6).  Providing the portion of the property that is used </w:t>
      </w:r>
      <w:r w:rsidRPr="00534A8A">
        <w:rPr>
          <w:rFonts w:ascii="Arial" w:eastAsia="Times New Roman" w:hAnsi="Arial" w:cs="Arial"/>
          <w:color w:val="222222"/>
          <w:lang w:eastAsia="en-GB"/>
        </w:rPr>
        <w:lastRenderedPageBreak/>
        <w:t>for domestic or private purposes does not exceed 2 hectares and is not the predominant use of the property the farm house will not prevent the farm being considered business real property.  SMSFR 2009/1 at paragraph 223 also requires the farm to take up more than half the area.</w:t>
      </w:r>
    </w:p>
    <w:p w14:paraId="3CDA512C" w14:textId="77777777" w:rsidR="00534A8A" w:rsidRPr="00534A8A" w:rsidRDefault="00534A8A" w:rsidP="00534A8A">
      <w:pPr>
        <w:textAlignment w:val="baseline"/>
        <w:rPr>
          <w:rFonts w:ascii="Arial" w:eastAsia="Times New Roman" w:hAnsi="Arial" w:cs="Arial"/>
          <w:color w:val="222222"/>
          <w:lang w:eastAsia="en-GB"/>
        </w:rPr>
      </w:pPr>
      <w:hyperlink r:id="rId5" w:tgtFrame="_blank" w:history="1">
        <w:r w:rsidRPr="00534A8A">
          <w:rPr>
            <w:rFonts w:ascii="Arial" w:eastAsia="Times New Roman" w:hAnsi="Arial" w:cs="Arial"/>
            <w:color w:val="1155CC"/>
            <w:u w:val="single"/>
            <w:lang w:eastAsia="en-GB"/>
          </w:rPr>
          <w:t>https://www.ato.gov.au/law/view/document?docid=CFR/SMSFR2009EC1/NAT/ATO/00001&amp;recStart=1&amp;PiT=99991231235958&amp;recnum=4&amp;tot=5&amp;pn=ALL:::ALL</w:t>
        </w:r>
      </w:hyperlink>
    </w:p>
    <w:p w14:paraId="1E68D8D5" w14:textId="77777777" w:rsidR="00534A8A" w:rsidRPr="00534A8A" w:rsidRDefault="00534A8A" w:rsidP="00534A8A">
      <w:pPr>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Some examples from ATO rulings</w:t>
      </w:r>
    </w:p>
    <w:p w14:paraId="375320AC" w14:textId="77777777" w:rsidR="00534A8A" w:rsidRPr="00534A8A" w:rsidRDefault="00534A8A" w:rsidP="00534A8A">
      <w:pPr>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Part of the Land – Needs to be owned (</w:t>
      </w:r>
      <w:proofErr w:type="spellStart"/>
      <w:proofErr w:type="gramStart"/>
      <w:r w:rsidRPr="00534A8A">
        <w:rPr>
          <w:rFonts w:ascii="Arial" w:eastAsia="Times New Roman" w:hAnsi="Arial" w:cs="Arial"/>
          <w:color w:val="222222"/>
          <w:lang w:eastAsia="en-GB"/>
        </w:rPr>
        <w:t>ie</w:t>
      </w:r>
      <w:proofErr w:type="spellEnd"/>
      <w:proofErr w:type="gramEnd"/>
      <w:r w:rsidRPr="00534A8A">
        <w:rPr>
          <w:rFonts w:ascii="Arial" w:eastAsia="Times New Roman" w:hAnsi="Arial" w:cs="Arial"/>
          <w:color w:val="222222"/>
          <w:lang w:eastAsia="en-GB"/>
        </w:rPr>
        <w:t xml:space="preserve"> paid for) by SMSF</w:t>
      </w:r>
    </w:p>
    <w:p w14:paraId="0B19304B"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Trees reference SMSFR 2009/1 paragraph 83</w:t>
      </w:r>
    </w:p>
    <w:p w14:paraId="605E5D80"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Grape Vines reference SMSFR 2009/1 paragraph 238</w:t>
      </w:r>
    </w:p>
    <w:p w14:paraId="1F35D071"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A shed or farm house reference SMSFR 2012/1 paragraphs 78 to 80</w:t>
      </w:r>
    </w:p>
    <w:p w14:paraId="6E8A49D4"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Relocatable Buildings that have permanent foundations with water and electricity connected reference SMSFR 2009/1 paragraph 79</w:t>
      </w:r>
    </w:p>
    <w:p w14:paraId="4A3F2E7F"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Concrete Silo or water tank reference SMSFR 2009/1 paragraph 77</w:t>
      </w:r>
    </w:p>
    <w:p w14:paraId="74E787F0"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Lean-to that would cost more to remove than its separate value SMSFR 2009/1 paragraph 78</w:t>
      </w:r>
    </w:p>
    <w:p w14:paraId="7156FF2A"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Renovating the kitchen or bathroom of the farm house but not necessarily the plant and equipment such as the stove. Reference TR 2010/1 paragraph 206</w:t>
      </w:r>
    </w:p>
    <w:p w14:paraId="3187ED90"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Slab, includes a building constructed on slab reference SMSFR 2009/1 paragraph 78</w:t>
      </w:r>
    </w:p>
    <w:p w14:paraId="46B1782A"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Dam reference SMSFR 2009/1 paragraph 78</w:t>
      </w:r>
    </w:p>
    <w:p w14:paraId="215BCEB5"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Fencing reference SMSFR 2009/1 paragraph 78, though usually the lease would make it the responsibility of the farmer to repair fences.</w:t>
      </w:r>
    </w:p>
    <w:p w14:paraId="5A15BB5C" w14:textId="77777777" w:rsidR="00534A8A" w:rsidRPr="00534A8A" w:rsidRDefault="00534A8A" w:rsidP="00534A8A">
      <w:pPr>
        <w:numPr>
          <w:ilvl w:val="0"/>
          <w:numId w:val="7"/>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 xml:space="preserve">Irrigation pipes that are laid underground and cannot be removed </w:t>
      </w:r>
      <w:proofErr w:type="spellStart"/>
      <w:r w:rsidRPr="00534A8A">
        <w:rPr>
          <w:rFonts w:ascii="Arial" w:eastAsia="Times New Roman" w:hAnsi="Arial" w:cs="Arial"/>
          <w:color w:val="222222"/>
          <w:lang w:eastAsia="en-GB"/>
        </w:rPr>
        <w:t>with out</w:t>
      </w:r>
      <w:proofErr w:type="spellEnd"/>
      <w:r w:rsidRPr="00534A8A">
        <w:rPr>
          <w:rFonts w:ascii="Arial" w:eastAsia="Times New Roman" w:hAnsi="Arial" w:cs="Arial"/>
          <w:color w:val="222222"/>
          <w:lang w:eastAsia="en-GB"/>
        </w:rPr>
        <w:t xml:space="preserve"> being destroyed reference SMSFR 2009/1 paragraph 78.</w:t>
      </w:r>
    </w:p>
    <w:p w14:paraId="0EC1AED0" w14:textId="77777777" w:rsidR="00534A8A" w:rsidRPr="00534A8A" w:rsidRDefault="00534A8A" w:rsidP="00534A8A">
      <w:pPr>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Separate from the land – Should not be owned or paid for by SMSF</w:t>
      </w:r>
    </w:p>
    <w:p w14:paraId="375C14BD" w14:textId="77777777" w:rsidR="00534A8A" w:rsidRPr="00534A8A" w:rsidRDefault="00534A8A" w:rsidP="00534A8A">
      <w:pPr>
        <w:numPr>
          <w:ilvl w:val="0"/>
          <w:numId w:val="8"/>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Annual Crops reference SMSFR 2009/1 paragraph 84</w:t>
      </w:r>
    </w:p>
    <w:p w14:paraId="629472D2" w14:textId="77777777" w:rsidR="00534A8A" w:rsidRPr="00534A8A" w:rsidRDefault="00534A8A" w:rsidP="00534A8A">
      <w:pPr>
        <w:numPr>
          <w:ilvl w:val="0"/>
          <w:numId w:val="8"/>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Container merely placed on the land SMSFR 2009/1 paragraph 76</w:t>
      </w:r>
    </w:p>
    <w:p w14:paraId="7405CC29" w14:textId="77777777" w:rsidR="00534A8A" w:rsidRPr="00534A8A" w:rsidRDefault="00534A8A" w:rsidP="00534A8A">
      <w:pPr>
        <w:numPr>
          <w:ilvl w:val="0"/>
          <w:numId w:val="8"/>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Silo merely anchored to the land but can be relocated easily without damage reference SMSFR 2009/1 paragraph 77</w:t>
      </w:r>
    </w:p>
    <w:p w14:paraId="1D7633FD" w14:textId="77777777" w:rsidR="00534A8A" w:rsidRPr="00534A8A" w:rsidRDefault="00534A8A" w:rsidP="00534A8A">
      <w:pPr>
        <w:numPr>
          <w:ilvl w:val="0"/>
          <w:numId w:val="8"/>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Water Licence SMSFR 2009/1 paragraphs 266 to 269</w:t>
      </w:r>
    </w:p>
    <w:p w14:paraId="5AB52462" w14:textId="77777777" w:rsidR="00534A8A" w:rsidRPr="00534A8A" w:rsidRDefault="00534A8A" w:rsidP="00534A8A">
      <w:pPr>
        <w:numPr>
          <w:ilvl w:val="0"/>
          <w:numId w:val="8"/>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Slasher and other loose plant and equipment even though it is necessary to maintain the SMSFs property in good order.</w:t>
      </w:r>
    </w:p>
    <w:p w14:paraId="7241BBA2" w14:textId="77777777" w:rsidR="00534A8A" w:rsidRPr="00534A8A" w:rsidRDefault="00534A8A" w:rsidP="00534A8A">
      <w:pPr>
        <w:numPr>
          <w:ilvl w:val="0"/>
          <w:numId w:val="8"/>
        </w:numPr>
        <w:ind w:left="2190"/>
        <w:textAlignment w:val="baseline"/>
        <w:rPr>
          <w:rFonts w:ascii="Arial" w:eastAsia="Times New Roman" w:hAnsi="Arial" w:cs="Arial"/>
          <w:color w:val="222222"/>
          <w:lang w:eastAsia="en-GB"/>
        </w:rPr>
      </w:pPr>
      <w:r w:rsidRPr="00534A8A">
        <w:rPr>
          <w:rFonts w:ascii="Arial" w:eastAsia="Times New Roman" w:hAnsi="Arial" w:cs="Arial"/>
          <w:color w:val="222222"/>
          <w:lang w:eastAsia="en-GB"/>
        </w:rPr>
        <w:t xml:space="preserve">Irrigation would generally be plant and equipment so separate from the land though there </w:t>
      </w:r>
      <w:proofErr w:type="spellStart"/>
      <w:r w:rsidRPr="00534A8A">
        <w:rPr>
          <w:rFonts w:ascii="Arial" w:eastAsia="Times New Roman" w:hAnsi="Arial" w:cs="Arial"/>
          <w:color w:val="222222"/>
          <w:lang w:eastAsia="en-GB"/>
        </w:rPr>
        <w:t>maybe</w:t>
      </w:r>
      <w:proofErr w:type="spellEnd"/>
      <w:r w:rsidRPr="00534A8A">
        <w:rPr>
          <w:rFonts w:ascii="Arial" w:eastAsia="Times New Roman" w:hAnsi="Arial" w:cs="Arial"/>
          <w:color w:val="222222"/>
          <w:lang w:eastAsia="en-GB"/>
        </w:rPr>
        <w:t xml:space="preserve"> some parts that are so fixed to the land, such as underground pipes, that their removal from the land would destroy them so SMSFR 2009/1 at paragraph 78 would consider them to be part of the business real property.</w:t>
      </w:r>
    </w:p>
    <w:p w14:paraId="5EC8359A" w14:textId="77777777" w:rsidR="00534A8A" w:rsidRPr="00534A8A" w:rsidRDefault="00534A8A" w:rsidP="00534A8A">
      <w:pPr>
        <w:ind w:left="2190"/>
        <w:textAlignment w:val="baseline"/>
        <w:rPr>
          <w:rFonts w:ascii="Arial" w:eastAsia="Times New Roman" w:hAnsi="Arial" w:cs="Arial"/>
          <w:color w:val="222222"/>
          <w:lang w:eastAsia="en-GB"/>
        </w:rPr>
      </w:pPr>
    </w:p>
    <w:p w14:paraId="41BD499C" w14:textId="77777777" w:rsidR="00534A8A" w:rsidRPr="00534A8A" w:rsidRDefault="00534A8A" w:rsidP="00534A8A">
      <w:pPr>
        <w:rPr>
          <w:rFonts w:ascii="Times New Roman" w:eastAsia="Times New Roman" w:hAnsi="Times New Roman" w:cs="Times New Roman"/>
          <w:lang w:eastAsia="en-GB"/>
        </w:rPr>
      </w:pPr>
    </w:p>
    <w:p w14:paraId="67295471" w14:textId="77777777" w:rsidR="00534A8A" w:rsidRDefault="00534A8A"/>
    <w:sectPr w:rsidR="00534A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162C0"/>
    <w:multiLevelType w:val="multilevel"/>
    <w:tmpl w:val="6A34C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B326E7"/>
    <w:multiLevelType w:val="multilevel"/>
    <w:tmpl w:val="2D486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07768D"/>
    <w:multiLevelType w:val="multilevel"/>
    <w:tmpl w:val="AC50E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6F0BA5"/>
    <w:multiLevelType w:val="multilevel"/>
    <w:tmpl w:val="BD32C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B169CC"/>
    <w:multiLevelType w:val="multilevel"/>
    <w:tmpl w:val="E55A3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B36FB3"/>
    <w:multiLevelType w:val="multilevel"/>
    <w:tmpl w:val="D3446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913390"/>
    <w:multiLevelType w:val="multilevel"/>
    <w:tmpl w:val="BAB40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D10721"/>
    <w:multiLevelType w:val="multilevel"/>
    <w:tmpl w:val="7368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0"/>
  </w:num>
  <w:num w:numId="4">
    <w:abstractNumId w:val="6"/>
  </w:num>
  <w:num w:numId="5">
    <w:abstractNumId w:val="5"/>
  </w:num>
  <w:num w:numId="6">
    <w:abstractNumId w:val="7"/>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A8A"/>
    <w:rsid w:val="00534A8A"/>
    <w:rsid w:val="007A30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4F2D5C5"/>
  <w15:chartTrackingRefBased/>
  <w15:docId w15:val="{75D6727F-DCF7-834A-A94E-0E3CA8C06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34A8A"/>
  </w:style>
  <w:style w:type="character" w:styleId="Hyperlink">
    <w:name w:val="Hyperlink"/>
    <w:basedOn w:val="DefaultParagraphFont"/>
    <w:uiPriority w:val="99"/>
    <w:semiHidden/>
    <w:unhideWhenUsed/>
    <w:rsid w:val="00534A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1691442">
      <w:bodyDiv w:val="1"/>
      <w:marLeft w:val="0"/>
      <w:marRight w:val="0"/>
      <w:marTop w:val="0"/>
      <w:marBottom w:val="0"/>
      <w:divBdr>
        <w:top w:val="none" w:sz="0" w:space="0" w:color="auto"/>
        <w:left w:val="none" w:sz="0" w:space="0" w:color="auto"/>
        <w:bottom w:val="none" w:sz="0" w:space="0" w:color="auto"/>
        <w:right w:val="none" w:sz="0" w:space="0" w:color="auto"/>
      </w:divBdr>
      <w:divsChild>
        <w:div w:id="115278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1541750">
              <w:marLeft w:val="0"/>
              <w:marRight w:val="0"/>
              <w:marTop w:val="0"/>
              <w:marBottom w:val="0"/>
              <w:divBdr>
                <w:top w:val="none" w:sz="0" w:space="0" w:color="auto"/>
                <w:left w:val="none" w:sz="0" w:space="0" w:color="auto"/>
                <w:bottom w:val="none" w:sz="0" w:space="0" w:color="auto"/>
                <w:right w:val="none" w:sz="0" w:space="0" w:color="auto"/>
              </w:divBdr>
              <w:divsChild>
                <w:div w:id="690886455">
                  <w:marLeft w:val="0"/>
                  <w:marRight w:val="0"/>
                  <w:marTop w:val="0"/>
                  <w:marBottom w:val="0"/>
                  <w:divBdr>
                    <w:top w:val="none" w:sz="0" w:space="0" w:color="auto"/>
                    <w:left w:val="none" w:sz="0" w:space="0" w:color="auto"/>
                    <w:bottom w:val="none" w:sz="0" w:space="0" w:color="auto"/>
                    <w:right w:val="none" w:sz="0" w:space="0" w:color="auto"/>
                  </w:divBdr>
                  <w:divsChild>
                    <w:div w:id="2079473386">
                      <w:marLeft w:val="0"/>
                      <w:marRight w:val="0"/>
                      <w:marTop w:val="0"/>
                      <w:marBottom w:val="0"/>
                      <w:divBdr>
                        <w:top w:val="none" w:sz="0" w:space="0" w:color="auto"/>
                        <w:left w:val="none" w:sz="0" w:space="0" w:color="auto"/>
                        <w:bottom w:val="none" w:sz="0" w:space="0" w:color="auto"/>
                        <w:right w:val="none" w:sz="0" w:space="0" w:color="auto"/>
                      </w:divBdr>
                      <w:divsChild>
                        <w:div w:id="277101825">
                          <w:marLeft w:val="0"/>
                          <w:marRight w:val="0"/>
                          <w:marTop w:val="0"/>
                          <w:marBottom w:val="0"/>
                          <w:divBdr>
                            <w:top w:val="none" w:sz="0" w:space="0" w:color="auto"/>
                            <w:left w:val="none" w:sz="0" w:space="0" w:color="auto"/>
                            <w:bottom w:val="none" w:sz="0" w:space="0" w:color="auto"/>
                            <w:right w:val="none" w:sz="0" w:space="0" w:color="auto"/>
                          </w:divBdr>
                          <w:divsChild>
                            <w:div w:id="1731226422">
                              <w:marLeft w:val="0"/>
                              <w:marRight w:val="0"/>
                              <w:marTop w:val="0"/>
                              <w:marBottom w:val="0"/>
                              <w:divBdr>
                                <w:top w:val="none" w:sz="0" w:space="0" w:color="auto"/>
                                <w:left w:val="none" w:sz="0" w:space="0" w:color="auto"/>
                                <w:bottom w:val="none" w:sz="0" w:space="0" w:color="auto"/>
                                <w:right w:val="none" w:sz="0" w:space="0" w:color="auto"/>
                              </w:divBdr>
                              <w:divsChild>
                                <w:div w:id="1232159461">
                                  <w:marLeft w:val="0"/>
                                  <w:marRight w:val="0"/>
                                  <w:marTop w:val="0"/>
                                  <w:marBottom w:val="0"/>
                                  <w:divBdr>
                                    <w:top w:val="none" w:sz="0" w:space="0" w:color="auto"/>
                                    <w:left w:val="none" w:sz="0" w:space="0" w:color="auto"/>
                                    <w:bottom w:val="none" w:sz="0" w:space="0" w:color="auto"/>
                                    <w:right w:val="none" w:sz="0" w:space="0" w:color="auto"/>
                                  </w:divBdr>
                                  <w:divsChild>
                                    <w:div w:id="2099019734">
                                      <w:marLeft w:val="0"/>
                                      <w:marRight w:val="0"/>
                                      <w:marTop w:val="0"/>
                                      <w:marBottom w:val="0"/>
                                      <w:divBdr>
                                        <w:top w:val="none" w:sz="0" w:space="0" w:color="auto"/>
                                        <w:left w:val="none" w:sz="0" w:space="0" w:color="auto"/>
                                        <w:bottom w:val="none" w:sz="0" w:space="0" w:color="auto"/>
                                        <w:right w:val="none" w:sz="0" w:space="0" w:color="auto"/>
                                      </w:divBdr>
                                    </w:div>
                                    <w:div w:id="1619753436">
                                      <w:marLeft w:val="0"/>
                                      <w:marRight w:val="0"/>
                                      <w:marTop w:val="0"/>
                                      <w:marBottom w:val="0"/>
                                      <w:divBdr>
                                        <w:top w:val="none" w:sz="0" w:space="0" w:color="auto"/>
                                        <w:left w:val="none" w:sz="0" w:space="0" w:color="auto"/>
                                        <w:bottom w:val="none" w:sz="0" w:space="0" w:color="auto"/>
                                        <w:right w:val="none" w:sz="0" w:space="0" w:color="auto"/>
                                      </w:divBdr>
                                    </w:div>
                                    <w:div w:id="224875091">
                                      <w:marLeft w:val="0"/>
                                      <w:marRight w:val="0"/>
                                      <w:marTop w:val="0"/>
                                      <w:marBottom w:val="0"/>
                                      <w:divBdr>
                                        <w:top w:val="none" w:sz="0" w:space="0" w:color="auto"/>
                                        <w:left w:val="none" w:sz="0" w:space="0" w:color="auto"/>
                                        <w:bottom w:val="none" w:sz="0" w:space="0" w:color="auto"/>
                                        <w:right w:val="none" w:sz="0" w:space="0" w:color="auto"/>
                                      </w:divBdr>
                                    </w:div>
                                    <w:div w:id="1710376357">
                                      <w:marLeft w:val="0"/>
                                      <w:marRight w:val="0"/>
                                      <w:marTop w:val="0"/>
                                      <w:marBottom w:val="0"/>
                                      <w:divBdr>
                                        <w:top w:val="none" w:sz="0" w:space="0" w:color="auto"/>
                                        <w:left w:val="none" w:sz="0" w:space="0" w:color="auto"/>
                                        <w:bottom w:val="none" w:sz="0" w:space="0" w:color="auto"/>
                                        <w:right w:val="none" w:sz="0" w:space="0" w:color="auto"/>
                                      </w:divBdr>
                                    </w:div>
                                    <w:div w:id="1522469087">
                                      <w:marLeft w:val="0"/>
                                      <w:marRight w:val="0"/>
                                      <w:marTop w:val="0"/>
                                      <w:marBottom w:val="0"/>
                                      <w:divBdr>
                                        <w:top w:val="none" w:sz="0" w:space="0" w:color="auto"/>
                                        <w:left w:val="none" w:sz="0" w:space="0" w:color="auto"/>
                                        <w:bottom w:val="none" w:sz="0" w:space="0" w:color="auto"/>
                                        <w:right w:val="none" w:sz="0" w:space="0" w:color="auto"/>
                                      </w:divBdr>
                                    </w:div>
                                    <w:div w:id="1427653485">
                                      <w:marLeft w:val="0"/>
                                      <w:marRight w:val="0"/>
                                      <w:marTop w:val="0"/>
                                      <w:marBottom w:val="0"/>
                                      <w:divBdr>
                                        <w:top w:val="none" w:sz="0" w:space="0" w:color="auto"/>
                                        <w:left w:val="none" w:sz="0" w:space="0" w:color="auto"/>
                                        <w:bottom w:val="none" w:sz="0" w:space="0" w:color="auto"/>
                                        <w:right w:val="none" w:sz="0" w:space="0" w:color="auto"/>
                                      </w:divBdr>
                                    </w:div>
                                    <w:div w:id="1009522102">
                                      <w:marLeft w:val="0"/>
                                      <w:marRight w:val="0"/>
                                      <w:marTop w:val="0"/>
                                      <w:marBottom w:val="0"/>
                                      <w:divBdr>
                                        <w:top w:val="none" w:sz="0" w:space="0" w:color="auto"/>
                                        <w:left w:val="none" w:sz="0" w:space="0" w:color="auto"/>
                                        <w:bottom w:val="none" w:sz="0" w:space="0" w:color="auto"/>
                                        <w:right w:val="none" w:sz="0" w:space="0" w:color="auto"/>
                                      </w:divBdr>
                                    </w:div>
                                    <w:div w:id="2146391123">
                                      <w:marLeft w:val="0"/>
                                      <w:marRight w:val="0"/>
                                      <w:marTop w:val="0"/>
                                      <w:marBottom w:val="0"/>
                                      <w:divBdr>
                                        <w:top w:val="none" w:sz="0" w:space="0" w:color="auto"/>
                                        <w:left w:val="none" w:sz="0" w:space="0" w:color="auto"/>
                                        <w:bottom w:val="none" w:sz="0" w:space="0" w:color="auto"/>
                                        <w:right w:val="none" w:sz="0" w:space="0" w:color="auto"/>
                                      </w:divBdr>
                                    </w:div>
                                    <w:div w:id="613175397">
                                      <w:marLeft w:val="0"/>
                                      <w:marRight w:val="0"/>
                                      <w:marTop w:val="0"/>
                                      <w:marBottom w:val="0"/>
                                      <w:divBdr>
                                        <w:top w:val="none" w:sz="0" w:space="0" w:color="auto"/>
                                        <w:left w:val="none" w:sz="0" w:space="0" w:color="auto"/>
                                        <w:bottom w:val="none" w:sz="0" w:space="0" w:color="auto"/>
                                        <w:right w:val="none" w:sz="0" w:space="0" w:color="auto"/>
                                      </w:divBdr>
                                    </w:div>
                                    <w:div w:id="1583220361">
                                      <w:marLeft w:val="0"/>
                                      <w:marRight w:val="0"/>
                                      <w:marTop w:val="0"/>
                                      <w:marBottom w:val="0"/>
                                      <w:divBdr>
                                        <w:top w:val="none" w:sz="0" w:space="0" w:color="auto"/>
                                        <w:left w:val="none" w:sz="0" w:space="0" w:color="auto"/>
                                        <w:bottom w:val="none" w:sz="0" w:space="0" w:color="auto"/>
                                        <w:right w:val="none" w:sz="0" w:space="0" w:color="auto"/>
                                      </w:divBdr>
                                    </w:div>
                                    <w:div w:id="1128819611">
                                      <w:marLeft w:val="0"/>
                                      <w:marRight w:val="0"/>
                                      <w:marTop w:val="0"/>
                                      <w:marBottom w:val="0"/>
                                      <w:divBdr>
                                        <w:top w:val="none" w:sz="0" w:space="0" w:color="auto"/>
                                        <w:left w:val="none" w:sz="0" w:space="0" w:color="auto"/>
                                        <w:bottom w:val="none" w:sz="0" w:space="0" w:color="auto"/>
                                        <w:right w:val="none" w:sz="0" w:space="0" w:color="auto"/>
                                      </w:divBdr>
                                    </w:div>
                                    <w:div w:id="39868572">
                                      <w:marLeft w:val="0"/>
                                      <w:marRight w:val="0"/>
                                      <w:marTop w:val="0"/>
                                      <w:marBottom w:val="0"/>
                                      <w:divBdr>
                                        <w:top w:val="none" w:sz="0" w:space="0" w:color="auto"/>
                                        <w:left w:val="none" w:sz="0" w:space="0" w:color="auto"/>
                                        <w:bottom w:val="none" w:sz="0" w:space="0" w:color="auto"/>
                                        <w:right w:val="none" w:sz="0" w:space="0" w:color="auto"/>
                                      </w:divBdr>
                                    </w:div>
                                    <w:div w:id="1860926037">
                                      <w:marLeft w:val="0"/>
                                      <w:marRight w:val="0"/>
                                      <w:marTop w:val="0"/>
                                      <w:marBottom w:val="0"/>
                                      <w:divBdr>
                                        <w:top w:val="none" w:sz="0" w:space="0" w:color="auto"/>
                                        <w:left w:val="none" w:sz="0" w:space="0" w:color="auto"/>
                                        <w:bottom w:val="none" w:sz="0" w:space="0" w:color="auto"/>
                                        <w:right w:val="none" w:sz="0" w:space="0" w:color="auto"/>
                                      </w:divBdr>
                                    </w:div>
                                    <w:div w:id="981081770">
                                      <w:marLeft w:val="0"/>
                                      <w:marRight w:val="0"/>
                                      <w:marTop w:val="0"/>
                                      <w:marBottom w:val="0"/>
                                      <w:divBdr>
                                        <w:top w:val="none" w:sz="0" w:space="0" w:color="auto"/>
                                        <w:left w:val="none" w:sz="0" w:space="0" w:color="auto"/>
                                        <w:bottom w:val="none" w:sz="0" w:space="0" w:color="auto"/>
                                        <w:right w:val="none" w:sz="0" w:space="0" w:color="auto"/>
                                      </w:divBdr>
                                    </w:div>
                                    <w:div w:id="248318370">
                                      <w:marLeft w:val="0"/>
                                      <w:marRight w:val="0"/>
                                      <w:marTop w:val="0"/>
                                      <w:marBottom w:val="0"/>
                                      <w:divBdr>
                                        <w:top w:val="none" w:sz="0" w:space="0" w:color="auto"/>
                                        <w:left w:val="none" w:sz="0" w:space="0" w:color="auto"/>
                                        <w:bottom w:val="none" w:sz="0" w:space="0" w:color="auto"/>
                                        <w:right w:val="none" w:sz="0" w:space="0" w:color="auto"/>
                                      </w:divBdr>
                                    </w:div>
                                    <w:div w:id="154342309">
                                      <w:marLeft w:val="0"/>
                                      <w:marRight w:val="0"/>
                                      <w:marTop w:val="0"/>
                                      <w:marBottom w:val="0"/>
                                      <w:divBdr>
                                        <w:top w:val="none" w:sz="0" w:space="0" w:color="auto"/>
                                        <w:left w:val="none" w:sz="0" w:space="0" w:color="auto"/>
                                        <w:bottom w:val="none" w:sz="0" w:space="0" w:color="auto"/>
                                        <w:right w:val="none" w:sz="0" w:space="0" w:color="auto"/>
                                      </w:divBdr>
                                    </w:div>
                                    <w:div w:id="783425815">
                                      <w:marLeft w:val="0"/>
                                      <w:marRight w:val="0"/>
                                      <w:marTop w:val="0"/>
                                      <w:marBottom w:val="0"/>
                                      <w:divBdr>
                                        <w:top w:val="none" w:sz="0" w:space="0" w:color="auto"/>
                                        <w:left w:val="none" w:sz="0" w:space="0" w:color="auto"/>
                                        <w:bottom w:val="none" w:sz="0" w:space="0" w:color="auto"/>
                                        <w:right w:val="none" w:sz="0" w:space="0" w:color="auto"/>
                                      </w:divBdr>
                                    </w:div>
                                    <w:div w:id="1877548638">
                                      <w:marLeft w:val="0"/>
                                      <w:marRight w:val="0"/>
                                      <w:marTop w:val="0"/>
                                      <w:marBottom w:val="0"/>
                                      <w:divBdr>
                                        <w:top w:val="none" w:sz="0" w:space="0" w:color="auto"/>
                                        <w:left w:val="none" w:sz="0" w:space="0" w:color="auto"/>
                                        <w:bottom w:val="none" w:sz="0" w:space="0" w:color="auto"/>
                                        <w:right w:val="none" w:sz="0" w:space="0" w:color="auto"/>
                                      </w:divBdr>
                                    </w:div>
                                    <w:div w:id="166871048">
                                      <w:marLeft w:val="0"/>
                                      <w:marRight w:val="0"/>
                                      <w:marTop w:val="0"/>
                                      <w:marBottom w:val="0"/>
                                      <w:divBdr>
                                        <w:top w:val="none" w:sz="0" w:space="0" w:color="auto"/>
                                        <w:left w:val="none" w:sz="0" w:space="0" w:color="auto"/>
                                        <w:bottom w:val="none" w:sz="0" w:space="0" w:color="auto"/>
                                        <w:right w:val="none" w:sz="0" w:space="0" w:color="auto"/>
                                      </w:divBdr>
                                    </w:div>
                                    <w:div w:id="332143561">
                                      <w:marLeft w:val="0"/>
                                      <w:marRight w:val="0"/>
                                      <w:marTop w:val="0"/>
                                      <w:marBottom w:val="0"/>
                                      <w:divBdr>
                                        <w:top w:val="none" w:sz="0" w:space="0" w:color="auto"/>
                                        <w:left w:val="none" w:sz="0" w:space="0" w:color="auto"/>
                                        <w:bottom w:val="none" w:sz="0" w:space="0" w:color="auto"/>
                                        <w:right w:val="none" w:sz="0" w:space="0" w:color="auto"/>
                                      </w:divBdr>
                                    </w:div>
                                    <w:div w:id="253058277">
                                      <w:marLeft w:val="0"/>
                                      <w:marRight w:val="0"/>
                                      <w:marTop w:val="0"/>
                                      <w:marBottom w:val="0"/>
                                      <w:divBdr>
                                        <w:top w:val="none" w:sz="0" w:space="0" w:color="auto"/>
                                        <w:left w:val="none" w:sz="0" w:space="0" w:color="auto"/>
                                        <w:bottom w:val="none" w:sz="0" w:space="0" w:color="auto"/>
                                        <w:right w:val="none" w:sz="0" w:space="0" w:color="auto"/>
                                      </w:divBdr>
                                    </w:div>
                                    <w:div w:id="1828933074">
                                      <w:marLeft w:val="0"/>
                                      <w:marRight w:val="0"/>
                                      <w:marTop w:val="0"/>
                                      <w:marBottom w:val="0"/>
                                      <w:divBdr>
                                        <w:top w:val="none" w:sz="0" w:space="0" w:color="auto"/>
                                        <w:left w:val="none" w:sz="0" w:space="0" w:color="auto"/>
                                        <w:bottom w:val="none" w:sz="0" w:space="0" w:color="auto"/>
                                        <w:right w:val="none" w:sz="0" w:space="0" w:color="auto"/>
                                      </w:divBdr>
                                    </w:div>
                                    <w:div w:id="401955208">
                                      <w:marLeft w:val="0"/>
                                      <w:marRight w:val="0"/>
                                      <w:marTop w:val="0"/>
                                      <w:marBottom w:val="0"/>
                                      <w:divBdr>
                                        <w:top w:val="none" w:sz="0" w:space="0" w:color="auto"/>
                                        <w:left w:val="none" w:sz="0" w:space="0" w:color="auto"/>
                                        <w:bottom w:val="none" w:sz="0" w:space="0" w:color="auto"/>
                                        <w:right w:val="none" w:sz="0" w:space="0" w:color="auto"/>
                                      </w:divBdr>
                                    </w:div>
                                    <w:div w:id="1585916112">
                                      <w:marLeft w:val="0"/>
                                      <w:marRight w:val="0"/>
                                      <w:marTop w:val="0"/>
                                      <w:marBottom w:val="0"/>
                                      <w:divBdr>
                                        <w:top w:val="none" w:sz="0" w:space="0" w:color="auto"/>
                                        <w:left w:val="none" w:sz="0" w:space="0" w:color="auto"/>
                                        <w:bottom w:val="none" w:sz="0" w:space="0" w:color="auto"/>
                                        <w:right w:val="none" w:sz="0" w:space="0" w:color="auto"/>
                                      </w:divBdr>
                                    </w:div>
                                    <w:div w:id="1375348195">
                                      <w:marLeft w:val="0"/>
                                      <w:marRight w:val="0"/>
                                      <w:marTop w:val="0"/>
                                      <w:marBottom w:val="0"/>
                                      <w:divBdr>
                                        <w:top w:val="none" w:sz="0" w:space="0" w:color="auto"/>
                                        <w:left w:val="none" w:sz="0" w:space="0" w:color="auto"/>
                                        <w:bottom w:val="none" w:sz="0" w:space="0" w:color="auto"/>
                                        <w:right w:val="none" w:sz="0" w:space="0" w:color="auto"/>
                                      </w:divBdr>
                                    </w:div>
                                    <w:div w:id="373966696">
                                      <w:marLeft w:val="0"/>
                                      <w:marRight w:val="0"/>
                                      <w:marTop w:val="0"/>
                                      <w:marBottom w:val="0"/>
                                      <w:divBdr>
                                        <w:top w:val="none" w:sz="0" w:space="0" w:color="auto"/>
                                        <w:left w:val="none" w:sz="0" w:space="0" w:color="auto"/>
                                        <w:bottom w:val="none" w:sz="0" w:space="0" w:color="auto"/>
                                        <w:right w:val="none" w:sz="0" w:space="0" w:color="auto"/>
                                      </w:divBdr>
                                    </w:div>
                                    <w:div w:id="620920347">
                                      <w:marLeft w:val="0"/>
                                      <w:marRight w:val="0"/>
                                      <w:marTop w:val="0"/>
                                      <w:marBottom w:val="0"/>
                                      <w:divBdr>
                                        <w:top w:val="none" w:sz="0" w:space="0" w:color="auto"/>
                                        <w:left w:val="none" w:sz="0" w:space="0" w:color="auto"/>
                                        <w:bottom w:val="none" w:sz="0" w:space="0" w:color="auto"/>
                                        <w:right w:val="none" w:sz="0" w:space="0" w:color="auto"/>
                                      </w:divBdr>
                                    </w:div>
                                    <w:div w:id="2059083324">
                                      <w:marLeft w:val="0"/>
                                      <w:marRight w:val="0"/>
                                      <w:marTop w:val="0"/>
                                      <w:marBottom w:val="0"/>
                                      <w:divBdr>
                                        <w:top w:val="none" w:sz="0" w:space="0" w:color="auto"/>
                                        <w:left w:val="none" w:sz="0" w:space="0" w:color="auto"/>
                                        <w:bottom w:val="none" w:sz="0" w:space="0" w:color="auto"/>
                                        <w:right w:val="none" w:sz="0" w:space="0" w:color="auto"/>
                                      </w:divBdr>
                                    </w:div>
                                    <w:div w:id="1669690">
                                      <w:marLeft w:val="0"/>
                                      <w:marRight w:val="0"/>
                                      <w:marTop w:val="0"/>
                                      <w:marBottom w:val="0"/>
                                      <w:divBdr>
                                        <w:top w:val="none" w:sz="0" w:space="0" w:color="auto"/>
                                        <w:left w:val="none" w:sz="0" w:space="0" w:color="auto"/>
                                        <w:bottom w:val="none" w:sz="0" w:space="0" w:color="auto"/>
                                        <w:right w:val="none" w:sz="0" w:space="0" w:color="auto"/>
                                      </w:divBdr>
                                    </w:div>
                                    <w:div w:id="1052580300">
                                      <w:marLeft w:val="0"/>
                                      <w:marRight w:val="0"/>
                                      <w:marTop w:val="0"/>
                                      <w:marBottom w:val="0"/>
                                      <w:divBdr>
                                        <w:top w:val="none" w:sz="0" w:space="0" w:color="auto"/>
                                        <w:left w:val="none" w:sz="0" w:space="0" w:color="auto"/>
                                        <w:bottom w:val="none" w:sz="0" w:space="0" w:color="auto"/>
                                        <w:right w:val="none" w:sz="0" w:space="0" w:color="auto"/>
                                      </w:divBdr>
                                    </w:div>
                                    <w:div w:id="879560093">
                                      <w:marLeft w:val="0"/>
                                      <w:marRight w:val="0"/>
                                      <w:marTop w:val="0"/>
                                      <w:marBottom w:val="0"/>
                                      <w:divBdr>
                                        <w:top w:val="none" w:sz="0" w:space="0" w:color="auto"/>
                                        <w:left w:val="none" w:sz="0" w:space="0" w:color="auto"/>
                                        <w:bottom w:val="none" w:sz="0" w:space="0" w:color="auto"/>
                                        <w:right w:val="none" w:sz="0" w:space="0" w:color="auto"/>
                                      </w:divBdr>
                                    </w:div>
                                    <w:div w:id="1373768888">
                                      <w:marLeft w:val="0"/>
                                      <w:marRight w:val="0"/>
                                      <w:marTop w:val="0"/>
                                      <w:marBottom w:val="0"/>
                                      <w:divBdr>
                                        <w:top w:val="none" w:sz="0" w:space="0" w:color="auto"/>
                                        <w:left w:val="none" w:sz="0" w:space="0" w:color="auto"/>
                                        <w:bottom w:val="none" w:sz="0" w:space="0" w:color="auto"/>
                                        <w:right w:val="none" w:sz="0" w:space="0" w:color="auto"/>
                                      </w:divBdr>
                                    </w:div>
                                    <w:div w:id="2128694484">
                                      <w:marLeft w:val="0"/>
                                      <w:marRight w:val="0"/>
                                      <w:marTop w:val="0"/>
                                      <w:marBottom w:val="0"/>
                                      <w:divBdr>
                                        <w:top w:val="none" w:sz="0" w:space="0" w:color="auto"/>
                                        <w:left w:val="none" w:sz="0" w:space="0" w:color="auto"/>
                                        <w:bottom w:val="none" w:sz="0" w:space="0" w:color="auto"/>
                                        <w:right w:val="none" w:sz="0" w:space="0" w:color="auto"/>
                                      </w:divBdr>
                                    </w:div>
                                    <w:div w:id="64881231">
                                      <w:marLeft w:val="0"/>
                                      <w:marRight w:val="0"/>
                                      <w:marTop w:val="0"/>
                                      <w:marBottom w:val="0"/>
                                      <w:divBdr>
                                        <w:top w:val="none" w:sz="0" w:space="0" w:color="auto"/>
                                        <w:left w:val="none" w:sz="0" w:space="0" w:color="auto"/>
                                        <w:bottom w:val="none" w:sz="0" w:space="0" w:color="auto"/>
                                        <w:right w:val="none" w:sz="0" w:space="0" w:color="auto"/>
                                      </w:divBdr>
                                    </w:div>
                                    <w:div w:id="430201946">
                                      <w:marLeft w:val="0"/>
                                      <w:marRight w:val="0"/>
                                      <w:marTop w:val="0"/>
                                      <w:marBottom w:val="0"/>
                                      <w:divBdr>
                                        <w:top w:val="none" w:sz="0" w:space="0" w:color="auto"/>
                                        <w:left w:val="none" w:sz="0" w:space="0" w:color="auto"/>
                                        <w:bottom w:val="none" w:sz="0" w:space="0" w:color="auto"/>
                                        <w:right w:val="none" w:sz="0" w:space="0" w:color="auto"/>
                                      </w:divBdr>
                                    </w:div>
                                    <w:div w:id="201132300">
                                      <w:marLeft w:val="0"/>
                                      <w:marRight w:val="0"/>
                                      <w:marTop w:val="0"/>
                                      <w:marBottom w:val="0"/>
                                      <w:divBdr>
                                        <w:top w:val="none" w:sz="0" w:space="0" w:color="auto"/>
                                        <w:left w:val="none" w:sz="0" w:space="0" w:color="auto"/>
                                        <w:bottom w:val="none" w:sz="0" w:space="0" w:color="auto"/>
                                        <w:right w:val="none" w:sz="0" w:space="0" w:color="auto"/>
                                      </w:divBdr>
                                    </w:div>
                                    <w:div w:id="686447449">
                                      <w:marLeft w:val="0"/>
                                      <w:marRight w:val="0"/>
                                      <w:marTop w:val="0"/>
                                      <w:marBottom w:val="0"/>
                                      <w:divBdr>
                                        <w:top w:val="none" w:sz="0" w:space="0" w:color="auto"/>
                                        <w:left w:val="none" w:sz="0" w:space="0" w:color="auto"/>
                                        <w:bottom w:val="none" w:sz="0" w:space="0" w:color="auto"/>
                                        <w:right w:val="none" w:sz="0" w:space="0" w:color="auto"/>
                                      </w:divBdr>
                                    </w:div>
                                    <w:div w:id="1983997672">
                                      <w:marLeft w:val="0"/>
                                      <w:marRight w:val="0"/>
                                      <w:marTop w:val="0"/>
                                      <w:marBottom w:val="0"/>
                                      <w:divBdr>
                                        <w:top w:val="none" w:sz="0" w:space="0" w:color="auto"/>
                                        <w:left w:val="none" w:sz="0" w:space="0" w:color="auto"/>
                                        <w:bottom w:val="none" w:sz="0" w:space="0" w:color="auto"/>
                                        <w:right w:val="none" w:sz="0" w:space="0" w:color="auto"/>
                                      </w:divBdr>
                                    </w:div>
                                    <w:div w:id="1720544225">
                                      <w:marLeft w:val="0"/>
                                      <w:marRight w:val="0"/>
                                      <w:marTop w:val="0"/>
                                      <w:marBottom w:val="0"/>
                                      <w:divBdr>
                                        <w:top w:val="none" w:sz="0" w:space="0" w:color="auto"/>
                                        <w:left w:val="none" w:sz="0" w:space="0" w:color="auto"/>
                                        <w:bottom w:val="none" w:sz="0" w:space="0" w:color="auto"/>
                                        <w:right w:val="none" w:sz="0" w:space="0" w:color="auto"/>
                                      </w:divBdr>
                                    </w:div>
                                    <w:div w:id="789475896">
                                      <w:marLeft w:val="0"/>
                                      <w:marRight w:val="0"/>
                                      <w:marTop w:val="0"/>
                                      <w:marBottom w:val="0"/>
                                      <w:divBdr>
                                        <w:top w:val="none" w:sz="0" w:space="0" w:color="auto"/>
                                        <w:left w:val="none" w:sz="0" w:space="0" w:color="auto"/>
                                        <w:bottom w:val="none" w:sz="0" w:space="0" w:color="auto"/>
                                        <w:right w:val="none" w:sz="0" w:space="0" w:color="auto"/>
                                      </w:divBdr>
                                    </w:div>
                                    <w:div w:id="1846433352">
                                      <w:marLeft w:val="0"/>
                                      <w:marRight w:val="0"/>
                                      <w:marTop w:val="0"/>
                                      <w:marBottom w:val="0"/>
                                      <w:divBdr>
                                        <w:top w:val="none" w:sz="0" w:space="0" w:color="auto"/>
                                        <w:left w:val="none" w:sz="0" w:space="0" w:color="auto"/>
                                        <w:bottom w:val="none" w:sz="0" w:space="0" w:color="auto"/>
                                        <w:right w:val="none" w:sz="0" w:space="0" w:color="auto"/>
                                      </w:divBdr>
                                    </w:div>
                                    <w:div w:id="519470668">
                                      <w:marLeft w:val="0"/>
                                      <w:marRight w:val="0"/>
                                      <w:marTop w:val="0"/>
                                      <w:marBottom w:val="0"/>
                                      <w:divBdr>
                                        <w:top w:val="none" w:sz="0" w:space="0" w:color="auto"/>
                                        <w:left w:val="none" w:sz="0" w:space="0" w:color="auto"/>
                                        <w:bottom w:val="none" w:sz="0" w:space="0" w:color="auto"/>
                                        <w:right w:val="none" w:sz="0" w:space="0" w:color="auto"/>
                                      </w:divBdr>
                                    </w:div>
                                    <w:div w:id="1367826997">
                                      <w:marLeft w:val="0"/>
                                      <w:marRight w:val="0"/>
                                      <w:marTop w:val="0"/>
                                      <w:marBottom w:val="0"/>
                                      <w:divBdr>
                                        <w:top w:val="none" w:sz="0" w:space="0" w:color="auto"/>
                                        <w:left w:val="none" w:sz="0" w:space="0" w:color="auto"/>
                                        <w:bottom w:val="none" w:sz="0" w:space="0" w:color="auto"/>
                                        <w:right w:val="none" w:sz="0" w:space="0" w:color="auto"/>
                                      </w:divBdr>
                                    </w:div>
                                    <w:div w:id="986713558">
                                      <w:marLeft w:val="0"/>
                                      <w:marRight w:val="0"/>
                                      <w:marTop w:val="0"/>
                                      <w:marBottom w:val="0"/>
                                      <w:divBdr>
                                        <w:top w:val="none" w:sz="0" w:space="0" w:color="auto"/>
                                        <w:left w:val="none" w:sz="0" w:space="0" w:color="auto"/>
                                        <w:bottom w:val="none" w:sz="0" w:space="0" w:color="auto"/>
                                        <w:right w:val="none" w:sz="0" w:space="0" w:color="auto"/>
                                      </w:divBdr>
                                    </w:div>
                                    <w:div w:id="1461848896">
                                      <w:marLeft w:val="0"/>
                                      <w:marRight w:val="0"/>
                                      <w:marTop w:val="0"/>
                                      <w:marBottom w:val="0"/>
                                      <w:divBdr>
                                        <w:top w:val="none" w:sz="0" w:space="0" w:color="auto"/>
                                        <w:left w:val="none" w:sz="0" w:space="0" w:color="auto"/>
                                        <w:bottom w:val="none" w:sz="0" w:space="0" w:color="auto"/>
                                        <w:right w:val="none" w:sz="0" w:space="0" w:color="auto"/>
                                      </w:divBdr>
                                    </w:div>
                                    <w:div w:id="287013257">
                                      <w:marLeft w:val="0"/>
                                      <w:marRight w:val="0"/>
                                      <w:marTop w:val="0"/>
                                      <w:marBottom w:val="0"/>
                                      <w:divBdr>
                                        <w:top w:val="none" w:sz="0" w:space="0" w:color="auto"/>
                                        <w:left w:val="none" w:sz="0" w:space="0" w:color="auto"/>
                                        <w:bottom w:val="none" w:sz="0" w:space="0" w:color="auto"/>
                                        <w:right w:val="none" w:sz="0" w:space="0" w:color="auto"/>
                                      </w:divBdr>
                                    </w:div>
                                    <w:div w:id="1008486752">
                                      <w:marLeft w:val="0"/>
                                      <w:marRight w:val="0"/>
                                      <w:marTop w:val="0"/>
                                      <w:marBottom w:val="0"/>
                                      <w:divBdr>
                                        <w:top w:val="none" w:sz="0" w:space="0" w:color="auto"/>
                                        <w:left w:val="none" w:sz="0" w:space="0" w:color="auto"/>
                                        <w:bottom w:val="none" w:sz="0" w:space="0" w:color="auto"/>
                                        <w:right w:val="none" w:sz="0" w:space="0" w:color="auto"/>
                                      </w:divBdr>
                                    </w:div>
                                    <w:div w:id="97718274">
                                      <w:marLeft w:val="0"/>
                                      <w:marRight w:val="0"/>
                                      <w:marTop w:val="0"/>
                                      <w:marBottom w:val="0"/>
                                      <w:divBdr>
                                        <w:top w:val="none" w:sz="0" w:space="0" w:color="auto"/>
                                        <w:left w:val="none" w:sz="0" w:space="0" w:color="auto"/>
                                        <w:bottom w:val="none" w:sz="0" w:space="0" w:color="auto"/>
                                        <w:right w:val="none" w:sz="0" w:space="0" w:color="auto"/>
                                      </w:divBdr>
                                    </w:div>
                                    <w:div w:id="492183618">
                                      <w:marLeft w:val="0"/>
                                      <w:marRight w:val="0"/>
                                      <w:marTop w:val="0"/>
                                      <w:marBottom w:val="0"/>
                                      <w:divBdr>
                                        <w:top w:val="none" w:sz="0" w:space="0" w:color="auto"/>
                                        <w:left w:val="none" w:sz="0" w:space="0" w:color="auto"/>
                                        <w:bottom w:val="none" w:sz="0" w:space="0" w:color="auto"/>
                                        <w:right w:val="none" w:sz="0" w:space="0" w:color="auto"/>
                                      </w:divBdr>
                                    </w:div>
                                    <w:div w:id="602229713">
                                      <w:marLeft w:val="0"/>
                                      <w:marRight w:val="0"/>
                                      <w:marTop w:val="0"/>
                                      <w:marBottom w:val="0"/>
                                      <w:divBdr>
                                        <w:top w:val="none" w:sz="0" w:space="0" w:color="auto"/>
                                        <w:left w:val="none" w:sz="0" w:space="0" w:color="auto"/>
                                        <w:bottom w:val="none" w:sz="0" w:space="0" w:color="auto"/>
                                        <w:right w:val="none" w:sz="0" w:space="0" w:color="auto"/>
                                      </w:divBdr>
                                    </w:div>
                                    <w:div w:id="945120610">
                                      <w:marLeft w:val="0"/>
                                      <w:marRight w:val="0"/>
                                      <w:marTop w:val="0"/>
                                      <w:marBottom w:val="0"/>
                                      <w:divBdr>
                                        <w:top w:val="none" w:sz="0" w:space="0" w:color="auto"/>
                                        <w:left w:val="none" w:sz="0" w:space="0" w:color="auto"/>
                                        <w:bottom w:val="none" w:sz="0" w:space="0" w:color="auto"/>
                                        <w:right w:val="none" w:sz="0" w:space="0" w:color="auto"/>
                                      </w:divBdr>
                                    </w:div>
                                    <w:div w:id="415980746">
                                      <w:marLeft w:val="0"/>
                                      <w:marRight w:val="0"/>
                                      <w:marTop w:val="0"/>
                                      <w:marBottom w:val="0"/>
                                      <w:divBdr>
                                        <w:top w:val="none" w:sz="0" w:space="0" w:color="auto"/>
                                        <w:left w:val="none" w:sz="0" w:space="0" w:color="auto"/>
                                        <w:bottom w:val="none" w:sz="0" w:space="0" w:color="auto"/>
                                        <w:right w:val="none" w:sz="0" w:space="0" w:color="auto"/>
                                      </w:divBdr>
                                    </w:div>
                                    <w:div w:id="1258755567">
                                      <w:marLeft w:val="0"/>
                                      <w:marRight w:val="0"/>
                                      <w:marTop w:val="0"/>
                                      <w:marBottom w:val="0"/>
                                      <w:divBdr>
                                        <w:top w:val="none" w:sz="0" w:space="0" w:color="auto"/>
                                        <w:left w:val="none" w:sz="0" w:space="0" w:color="auto"/>
                                        <w:bottom w:val="none" w:sz="0" w:space="0" w:color="auto"/>
                                        <w:right w:val="none" w:sz="0" w:space="0" w:color="auto"/>
                                      </w:divBdr>
                                    </w:div>
                                    <w:div w:id="1859151843">
                                      <w:marLeft w:val="0"/>
                                      <w:marRight w:val="0"/>
                                      <w:marTop w:val="0"/>
                                      <w:marBottom w:val="0"/>
                                      <w:divBdr>
                                        <w:top w:val="none" w:sz="0" w:space="0" w:color="auto"/>
                                        <w:left w:val="none" w:sz="0" w:space="0" w:color="auto"/>
                                        <w:bottom w:val="none" w:sz="0" w:space="0" w:color="auto"/>
                                        <w:right w:val="none" w:sz="0" w:space="0" w:color="auto"/>
                                      </w:divBdr>
                                    </w:div>
                                    <w:div w:id="209222217">
                                      <w:marLeft w:val="0"/>
                                      <w:marRight w:val="0"/>
                                      <w:marTop w:val="0"/>
                                      <w:marBottom w:val="0"/>
                                      <w:divBdr>
                                        <w:top w:val="none" w:sz="0" w:space="0" w:color="auto"/>
                                        <w:left w:val="none" w:sz="0" w:space="0" w:color="auto"/>
                                        <w:bottom w:val="none" w:sz="0" w:space="0" w:color="auto"/>
                                        <w:right w:val="none" w:sz="0" w:space="0" w:color="auto"/>
                                      </w:divBdr>
                                    </w:div>
                                    <w:div w:id="1583636495">
                                      <w:marLeft w:val="0"/>
                                      <w:marRight w:val="0"/>
                                      <w:marTop w:val="0"/>
                                      <w:marBottom w:val="0"/>
                                      <w:divBdr>
                                        <w:top w:val="none" w:sz="0" w:space="0" w:color="auto"/>
                                        <w:left w:val="none" w:sz="0" w:space="0" w:color="auto"/>
                                        <w:bottom w:val="none" w:sz="0" w:space="0" w:color="auto"/>
                                        <w:right w:val="none" w:sz="0" w:space="0" w:color="auto"/>
                                      </w:divBdr>
                                    </w:div>
                                    <w:div w:id="1041828088">
                                      <w:marLeft w:val="0"/>
                                      <w:marRight w:val="0"/>
                                      <w:marTop w:val="0"/>
                                      <w:marBottom w:val="0"/>
                                      <w:divBdr>
                                        <w:top w:val="none" w:sz="0" w:space="0" w:color="auto"/>
                                        <w:left w:val="none" w:sz="0" w:space="0" w:color="auto"/>
                                        <w:bottom w:val="none" w:sz="0" w:space="0" w:color="auto"/>
                                        <w:right w:val="none" w:sz="0" w:space="0" w:color="auto"/>
                                      </w:divBdr>
                                    </w:div>
                                    <w:div w:id="602231345">
                                      <w:marLeft w:val="0"/>
                                      <w:marRight w:val="0"/>
                                      <w:marTop w:val="0"/>
                                      <w:marBottom w:val="0"/>
                                      <w:divBdr>
                                        <w:top w:val="none" w:sz="0" w:space="0" w:color="auto"/>
                                        <w:left w:val="none" w:sz="0" w:space="0" w:color="auto"/>
                                        <w:bottom w:val="none" w:sz="0" w:space="0" w:color="auto"/>
                                        <w:right w:val="none" w:sz="0" w:space="0" w:color="auto"/>
                                      </w:divBdr>
                                    </w:div>
                                    <w:div w:id="1041787999">
                                      <w:marLeft w:val="0"/>
                                      <w:marRight w:val="0"/>
                                      <w:marTop w:val="0"/>
                                      <w:marBottom w:val="0"/>
                                      <w:divBdr>
                                        <w:top w:val="none" w:sz="0" w:space="0" w:color="auto"/>
                                        <w:left w:val="none" w:sz="0" w:space="0" w:color="auto"/>
                                        <w:bottom w:val="none" w:sz="0" w:space="0" w:color="auto"/>
                                        <w:right w:val="none" w:sz="0" w:space="0" w:color="auto"/>
                                      </w:divBdr>
                                    </w:div>
                                    <w:div w:id="710888236">
                                      <w:marLeft w:val="0"/>
                                      <w:marRight w:val="0"/>
                                      <w:marTop w:val="0"/>
                                      <w:marBottom w:val="0"/>
                                      <w:divBdr>
                                        <w:top w:val="none" w:sz="0" w:space="0" w:color="auto"/>
                                        <w:left w:val="none" w:sz="0" w:space="0" w:color="auto"/>
                                        <w:bottom w:val="none" w:sz="0" w:space="0" w:color="auto"/>
                                        <w:right w:val="none" w:sz="0" w:space="0" w:color="auto"/>
                                      </w:divBdr>
                                    </w:div>
                                    <w:div w:id="2022077698">
                                      <w:marLeft w:val="0"/>
                                      <w:marRight w:val="0"/>
                                      <w:marTop w:val="0"/>
                                      <w:marBottom w:val="0"/>
                                      <w:divBdr>
                                        <w:top w:val="none" w:sz="0" w:space="0" w:color="auto"/>
                                        <w:left w:val="none" w:sz="0" w:space="0" w:color="auto"/>
                                        <w:bottom w:val="none" w:sz="0" w:space="0" w:color="auto"/>
                                        <w:right w:val="none" w:sz="0" w:space="0" w:color="auto"/>
                                      </w:divBdr>
                                    </w:div>
                                    <w:div w:id="1965386840">
                                      <w:marLeft w:val="0"/>
                                      <w:marRight w:val="0"/>
                                      <w:marTop w:val="0"/>
                                      <w:marBottom w:val="0"/>
                                      <w:divBdr>
                                        <w:top w:val="none" w:sz="0" w:space="0" w:color="auto"/>
                                        <w:left w:val="none" w:sz="0" w:space="0" w:color="auto"/>
                                        <w:bottom w:val="none" w:sz="0" w:space="0" w:color="auto"/>
                                        <w:right w:val="none" w:sz="0" w:space="0" w:color="auto"/>
                                      </w:divBdr>
                                    </w:div>
                                    <w:div w:id="287857225">
                                      <w:marLeft w:val="0"/>
                                      <w:marRight w:val="0"/>
                                      <w:marTop w:val="0"/>
                                      <w:marBottom w:val="0"/>
                                      <w:divBdr>
                                        <w:top w:val="none" w:sz="0" w:space="0" w:color="auto"/>
                                        <w:left w:val="none" w:sz="0" w:space="0" w:color="auto"/>
                                        <w:bottom w:val="none" w:sz="0" w:space="0" w:color="auto"/>
                                        <w:right w:val="none" w:sz="0" w:space="0" w:color="auto"/>
                                      </w:divBdr>
                                    </w:div>
                                    <w:div w:id="1045065222">
                                      <w:marLeft w:val="0"/>
                                      <w:marRight w:val="0"/>
                                      <w:marTop w:val="0"/>
                                      <w:marBottom w:val="0"/>
                                      <w:divBdr>
                                        <w:top w:val="none" w:sz="0" w:space="0" w:color="auto"/>
                                        <w:left w:val="none" w:sz="0" w:space="0" w:color="auto"/>
                                        <w:bottom w:val="none" w:sz="0" w:space="0" w:color="auto"/>
                                        <w:right w:val="none" w:sz="0" w:space="0" w:color="auto"/>
                                      </w:divBdr>
                                    </w:div>
                                    <w:div w:id="1981763685">
                                      <w:marLeft w:val="0"/>
                                      <w:marRight w:val="0"/>
                                      <w:marTop w:val="0"/>
                                      <w:marBottom w:val="0"/>
                                      <w:divBdr>
                                        <w:top w:val="none" w:sz="0" w:space="0" w:color="auto"/>
                                        <w:left w:val="none" w:sz="0" w:space="0" w:color="auto"/>
                                        <w:bottom w:val="none" w:sz="0" w:space="0" w:color="auto"/>
                                        <w:right w:val="none" w:sz="0" w:space="0" w:color="auto"/>
                                      </w:divBdr>
                                    </w:div>
                                    <w:div w:id="1785922632">
                                      <w:marLeft w:val="0"/>
                                      <w:marRight w:val="0"/>
                                      <w:marTop w:val="0"/>
                                      <w:marBottom w:val="0"/>
                                      <w:divBdr>
                                        <w:top w:val="none" w:sz="0" w:space="0" w:color="auto"/>
                                        <w:left w:val="none" w:sz="0" w:space="0" w:color="auto"/>
                                        <w:bottom w:val="none" w:sz="0" w:space="0" w:color="auto"/>
                                        <w:right w:val="none" w:sz="0" w:space="0" w:color="auto"/>
                                      </w:divBdr>
                                      <w:divsChild>
                                        <w:div w:id="1845824024">
                                          <w:marLeft w:val="0"/>
                                          <w:marRight w:val="0"/>
                                          <w:marTop w:val="0"/>
                                          <w:marBottom w:val="0"/>
                                          <w:divBdr>
                                            <w:top w:val="none" w:sz="0" w:space="0" w:color="auto"/>
                                            <w:left w:val="none" w:sz="0" w:space="0" w:color="auto"/>
                                            <w:bottom w:val="none" w:sz="0" w:space="0" w:color="auto"/>
                                            <w:right w:val="none" w:sz="0" w:space="0" w:color="auto"/>
                                          </w:divBdr>
                                          <w:divsChild>
                                            <w:div w:id="1090545177">
                                              <w:marLeft w:val="0"/>
                                              <w:marRight w:val="0"/>
                                              <w:marTop w:val="0"/>
                                              <w:marBottom w:val="0"/>
                                              <w:divBdr>
                                                <w:top w:val="none" w:sz="0" w:space="0" w:color="auto"/>
                                                <w:left w:val="none" w:sz="0" w:space="0" w:color="auto"/>
                                                <w:bottom w:val="none" w:sz="0" w:space="0" w:color="auto"/>
                                                <w:right w:val="none" w:sz="0" w:space="0" w:color="auto"/>
                                              </w:divBdr>
                                            </w:div>
                                            <w:div w:id="1900091220">
                                              <w:marLeft w:val="0"/>
                                              <w:marRight w:val="0"/>
                                              <w:marTop w:val="0"/>
                                              <w:marBottom w:val="0"/>
                                              <w:divBdr>
                                                <w:top w:val="none" w:sz="0" w:space="0" w:color="auto"/>
                                                <w:left w:val="none" w:sz="0" w:space="0" w:color="auto"/>
                                                <w:bottom w:val="none" w:sz="0" w:space="0" w:color="auto"/>
                                                <w:right w:val="none" w:sz="0" w:space="0" w:color="auto"/>
                                              </w:divBdr>
                                            </w:div>
                                            <w:div w:id="1991054006">
                                              <w:marLeft w:val="0"/>
                                              <w:marRight w:val="0"/>
                                              <w:marTop w:val="0"/>
                                              <w:marBottom w:val="0"/>
                                              <w:divBdr>
                                                <w:top w:val="none" w:sz="0" w:space="0" w:color="auto"/>
                                                <w:left w:val="none" w:sz="0" w:space="0" w:color="auto"/>
                                                <w:bottom w:val="none" w:sz="0" w:space="0" w:color="auto"/>
                                                <w:right w:val="none" w:sz="0" w:space="0" w:color="auto"/>
                                              </w:divBdr>
                                            </w:div>
                                          </w:divsChild>
                                        </w:div>
                                        <w:div w:id="1156872485">
                                          <w:marLeft w:val="0"/>
                                          <w:marRight w:val="0"/>
                                          <w:marTop w:val="0"/>
                                          <w:marBottom w:val="0"/>
                                          <w:divBdr>
                                            <w:top w:val="none" w:sz="0" w:space="0" w:color="auto"/>
                                            <w:left w:val="none" w:sz="0" w:space="0" w:color="auto"/>
                                            <w:bottom w:val="none" w:sz="0" w:space="0" w:color="auto"/>
                                            <w:right w:val="none" w:sz="0" w:space="0" w:color="auto"/>
                                          </w:divBdr>
                                        </w:div>
                                        <w:div w:id="1025909123">
                                          <w:marLeft w:val="0"/>
                                          <w:marRight w:val="0"/>
                                          <w:marTop w:val="0"/>
                                          <w:marBottom w:val="0"/>
                                          <w:divBdr>
                                            <w:top w:val="none" w:sz="0" w:space="0" w:color="auto"/>
                                            <w:left w:val="none" w:sz="0" w:space="0" w:color="auto"/>
                                            <w:bottom w:val="none" w:sz="0" w:space="0" w:color="auto"/>
                                            <w:right w:val="none" w:sz="0" w:space="0" w:color="auto"/>
                                          </w:divBdr>
                                        </w:div>
                                        <w:div w:id="1110778680">
                                          <w:marLeft w:val="0"/>
                                          <w:marRight w:val="0"/>
                                          <w:marTop w:val="0"/>
                                          <w:marBottom w:val="0"/>
                                          <w:divBdr>
                                            <w:top w:val="none" w:sz="0" w:space="0" w:color="auto"/>
                                            <w:left w:val="none" w:sz="0" w:space="0" w:color="auto"/>
                                            <w:bottom w:val="none" w:sz="0" w:space="0" w:color="auto"/>
                                            <w:right w:val="none" w:sz="0" w:space="0" w:color="auto"/>
                                          </w:divBdr>
                                        </w:div>
                                        <w:div w:id="46832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to.gov.au/law/view/document?docid=CFR/SMSFR2009EC1/NAT/ATO/00001&amp;recStart=1&amp;PiT=99991231235958&amp;recnum=4&amp;tot=5&amp;pn=ALL:::AL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713</Words>
  <Characters>4069</Characters>
  <Application>Microsoft Office Word</Application>
  <DocSecurity>0</DocSecurity>
  <Lines>33</Lines>
  <Paragraphs>9</Paragraphs>
  <ScaleCrop>false</ScaleCrop>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Biggs</dc:creator>
  <cp:keywords/>
  <dc:description/>
  <cp:lastModifiedBy>Tim Biggs</cp:lastModifiedBy>
  <cp:revision>1</cp:revision>
  <dcterms:created xsi:type="dcterms:W3CDTF">2021-11-05T09:01:00Z</dcterms:created>
  <dcterms:modified xsi:type="dcterms:W3CDTF">2021-11-05T09:01:00Z</dcterms:modified>
</cp:coreProperties>
</file>