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23B7" w14:textId="77777777" w:rsidR="003908DA" w:rsidRDefault="003908DA" w:rsidP="003908D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PASS RISQUE DATA PROTECTION</w:t>
      </w:r>
    </w:p>
    <w:p w14:paraId="46733F1E" w14:textId="5BD084B4" w:rsidR="00116D02" w:rsidRDefault="00276778" w:rsidP="01FE653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97FD098" wp14:editId="69F64063">
            <wp:extent cx="5760720" cy="2304415"/>
            <wp:effectExtent l="0" t="0" r="0" b="635"/>
            <wp:docPr id="9" name="Image 9" descr="Une image contenant texte, périphérique, jaug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périphérique, jauge, clipa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39A91" w14:textId="4BAD73C8" w:rsidR="00442D83" w:rsidRDefault="00442D83"/>
    <w:p w14:paraId="583FA7F5" w14:textId="33AB4A5C" w:rsidR="00442D83" w:rsidRDefault="00442D83">
      <w:r w:rsidRPr="003908DA">
        <w:rPr>
          <w:b/>
          <w:bCs/>
        </w:rPr>
        <w:t>Objectif</w:t>
      </w:r>
      <w:r>
        <w:t> : disposer en 4</w:t>
      </w:r>
      <w:r w:rsidR="001A4104">
        <w:t>8</w:t>
      </w:r>
      <w:r>
        <w:t xml:space="preserve"> heures d’une vision 360° de votre </w:t>
      </w:r>
      <w:r w:rsidR="000E260E">
        <w:t xml:space="preserve">risque </w:t>
      </w:r>
      <w:r w:rsidR="699F6998">
        <w:t>D</w:t>
      </w:r>
      <w:r w:rsidR="000E260E">
        <w:t xml:space="preserve">ata </w:t>
      </w:r>
      <w:r w:rsidR="2E5F532B">
        <w:t xml:space="preserve">Protection </w:t>
      </w:r>
      <w:r w:rsidR="000E260E">
        <w:t>(</w:t>
      </w:r>
      <w:r>
        <w:t>conformité RGPD</w:t>
      </w:r>
      <w:r w:rsidR="000E260E">
        <w:t>,</w:t>
      </w:r>
      <w:r>
        <w:t xml:space="preserve"> </w:t>
      </w:r>
      <w:r w:rsidR="00015D8D">
        <w:t xml:space="preserve">sécurité informatique et </w:t>
      </w:r>
      <w:r w:rsidR="000E260E">
        <w:t>vulnérabilité</w:t>
      </w:r>
      <w:r>
        <w:t xml:space="preserve"> </w:t>
      </w:r>
      <w:r w:rsidR="000E260E">
        <w:t>d</w:t>
      </w:r>
      <w:r w:rsidR="00F93127">
        <w:t>e votre SI</w:t>
      </w:r>
      <w:r w:rsidR="000E260E">
        <w:t>)</w:t>
      </w:r>
      <w:r w:rsidR="71BB01B3">
        <w:t xml:space="preserve"> - prix 3.000 euros HT</w:t>
      </w:r>
    </w:p>
    <w:p w14:paraId="73A4B167" w14:textId="7A92ACF6" w:rsidR="000E260E" w:rsidRPr="001859BD" w:rsidRDefault="000E260E" w:rsidP="00DB312B">
      <w:pPr>
        <w:jc w:val="center"/>
        <w:rPr>
          <w:b/>
          <w:bCs/>
          <w:caps/>
          <w:sz w:val="32"/>
          <w:szCs w:val="32"/>
        </w:rPr>
      </w:pPr>
      <w:r w:rsidRPr="001859BD">
        <w:rPr>
          <w:b/>
          <w:bCs/>
          <w:caps/>
          <w:sz w:val="32"/>
          <w:szCs w:val="32"/>
        </w:rPr>
        <w:t>Périmètre de vigilance</w:t>
      </w:r>
    </w:p>
    <w:p w14:paraId="5A66C5C2" w14:textId="2E1B3FE3" w:rsidR="00442D83" w:rsidRPr="001859BD" w:rsidRDefault="00442D83" w:rsidP="00DB312B">
      <w:pPr>
        <w:jc w:val="center"/>
        <w:rPr>
          <w:b/>
          <w:bCs/>
        </w:rPr>
      </w:pPr>
      <w:r w:rsidRPr="001859BD">
        <w:rPr>
          <w:b/>
          <w:bCs/>
        </w:rPr>
        <w:t xml:space="preserve">Risques </w:t>
      </w:r>
      <w:r w:rsidR="000E260E" w:rsidRPr="001859BD">
        <w:rPr>
          <w:b/>
          <w:bCs/>
        </w:rPr>
        <w:t>opérationnels</w:t>
      </w:r>
    </w:p>
    <w:p w14:paraId="5CC004F7" w14:textId="3095C069" w:rsidR="00442D83" w:rsidRDefault="00442D83" w:rsidP="00DB312B">
      <w:pPr>
        <w:jc w:val="center"/>
      </w:pPr>
      <w:r>
        <w:t>Vol d'identité, fraude, extorsion</w:t>
      </w:r>
    </w:p>
    <w:p w14:paraId="4D8B5E3B" w14:textId="77777777" w:rsidR="00442D83" w:rsidRDefault="00442D83" w:rsidP="00DB312B">
      <w:pPr>
        <w:jc w:val="center"/>
      </w:pPr>
      <w:r>
        <w:t>Matériel volé, comme les ordinateurs portables ou les appareils mobiles</w:t>
      </w:r>
    </w:p>
    <w:p w14:paraId="76AAE9DA" w14:textId="77777777" w:rsidR="00442D83" w:rsidRDefault="00442D83" w:rsidP="00DB312B">
      <w:pPr>
        <w:jc w:val="center"/>
      </w:pPr>
      <w:r>
        <w:t>Violation de l'accès</w:t>
      </w:r>
    </w:p>
    <w:p w14:paraId="15DA4A08" w14:textId="77777777" w:rsidR="00442D83" w:rsidRDefault="00442D83" w:rsidP="00DB312B">
      <w:pPr>
        <w:jc w:val="center"/>
      </w:pPr>
      <w:r>
        <w:t>Sniffing du mot de passe</w:t>
      </w:r>
    </w:p>
    <w:p w14:paraId="7256D5DE" w14:textId="77777777" w:rsidR="00442D83" w:rsidRDefault="00442D83" w:rsidP="00DB312B">
      <w:pPr>
        <w:jc w:val="center"/>
      </w:pPr>
      <w:r>
        <w:t>Infiltration du système</w:t>
      </w:r>
    </w:p>
    <w:p w14:paraId="08579200" w14:textId="77777777" w:rsidR="00442D83" w:rsidRDefault="00442D83" w:rsidP="00DB312B">
      <w:pPr>
        <w:jc w:val="center"/>
      </w:pPr>
      <w:r>
        <w:t>Dégradation du site Web</w:t>
      </w:r>
    </w:p>
    <w:p w14:paraId="2288B04A" w14:textId="77777777" w:rsidR="00442D83" w:rsidRDefault="00442D83" w:rsidP="00DB312B">
      <w:pPr>
        <w:jc w:val="center"/>
      </w:pPr>
      <w:r>
        <w:t>Exploitation des navigateurs Web privés et publics</w:t>
      </w:r>
    </w:p>
    <w:p w14:paraId="70DFD9C0" w14:textId="77777777" w:rsidR="00442D83" w:rsidRDefault="00442D83" w:rsidP="00DB312B">
      <w:pPr>
        <w:jc w:val="center"/>
      </w:pPr>
      <w:r>
        <w:t>Abus de messagerie instantanée</w:t>
      </w:r>
    </w:p>
    <w:p w14:paraId="5FFB6DF8" w14:textId="7E761A21" w:rsidR="00442D83" w:rsidRDefault="00442D83" w:rsidP="00DB312B">
      <w:pPr>
        <w:jc w:val="center"/>
      </w:pPr>
      <w:r>
        <w:t>Vol de propriété intellectuelle (IP) ou accès non autorisé</w:t>
      </w:r>
    </w:p>
    <w:p w14:paraId="3E266A97" w14:textId="3F45DE2D" w:rsidR="00473103" w:rsidRPr="001859BD" w:rsidRDefault="000E260E" w:rsidP="00DB312B">
      <w:pPr>
        <w:jc w:val="center"/>
        <w:rPr>
          <w:b/>
          <w:bCs/>
        </w:rPr>
      </w:pPr>
      <w:r w:rsidRPr="001859BD">
        <w:rPr>
          <w:b/>
          <w:bCs/>
        </w:rPr>
        <w:t xml:space="preserve">Risques </w:t>
      </w:r>
      <w:r w:rsidR="00473103" w:rsidRPr="001859BD">
        <w:rPr>
          <w:b/>
          <w:bCs/>
        </w:rPr>
        <w:t>légaux</w:t>
      </w:r>
    </w:p>
    <w:p w14:paraId="0CFFDEA9" w14:textId="7C097B40" w:rsidR="000E260E" w:rsidRDefault="000E260E" w:rsidP="00DB312B">
      <w:pPr>
        <w:jc w:val="center"/>
      </w:pPr>
      <w:r>
        <w:t>Capital confiance clients, partenaires, collaborateurs</w:t>
      </w:r>
    </w:p>
    <w:p w14:paraId="27192A49" w14:textId="3D3C28D9" w:rsidR="000E260E" w:rsidRDefault="000E260E" w:rsidP="00DB312B">
      <w:pPr>
        <w:jc w:val="center"/>
      </w:pPr>
      <w:r>
        <w:t>Réputation : obligation</w:t>
      </w:r>
      <w:r w:rsidRPr="000E260E">
        <w:t xml:space="preserve"> d’informer les personnes dont les données ont fait l’objet du manquement à leurs obligations, et ceci aux frais de l’entreprise</w:t>
      </w:r>
      <w:r>
        <w:t xml:space="preserve">, diffusion par </w:t>
      </w:r>
      <w:r w:rsidRPr="000E260E">
        <w:t xml:space="preserve">la CNIL </w:t>
      </w:r>
      <w:r>
        <w:t>d’</w:t>
      </w:r>
      <w:r w:rsidRPr="000E260E">
        <w:t>un communiqué officiel détaillant le manquement aussitôt relayé par la presse à l’ensemble de la population.</w:t>
      </w:r>
    </w:p>
    <w:p w14:paraId="51ED32D3" w14:textId="44AE006E" w:rsidR="000E260E" w:rsidRDefault="000E260E" w:rsidP="00DB312B">
      <w:pPr>
        <w:jc w:val="center"/>
      </w:pPr>
      <w:r>
        <w:t>Sanction administrative (</w:t>
      </w:r>
      <w:r w:rsidR="00473103">
        <w:t xml:space="preserve">maximum </w:t>
      </w:r>
      <w:r w:rsidRPr="000E260E">
        <w:t>20 millions d’euros ou 4 % du chiffre d’affaires mondial de l’exercice précédent</w:t>
      </w:r>
      <w:r>
        <w:t>)</w:t>
      </w:r>
    </w:p>
    <w:p w14:paraId="7192AC06" w14:textId="0913C2DB" w:rsidR="0013427C" w:rsidRDefault="0013427C">
      <w:pPr>
        <w:rPr>
          <w:b/>
          <w:bCs/>
          <w:sz w:val="32"/>
          <w:szCs w:val="32"/>
        </w:rPr>
      </w:pPr>
    </w:p>
    <w:p w14:paraId="70667A44" w14:textId="539AB806" w:rsidR="000E260E" w:rsidRPr="00012CC1" w:rsidRDefault="00473103" w:rsidP="00DB312B">
      <w:pPr>
        <w:ind w:left="1134"/>
        <w:jc w:val="center"/>
        <w:rPr>
          <w:b/>
          <w:bCs/>
          <w:caps/>
          <w:sz w:val="32"/>
          <w:szCs w:val="32"/>
        </w:rPr>
      </w:pPr>
      <w:r w:rsidRPr="00012CC1">
        <w:rPr>
          <w:b/>
          <w:bCs/>
          <w:caps/>
          <w:sz w:val="32"/>
          <w:szCs w:val="32"/>
        </w:rPr>
        <w:lastRenderedPageBreak/>
        <w:t>Axes d’analyse</w:t>
      </w:r>
    </w:p>
    <w:p w14:paraId="401D53BE" w14:textId="187A6D80" w:rsidR="006316D8" w:rsidRDefault="004748A6" w:rsidP="003A68F2">
      <w:pPr>
        <w:ind w:left="720"/>
        <w:jc w:val="center"/>
      </w:pPr>
      <w:r>
        <w:rPr>
          <w:noProof/>
        </w:rPr>
        <w:drawing>
          <wp:inline distT="0" distB="0" distL="0" distR="0" wp14:anchorId="4A489F58" wp14:editId="2F458134">
            <wp:extent cx="5553710" cy="3810635"/>
            <wp:effectExtent l="0" t="0" r="889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381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3CC8">
        <w:rPr>
          <w:noProof/>
        </w:rPr>
        <w:drawing>
          <wp:inline distT="0" distB="0" distL="0" distR="0" wp14:anchorId="0CD18A86" wp14:editId="645AA58B">
            <wp:extent cx="5675630" cy="3712845"/>
            <wp:effectExtent l="0" t="0" r="1270" b="190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30" cy="371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2002A" w14:textId="46940D90" w:rsidR="00AD4161" w:rsidRDefault="00C74A4A" w:rsidP="00715E40">
      <w:pPr>
        <w:ind w:left="720"/>
      </w:pPr>
      <w:r>
        <w:rPr>
          <w:noProof/>
        </w:rPr>
        <w:lastRenderedPageBreak/>
        <w:drawing>
          <wp:inline distT="0" distB="0" distL="0" distR="0" wp14:anchorId="3D94C59E" wp14:editId="62A09C2B">
            <wp:extent cx="5292090" cy="3615055"/>
            <wp:effectExtent l="0" t="0" r="3810" b="444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9DBB9" w14:textId="526145B1" w:rsidR="00BD1C0E" w:rsidRDefault="00BD1C0E" w:rsidP="00DB312B"/>
    <w:p w14:paraId="1FA71080" w14:textId="15025BBB" w:rsidR="0038524A" w:rsidRPr="00012CC1" w:rsidRDefault="0038524A" w:rsidP="00DB312B">
      <w:pPr>
        <w:jc w:val="center"/>
        <w:rPr>
          <w:b/>
          <w:bCs/>
          <w:caps/>
          <w:sz w:val="32"/>
          <w:szCs w:val="32"/>
        </w:rPr>
      </w:pPr>
      <w:r w:rsidRPr="00012CC1">
        <w:rPr>
          <w:b/>
          <w:bCs/>
          <w:caps/>
          <w:sz w:val="32"/>
          <w:szCs w:val="32"/>
        </w:rPr>
        <w:t>Livrables</w:t>
      </w:r>
      <w:r w:rsidR="00CC52ED" w:rsidRPr="00012CC1">
        <w:rPr>
          <w:b/>
          <w:bCs/>
          <w:caps/>
          <w:sz w:val="32"/>
          <w:szCs w:val="32"/>
        </w:rPr>
        <w:t xml:space="preserve"> </w:t>
      </w:r>
      <w:r w:rsidR="003A68F2" w:rsidRPr="00012CC1">
        <w:rPr>
          <w:b/>
          <w:bCs/>
          <w:caps/>
          <w:sz w:val="32"/>
          <w:szCs w:val="32"/>
        </w:rPr>
        <w:t>par</w:t>
      </w:r>
      <w:r w:rsidR="00CC52ED" w:rsidRPr="00012CC1">
        <w:rPr>
          <w:b/>
          <w:bCs/>
          <w:caps/>
          <w:sz w:val="32"/>
          <w:szCs w:val="32"/>
        </w:rPr>
        <w:t xml:space="preserve"> axe d’analyse</w:t>
      </w:r>
    </w:p>
    <w:p w14:paraId="1BC66C10" w14:textId="670966BB" w:rsidR="005507A0" w:rsidRDefault="00993B26" w:rsidP="00DB312B">
      <w:pPr>
        <w:jc w:val="center"/>
      </w:pPr>
      <w:r>
        <w:t>Niveau de maturité actuel</w:t>
      </w:r>
    </w:p>
    <w:p w14:paraId="01357D35" w14:textId="38D93563" w:rsidR="004F4991" w:rsidRDefault="004D703D" w:rsidP="00DB312B">
      <w:pPr>
        <w:jc w:val="center"/>
      </w:pPr>
      <w:r>
        <w:t>Cible</w:t>
      </w:r>
      <w:r w:rsidR="004F4991">
        <w:t xml:space="preserve"> atteignable en 8 semaines</w:t>
      </w:r>
    </w:p>
    <w:p w14:paraId="01741E4E" w14:textId="7D62022F" w:rsidR="003368EA" w:rsidRDefault="003368EA" w:rsidP="00DB312B">
      <w:pPr>
        <w:jc w:val="center"/>
      </w:pPr>
      <w:r>
        <w:t>Exemple </w:t>
      </w:r>
      <w:r w:rsidR="007452D7">
        <w:t>de diagnostic (</w:t>
      </w:r>
      <w:r w:rsidR="0015316F">
        <w:t>hors commentaires</w:t>
      </w:r>
      <w:r w:rsidR="00306117">
        <w:t>)</w:t>
      </w:r>
      <w:r w:rsidR="0015316F">
        <w:t xml:space="preserve"> </w:t>
      </w:r>
      <w:r>
        <w:t>:</w:t>
      </w:r>
    </w:p>
    <w:p w14:paraId="39F48B5D" w14:textId="2CEE922F" w:rsidR="001F32C0" w:rsidRDefault="00175BF1" w:rsidP="00E051F1">
      <w:pPr>
        <w:jc w:val="center"/>
      </w:pPr>
      <w:r>
        <w:rPr>
          <w:noProof/>
        </w:rPr>
        <w:drawing>
          <wp:inline distT="0" distB="0" distL="0" distR="0" wp14:anchorId="1EFE2EF6" wp14:editId="7FA30B1F">
            <wp:extent cx="4584700" cy="2755900"/>
            <wp:effectExtent l="0" t="0" r="6350" b="63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DBC45E" w14:textId="77777777" w:rsidR="001F32C0" w:rsidRDefault="001F32C0" w:rsidP="001F32C0"/>
    <w:p w14:paraId="15956764" w14:textId="64DCC4F5" w:rsidR="6654E582" w:rsidRDefault="003368EA" w:rsidP="00DB312B">
      <w:pPr>
        <w:jc w:val="center"/>
      </w:pPr>
      <w:r>
        <w:t>Un</w:t>
      </w:r>
      <w:r w:rsidR="005E79D2">
        <w:t xml:space="preserve"> commentaire </w:t>
      </w:r>
      <w:r w:rsidR="00350EE4">
        <w:t xml:space="preserve">détaillé </w:t>
      </w:r>
      <w:r w:rsidR="005E79D2">
        <w:t>sur chaque axe de notation</w:t>
      </w:r>
    </w:p>
    <w:p w14:paraId="5F6C40A7" w14:textId="79D84795" w:rsidR="001E1023" w:rsidRDefault="00350EE4" w:rsidP="00DB312B">
      <w:pPr>
        <w:jc w:val="center"/>
      </w:pPr>
      <w:r>
        <w:t xml:space="preserve">Un plan de </w:t>
      </w:r>
      <w:r w:rsidR="004D703D">
        <w:t>remédiation</w:t>
      </w:r>
      <w:r w:rsidR="00580C18">
        <w:t xml:space="preserve"> </w:t>
      </w:r>
      <w:r w:rsidR="001F24D3">
        <w:t xml:space="preserve">précisant </w:t>
      </w:r>
      <w:r w:rsidR="00580C18">
        <w:t>des priorités en fonction du niveau de risque</w:t>
      </w:r>
    </w:p>
    <w:p w14:paraId="07C9F655" w14:textId="77777777" w:rsidR="00473103" w:rsidRDefault="00473103" w:rsidP="000E260E"/>
    <w:p w14:paraId="368A865F" w14:textId="77777777" w:rsidR="000E260E" w:rsidRDefault="000E260E" w:rsidP="000E260E"/>
    <w:sectPr w:rsidR="000E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A0E6C"/>
    <w:multiLevelType w:val="hybridMultilevel"/>
    <w:tmpl w:val="0ACCB6D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D02F96"/>
    <w:multiLevelType w:val="hybridMultilevel"/>
    <w:tmpl w:val="74FAF4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EC01DA"/>
    <w:multiLevelType w:val="hybridMultilevel"/>
    <w:tmpl w:val="7F044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E2A37"/>
    <w:multiLevelType w:val="hybridMultilevel"/>
    <w:tmpl w:val="6AD26A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623E1"/>
    <w:multiLevelType w:val="hybridMultilevel"/>
    <w:tmpl w:val="3D02E9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83"/>
    <w:rsid w:val="00012CC1"/>
    <w:rsid w:val="00015D8D"/>
    <w:rsid w:val="00095AB4"/>
    <w:rsid w:val="000A7834"/>
    <w:rsid w:val="000E260E"/>
    <w:rsid w:val="00116D02"/>
    <w:rsid w:val="0013427C"/>
    <w:rsid w:val="0015316F"/>
    <w:rsid w:val="00175BF1"/>
    <w:rsid w:val="001859BD"/>
    <w:rsid w:val="001A0509"/>
    <w:rsid w:val="001A4104"/>
    <w:rsid w:val="001C384D"/>
    <w:rsid w:val="001E1023"/>
    <w:rsid w:val="001F24D3"/>
    <w:rsid w:val="001F32C0"/>
    <w:rsid w:val="002329A5"/>
    <w:rsid w:val="00270BF3"/>
    <w:rsid w:val="00276778"/>
    <w:rsid w:val="002B7E94"/>
    <w:rsid w:val="00306117"/>
    <w:rsid w:val="003368EA"/>
    <w:rsid w:val="00350EE4"/>
    <w:rsid w:val="0038524A"/>
    <w:rsid w:val="003908DA"/>
    <w:rsid w:val="003A68F2"/>
    <w:rsid w:val="003C01E0"/>
    <w:rsid w:val="003F6633"/>
    <w:rsid w:val="00423A51"/>
    <w:rsid w:val="00432BD5"/>
    <w:rsid w:val="00442D83"/>
    <w:rsid w:val="00447FA6"/>
    <w:rsid w:val="0045082B"/>
    <w:rsid w:val="00473103"/>
    <w:rsid w:val="004748A6"/>
    <w:rsid w:val="00483CC8"/>
    <w:rsid w:val="004D4115"/>
    <w:rsid w:val="004D703D"/>
    <w:rsid w:val="004E2763"/>
    <w:rsid w:val="004F29D0"/>
    <w:rsid w:val="004F4991"/>
    <w:rsid w:val="005163A9"/>
    <w:rsid w:val="0052582E"/>
    <w:rsid w:val="005507A0"/>
    <w:rsid w:val="00580C18"/>
    <w:rsid w:val="005E79D2"/>
    <w:rsid w:val="006144A2"/>
    <w:rsid w:val="006316D8"/>
    <w:rsid w:val="006E0FD0"/>
    <w:rsid w:val="00715E40"/>
    <w:rsid w:val="007452D7"/>
    <w:rsid w:val="007A1DE0"/>
    <w:rsid w:val="007C4AD9"/>
    <w:rsid w:val="00803851"/>
    <w:rsid w:val="00843893"/>
    <w:rsid w:val="008A6DE0"/>
    <w:rsid w:val="008D242C"/>
    <w:rsid w:val="008F3C01"/>
    <w:rsid w:val="00937CAC"/>
    <w:rsid w:val="0094408B"/>
    <w:rsid w:val="009578C4"/>
    <w:rsid w:val="00993B26"/>
    <w:rsid w:val="00997B93"/>
    <w:rsid w:val="009B1126"/>
    <w:rsid w:val="00A31B75"/>
    <w:rsid w:val="00AD4161"/>
    <w:rsid w:val="00AF05AD"/>
    <w:rsid w:val="00B24EB2"/>
    <w:rsid w:val="00B851E7"/>
    <w:rsid w:val="00BD1C0E"/>
    <w:rsid w:val="00BF314D"/>
    <w:rsid w:val="00C05D94"/>
    <w:rsid w:val="00C74A4A"/>
    <w:rsid w:val="00C906A2"/>
    <w:rsid w:val="00CA70D6"/>
    <w:rsid w:val="00CC52ED"/>
    <w:rsid w:val="00D67A90"/>
    <w:rsid w:val="00DB312B"/>
    <w:rsid w:val="00DE33BB"/>
    <w:rsid w:val="00DF2812"/>
    <w:rsid w:val="00E051F1"/>
    <w:rsid w:val="00EA7179"/>
    <w:rsid w:val="00EE0946"/>
    <w:rsid w:val="00F93127"/>
    <w:rsid w:val="00F97F8F"/>
    <w:rsid w:val="01FE6535"/>
    <w:rsid w:val="03D0B435"/>
    <w:rsid w:val="19ED23ED"/>
    <w:rsid w:val="26E28B54"/>
    <w:rsid w:val="2E5F532B"/>
    <w:rsid w:val="37642520"/>
    <w:rsid w:val="3FC2419D"/>
    <w:rsid w:val="6654E582"/>
    <w:rsid w:val="699F6998"/>
    <w:rsid w:val="71BB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1CA0"/>
  <w15:chartTrackingRefBased/>
  <w15:docId w15:val="{E0B97B0B-2F2D-4579-A73B-285F1F9C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3AB8C8B7F8B4691AEB4949FCBE4A4" ma:contentTypeVersion="10" ma:contentTypeDescription="Crée un document." ma:contentTypeScope="" ma:versionID="df1b87228088d2fa6bda27c467e2e786">
  <xsd:schema xmlns:xsd="http://www.w3.org/2001/XMLSchema" xmlns:xs="http://www.w3.org/2001/XMLSchema" xmlns:p="http://schemas.microsoft.com/office/2006/metadata/properties" xmlns:ns3="c4b4d065-0a71-493d-ba52-effbf308d83f" xmlns:ns4="edac940c-43ed-4a46-ae5f-d0e18fe107cb" targetNamespace="http://schemas.microsoft.com/office/2006/metadata/properties" ma:root="true" ma:fieldsID="48c54507a2c0f3725872c246970963de" ns3:_="" ns4:_="">
    <xsd:import namespace="c4b4d065-0a71-493d-ba52-effbf308d83f"/>
    <xsd:import namespace="edac940c-43ed-4a46-ae5f-d0e18fe107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4d065-0a71-493d-ba52-effbf308d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940c-43ed-4a46-ae5f-d0e18fe10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F1865-8883-4B1A-9CD8-1FB2284A2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FD3958-3DB3-48D0-963F-F3F5CD65A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1FAAA-81D6-40C9-A530-EFA26E8FE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4d065-0a71-493d-ba52-effbf308d83f"/>
    <ds:schemaRef ds:uri="edac940c-43ed-4a46-ae5f-d0e18fe10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207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PROVENT</dc:creator>
  <cp:keywords/>
  <dc:description/>
  <cp:lastModifiedBy>Jean-Marc PROVENT</cp:lastModifiedBy>
  <cp:revision>6</cp:revision>
  <dcterms:created xsi:type="dcterms:W3CDTF">2021-04-30T13:38:00Z</dcterms:created>
  <dcterms:modified xsi:type="dcterms:W3CDTF">2021-04-30T13:41:00Z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0x0101006EF3AB8C8B7F8B4691AEB4949FCBE4A4</vt:lpwstr>
  </property>
</Properties>
</file>