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Dr. Anton Shcherbakov, Psy.D, is a Board Certified Behavior Analyst (BCBA, Certificate no. 1-14-16071) and licensed Practicing Psychologist in New Jersey (License no. 35SI00592000). He received his bachelor’s degree in psychology and his doctorate in clinical psychology from Rutgers University.</w:t>
      </w:r>
    </w:p>
    <w:p w:rsidR="00000000" w:rsidDel="00000000" w:rsidP="00000000" w:rsidRDefault="00000000" w:rsidRPr="00000000" w14:paraId="00000002">
      <w:pPr>
        <w:rPr/>
      </w:pPr>
      <w:r w:rsidDel="00000000" w:rsidR="00000000" w:rsidRPr="00000000">
        <w:rPr>
          <w:rtl w:val="0"/>
        </w:rPr>
        <w:t xml:space="preserve">Dr. Shcherbakov  joined the CEH family in 2016 and completed his postdoctoral training in the evidence-based treatment of anxiety disorders, OCD, skin-picking (excoriation) disorder, trichotillomania, and tic disorders. Prior to CEH, Dr. Shcherbakov worked and trained in settings that included schools, outpatient clinics, and inpatient psychiatric units at a hospital. He completed his predoctoral internship at the New Jersey VA Health Care System and received extensive training in the evidence-based treatment of geriatric populations, post-traumatic stress disorder (PTSD), and substance use disorders. When he is not seeing patients at CEH, he enjoys developing educational products through his company, ThinkPsych. He is also a part-time lecturer at Rutgers University, Graduate School of Applied and Professional Psychology. </w:t>
      </w:r>
    </w:p>
    <w:p w:rsidR="00000000" w:rsidDel="00000000" w:rsidP="00000000" w:rsidRDefault="00000000" w:rsidRPr="00000000" w14:paraId="00000003">
      <w:pPr>
        <w:rPr/>
      </w:pPr>
      <w:r w:rsidDel="00000000" w:rsidR="00000000" w:rsidRPr="00000000">
        <w:rPr>
          <w:rtl w:val="0"/>
        </w:rPr>
        <w:t xml:space="preserve">Dr. Shcherbakov has presented at local and national conferences on topics such as the treatment of comorbid autism spectrum disorder and OCD. He also served as a research clinician on a randomized controlled trial investigating Mindfulness Based Cognitive Therapy for preventing suicidal behavior in military veterans. He is a co-author on several publications resulting from this research.</w:t>
      </w:r>
    </w:p>
    <w:p w:rsidR="00000000" w:rsidDel="00000000" w:rsidP="00000000" w:rsidRDefault="00000000" w:rsidRPr="00000000" w14:paraId="00000004">
      <w:pPr>
        <w:rPr/>
      </w:pPr>
      <w:r w:rsidDel="00000000" w:rsidR="00000000" w:rsidRPr="00000000">
        <w:rPr>
          <w:rtl w:val="0"/>
        </w:rPr>
        <w:t xml:space="preserve">Dr. Shcherbakov sees patients at both the Princeton and Cherry Hill offices as well as via telehealth. He enjoys working with children, adults, and families from all backgrounds. His treatment approach is both integrative and client-focused. His goal is to utilize his training and knowledge to tailor a treatment that is both effective and suitable for the individual seeking help. He is fluent in a variety of evidence based approaches that include Cognitive Behavioral Therapy (CBT) for Anxiety and Depression, Comprehensive Behavioral Treatment (ComB) of BFRBs, Comprehensive Behavioral Intervention for Tics (CBIT), Exposure and Response Prevention (ERP) for OCD, Mindfulness Based Cognitive Therapy (MBCT) for Depression, Prolonged Exposure (PE) for PTSD, and Short-Term Psychodynamic Therapy for interpersonal difficulties.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Licensed Practicing Psychologist in: New Jersey (License no. 35SI00592000)</w:t>
      </w:r>
    </w:p>
    <w:p w:rsidR="00000000" w:rsidDel="00000000" w:rsidP="00000000" w:rsidRDefault="00000000" w:rsidRPr="00000000" w14:paraId="00000007">
      <w:pPr>
        <w:rPr/>
      </w:pPr>
      <w:r w:rsidDel="00000000" w:rsidR="00000000" w:rsidRPr="00000000">
        <w:rPr>
          <w:rtl w:val="0"/>
        </w:rPr>
        <w:t xml:space="preserve">and</w:t>
      </w:r>
    </w:p>
    <w:p w:rsidR="00000000" w:rsidDel="00000000" w:rsidP="00000000" w:rsidRDefault="00000000" w:rsidRPr="00000000" w14:paraId="00000008">
      <w:pPr>
        <w:rPr/>
      </w:pPr>
      <w:r w:rsidDel="00000000" w:rsidR="00000000" w:rsidRPr="00000000">
        <w:rPr>
          <w:rtl w:val="0"/>
        </w:rPr>
        <w:t xml:space="preserve">Board Certified Behavior Analyst (BCBA) Certification Number #1-14-16071</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B5D71"/>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AB5D71"/>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T30GjP9MabppzTAl/KW0Dwz4A==">AMUW2mW642cDUDciocIyqQqBvdZ42nhsoQDVNJGCLD/USxgguw0slt/RxbPix+qdWhnJ+qm6dGF+JfSPO2uyLNfONqByw4McYz37ddHSg+XmLUZsHzhLTDg=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2021-03-27T15:57:00Z</dcterms:created>
  <dc:creator>Anton Shcherbakov</dc:creator>
</cp:coreProperties>
</file>