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A9199" w14:textId="14970771" w:rsidR="00A87201" w:rsidRPr="001844DA" w:rsidRDefault="002C3911" w:rsidP="001844DA">
      <w:pPr>
        <w:pStyle w:val="IntenseQuote"/>
        <w:rPr>
          <w:sz w:val="56"/>
          <w:szCs w:val="56"/>
        </w:rPr>
      </w:pPr>
      <w:r>
        <w:rPr>
          <w:sz w:val="56"/>
          <w:szCs w:val="56"/>
        </w:rPr>
        <w:t>End</w:t>
      </w:r>
      <w:r w:rsidR="00B93A27">
        <w:rPr>
          <w:sz w:val="56"/>
          <w:szCs w:val="56"/>
        </w:rPr>
        <w:t>-</w:t>
      </w:r>
      <w:r>
        <w:rPr>
          <w:sz w:val="56"/>
          <w:szCs w:val="56"/>
        </w:rPr>
        <w:t>User</w:t>
      </w:r>
      <w:r w:rsidR="001844DA" w:rsidRPr="001844DA">
        <w:rPr>
          <w:sz w:val="56"/>
          <w:szCs w:val="56"/>
        </w:rPr>
        <w:t xml:space="preserve"> Quick Start Guide </w:t>
      </w:r>
    </w:p>
    <w:p w14:paraId="1DE1B5F0" w14:textId="77777777" w:rsidR="00C02D55" w:rsidRDefault="00C02D55">
      <w:pPr>
        <w:rPr>
          <w:rFonts w:asciiTheme="majorHAnsi" w:hAnsiTheme="majorHAnsi" w:cstheme="majorHAnsi"/>
          <w:b/>
          <w:bCs/>
          <w:color w:val="374C80" w:themeColor="accent1" w:themeShade="BF"/>
          <w:sz w:val="60"/>
          <w:szCs w:val="60"/>
        </w:rPr>
        <w:sectPr w:rsidR="00C02D55" w:rsidSect="001844DA">
          <w:headerReference w:type="default" r:id="rId10"/>
          <w:pgSz w:w="12240" w:h="15840"/>
          <w:pgMar w:top="720" w:right="720" w:bottom="720" w:left="720" w:header="720" w:footer="720" w:gutter="0"/>
          <w:cols w:space="720"/>
          <w:docGrid w:linePitch="360"/>
        </w:sectPr>
      </w:pPr>
    </w:p>
    <w:p w14:paraId="0D71F053" w14:textId="54B782BC" w:rsidR="00EF2E41" w:rsidRPr="000510A3" w:rsidRDefault="000510A3" w:rsidP="000510A3">
      <w:pPr>
        <w:rPr>
          <w:rFonts w:asciiTheme="majorHAnsi" w:hAnsiTheme="majorHAnsi" w:cstheme="majorHAnsi"/>
          <w:b/>
          <w:bCs/>
          <w:color w:val="374C80" w:themeColor="accent1" w:themeShade="BF"/>
          <w:sz w:val="48"/>
          <w:szCs w:val="48"/>
        </w:rPr>
      </w:pPr>
      <w:r w:rsidRPr="000510A3">
        <w:rPr>
          <w:rFonts w:asciiTheme="majorHAnsi" w:hAnsiTheme="majorHAnsi" w:cstheme="majorHAnsi"/>
          <w:b/>
          <w:bCs/>
          <w:color w:val="374C80" w:themeColor="accent1" w:themeShade="BF"/>
          <w:sz w:val="48"/>
          <w:szCs w:val="48"/>
        </w:rPr>
        <w:t xml:space="preserve">Step 1: </w:t>
      </w:r>
      <w:r w:rsidR="00475AC2">
        <w:rPr>
          <w:rFonts w:asciiTheme="majorHAnsi" w:hAnsiTheme="majorHAnsi" w:cstheme="majorHAnsi"/>
          <w:b/>
          <w:bCs/>
          <w:color w:val="374C80" w:themeColor="accent1" w:themeShade="BF"/>
          <w:sz w:val="48"/>
          <w:szCs w:val="48"/>
        </w:rPr>
        <w:t>Set-Up Your Voicemail</w:t>
      </w:r>
    </w:p>
    <w:p w14:paraId="52F1F044" w14:textId="77777777" w:rsidR="000E3FF5" w:rsidRDefault="000E3FF5" w:rsidP="000E3FF5">
      <w:pPr>
        <w:pStyle w:val="Heading3"/>
      </w:pPr>
      <w:bookmarkStart w:id="0" w:name="_Toc313801146"/>
      <w:bookmarkStart w:id="1" w:name="_Toc363566305"/>
      <w:r>
        <w:t>Setting Up Your Mailbox</w:t>
      </w:r>
      <w:bookmarkEnd w:id="0"/>
      <w:bookmarkEnd w:id="1"/>
      <w:r>
        <w:fldChar w:fldCharType="begin"/>
      </w:r>
      <w:r>
        <w:instrText xml:space="preserve"> XE "Setting up your mailbox" </w:instrText>
      </w:r>
      <w:r>
        <w:fldChar w:fldCharType="end"/>
      </w:r>
      <w:r>
        <w:fldChar w:fldCharType="begin"/>
      </w:r>
      <w:r>
        <w:instrText xml:space="preserve"> XE "</w:instrText>
      </w:r>
      <w:r>
        <w:rPr>
          <w:lang w:val="en-US"/>
        </w:rPr>
        <w:instrText>M</w:instrText>
      </w:r>
      <w:r>
        <w:instrText>ailbox</w:instrText>
      </w:r>
      <w:r>
        <w:rPr>
          <w:lang w:val="en-US"/>
        </w:rPr>
        <w:instrText xml:space="preserve"> setup</w:instrText>
      </w:r>
      <w:r>
        <w:instrText xml:space="preserve">" </w:instrText>
      </w:r>
      <w:r>
        <w:fldChar w:fldCharType="end"/>
      </w:r>
    </w:p>
    <w:p w14:paraId="269B4EDA" w14:textId="77777777" w:rsidR="000E3FF5" w:rsidRPr="00B54DB2" w:rsidRDefault="000E3FF5" w:rsidP="000E3FF5">
      <w:pPr>
        <w:rPr>
          <w:rFonts w:ascii="Arial" w:eastAsia="Times New Roman" w:hAnsi="Arial" w:cs="Arial"/>
        </w:rPr>
      </w:pPr>
      <w:r w:rsidRPr="00B54DB2">
        <w:rPr>
          <w:rFonts w:ascii="Arial" w:eastAsia="Times New Roman" w:hAnsi="Arial" w:cs="Arial"/>
        </w:rPr>
        <w:t xml:space="preserve">The first time you log in to your mailbox, you are walked through recording your name for the directory and recording your personal greeting. The name recording is for the dial-by-name directory, so when someone enters the first three letters of your last name, it will playback your name recording. </w:t>
      </w:r>
    </w:p>
    <w:p w14:paraId="2F2CC096" w14:textId="77777777" w:rsidR="000E3FF5" w:rsidRPr="00B54DB2" w:rsidRDefault="000E3FF5" w:rsidP="000E3FF5">
      <w:pPr>
        <w:rPr>
          <w:rFonts w:ascii="Arial" w:eastAsia="Times New Roman" w:hAnsi="Arial" w:cs="Arial"/>
        </w:rPr>
      </w:pPr>
      <w:r w:rsidRPr="00B54DB2">
        <w:rPr>
          <w:rFonts w:ascii="Arial" w:eastAsia="Times New Roman" w:hAnsi="Arial" w:cs="Arial"/>
        </w:rPr>
        <w:t xml:space="preserve">The greeting plays when your mailbox is reached. It is essential to make a custom message, as many callers will not leave messages at mailboxes that have generic greetings. </w:t>
      </w:r>
    </w:p>
    <w:p w14:paraId="1E330663" w14:textId="77777777" w:rsidR="000E3FF5" w:rsidRDefault="000E3FF5" w:rsidP="000E3FF5">
      <w:pPr>
        <w:pStyle w:val="Heading3"/>
      </w:pPr>
      <w:bookmarkStart w:id="2" w:name="_Toc313801145"/>
      <w:bookmarkStart w:id="3" w:name="_Toc363566303"/>
      <w:r>
        <w:t>Accessing Voicemail</w:t>
      </w:r>
      <w:bookmarkEnd w:id="2"/>
      <w:bookmarkEnd w:id="3"/>
      <w:r>
        <w:rPr>
          <w:lang w:val="en-US"/>
        </w:rPr>
        <w:t xml:space="preserve"> from your Desk Phone</w:t>
      </w:r>
      <w:r>
        <w:fldChar w:fldCharType="begin"/>
      </w:r>
      <w:r>
        <w:instrText xml:space="preserve"> XE "Accessing</w:instrText>
      </w:r>
      <w:r>
        <w:rPr>
          <w:lang w:val="en-US"/>
        </w:rPr>
        <w:instrText>:</w:instrText>
      </w:r>
      <w:r>
        <w:instrText xml:space="preserve">voicemail" </w:instrText>
      </w:r>
      <w:r>
        <w:fldChar w:fldCharType="end"/>
      </w:r>
      <w:r>
        <w:fldChar w:fldCharType="begin"/>
      </w:r>
      <w:r>
        <w:instrText xml:space="preserve"> XE "</w:instrText>
      </w:r>
      <w:r>
        <w:rPr>
          <w:lang w:val="en-US"/>
        </w:rPr>
        <w:instrText>V</w:instrText>
      </w:r>
      <w:r>
        <w:instrText>oicemail</w:instrText>
      </w:r>
      <w:r>
        <w:rPr>
          <w:lang w:val="en-US"/>
        </w:rPr>
        <w:instrText>:accessed</w:instrText>
      </w:r>
      <w:r>
        <w:instrText xml:space="preserve">" </w:instrText>
      </w:r>
      <w:r>
        <w:fldChar w:fldCharType="end"/>
      </w:r>
    </w:p>
    <w:p w14:paraId="3555466C" w14:textId="0332414A" w:rsidR="00EF2E41" w:rsidRDefault="00EF2E41" w:rsidP="00A25D9D">
      <w:pPr>
        <w:pStyle w:val="numbrdlist"/>
        <w:numPr>
          <w:ilvl w:val="0"/>
          <w:numId w:val="9"/>
        </w:numPr>
      </w:pPr>
      <w:r>
        <w:t xml:space="preserve">Press the </w:t>
      </w:r>
      <w:r w:rsidRPr="00A25D9D">
        <w:rPr>
          <w:b/>
        </w:rPr>
        <w:t>Messages</w:t>
      </w:r>
      <w:r>
        <w:t xml:space="preserve"> button</w:t>
      </w:r>
      <w:r w:rsidR="00322310">
        <w:t xml:space="preserve"> </w:t>
      </w:r>
      <w:r w:rsidR="00322310">
        <w:rPr>
          <w:noProof/>
        </w:rPr>
        <w:drawing>
          <wp:inline distT="0" distB="0" distL="0" distR="0" wp14:anchorId="2E93D311" wp14:editId="7F8A9150">
            <wp:extent cx="298450" cy="298450"/>
            <wp:effectExtent l="0" t="0" r="6350" b="0"/>
            <wp:docPr id="5" name="Graphic 5"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Envelope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98450" cy="298450"/>
                    </a:xfrm>
                    <a:prstGeom prst="rect">
                      <a:avLst/>
                    </a:prstGeom>
                  </pic:spPr>
                </pic:pic>
              </a:graphicData>
            </a:graphic>
          </wp:inline>
        </w:drawing>
      </w:r>
      <w:r>
        <w:t xml:space="preserve"> on your phone to access your voicemail </w:t>
      </w:r>
      <w:proofErr w:type="gramStart"/>
      <w:r>
        <w:t>box, or</w:t>
      </w:r>
      <w:proofErr w:type="gramEnd"/>
      <w:r>
        <w:t xml:space="preserve"> dial 5001 if you </w:t>
      </w:r>
      <w:proofErr w:type="spellStart"/>
      <w:r>
        <w:t>can not</w:t>
      </w:r>
      <w:proofErr w:type="spellEnd"/>
      <w:r>
        <w:t xml:space="preserve"> identify the voicemail button.</w:t>
      </w:r>
    </w:p>
    <w:p w14:paraId="4E6C556D" w14:textId="4843EC24" w:rsidR="00EF2E41" w:rsidRDefault="00EF2E41" w:rsidP="00F74DF4">
      <w:pPr>
        <w:pStyle w:val="numbrdlist"/>
        <w:numPr>
          <w:ilvl w:val="0"/>
          <w:numId w:val="9"/>
        </w:numPr>
      </w:pPr>
      <w:r>
        <w:t>When prompted, enter your</w:t>
      </w:r>
      <w:r w:rsidR="000510A3">
        <w:t xml:space="preserve"> default</w:t>
      </w:r>
      <w:r>
        <w:t xml:space="preserve"> voicemail pin</w:t>
      </w:r>
      <w:r w:rsidR="000510A3">
        <w:t xml:space="preserve"> 2323</w:t>
      </w:r>
      <w:r>
        <w:t xml:space="preserve">, and then press </w:t>
      </w:r>
      <w:r w:rsidRPr="00F74DF4">
        <w:rPr>
          <w:b/>
        </w:rPr>
        <w:t>#</w:t>
      </w:r>
      <w:r>
        <w:t xml:space="preserve">. </w:t>
      </w:r>
    </w:p>
    <w:p w14:paraId="769753FD" w14:textId="1DA84412" w:rsidR="00E74620" w:rsidRDefault="00E74620" w:rsidP="00E74620">
      <w:pPr>
        <w:pStyle w:val="numbrdlist"/>
        <w:numPr>
          <w:ilvl w:val="0"/>
          <w:numId w:val="0"/>
        </w:numPr>
        <w:ind w:left="144"/>
      </w:pPr>
      <w:r>
        <w:t xml:space="preserve">Note: </w:t>
      </w:r>
      <w:r>
        <w:t xml:space="preserve">If you subscribe to multiple mailboxes, press the left or right arrows on the directional pad to select the extension of the voicemail you want to access. </w:t>
      </w:r>
      <w:r>
        <w:t>Then follow the steps above</w:t>
      </w:r>
      <w:r w:rsidR="00F930E2">
        <w:t>.</w:t>
      </w:r>
    </w:p>
    <w:p w14:paraId="3D94D418" w14:textId="77777777" w:rsidR="00B60E17" w:rsidRDefault="00B60E17" w:rsidP="00B60E17">
      <w:pPr>
        <w:pStyle w:val="numbrdlist"/>
        <w:numPr>
          <w:ilvl w:val="0"/>
          <w:numId w:val="0"/>
        </w:numPr>
        <w:ind w:left="144"/>
        <w:rPr>
          <w:rFonts w:ascii="Lucida Sans" w:eastAsiaTheme="minorHAnsi" w:hAnsi="Lucida Sans" w:cstheme="minorBidi"/>
          <w:b/>
          <w:bCs/>
          <w:color w:val="074D70"/>
          <w:sz w:val="21"/>
          <w:szCs w:val="21"/>
          <w:shd w:val="clear" w:color="auto" w:fill="FAFAFA"/>
        </w:rPr>
      </w:pPr>
    </w:p>
    <w:p w14:paraId="40FA7BF3" w14:textId="77777777" w:rsidR="00EF2E41" w:rsidRDefault="00EF2E41" w:rsidP="00EF2E41">
      <w:pPr>
        <w:pStyle w:val="stepintro"/>
        <w:keepNext/>
        <w:keepLines/>
        <w:tabs>
          <w:tab w:val="clear" w:pos="360"/>
          <w:tab w:val="num" w:pos="288"/>
        </w:tabs>
        <w:ind w:left="360" w:hanging="360"/>
      </w:pPr>
      <w:r>
        <w:t>To access another person’s mailbox</w:t>
      </w:r>
    </w:p>
    <w:p w14:paraId="6471E3AE" w14:textId="77777777" w:rsidR="00EF2E41" w:rsidRDefault="00EF2E41" w:rsidP="00EF2E41">
      <w:pPr>
        <w:pStyle w:val="numbrdlist"/>
        <w:keepNext/>
        <w:keepLines/>
        <w:numPr>
          <w:ilvl w:val="0"/>
          <w:numId w:val="10"/>
        </w:numPr>
      </w:pPr>
      <w:r>
        <w:t xml:space="preserve">Dial </w:t>
      </w:r>
      <w:r>
        <w:rPr>
          <w:b/>
        </w:rPr>
        <w:t>5000</w:t>
      </w:r>
      <w:r>
        <w:t xml:space="preserve">. </w:t>
      </w:r>
    </w:p>
    <w:p w14:paraId="00387237" w14:textId="77777777" w:rsidR="00EF2E41" w:rsidRDefault="00EF2E41" w:rsidP="00EF2E41">
      <w:pPr>
        <w:pStyle w:val="numbrdlist"/>
        <w:keepNext/>
        <w:keepLines/>
        <w:numPr>
          <w:ilvl w:val="0"/>
          <w:numId w:val="10"/>
        </w:numPr>
      </w:pPr>
      <w:r>
        <w:t>When prompted, enter the other person’s extension number.</w:t>
      </w:r>
    </w:p>
    <w:p w14:paraId="10825FF5" w14:textId="77777777" w:rsidR="00EF2E41" w:rsidRDefault="00EF2E41" w:rsidP="00EF2E41">
      <w:pPr>
        <w:pStyle w:val="numbrdlist"/>
        <w:keepNext/>
        <w:keepLines/>
        <w:numPr>
          <w:ilvl w:val="0"/>
          <w:numId w:val="10"/>
        </w:numPr>
      </w:pPr>
      <w:r>
        <w:t xml:space="preserve">Enter the voicemail PIN of the other person’s mailbox, followed by </w:t>
      </w:r>
      <w:r>
        <w:rPr>
          <w:b/>
        </w:rPr>
        <w:t>#</w:t>
      </w:r>
      <w:r>
        <w:t>.</w:t>
      </w:r>
    </w:p>
    <w:p w14:paraId="677F9C8B" w14:textId="2914B85F" w:rsidR="00EF2E41" w:rsidRDefault="00EF2E41" w:rsidP="00EF2E41"/>
    <w:p w14:paraId="1AF1E92F" w14:textId="4D8B6D4A" w:rsidR="00950E21" w:rsidRDefault="00950E21" w:rsidP="00EF2E41"/>
    <w:p w14:paraId="78EC9914" w14:textId="27B9955E" w:rsidR="00950E21" w:rsidRDefault="00950E21" w:rsidP="00EF2E41"/>
    <w:p w14:paraId="15A40FCB" w14:textId="51FE8DA7" w:rsidR="00950E21" w:rsidRDefault="00950E21" w:rsidP="00EF2E41"/>
    <w:p w14:paraId="2D8D0E45" w14:textId="1769354D" w:rsidR="00950E21" w:rsidRDefault="00950E21" w:rsidP="00EF2E41"/>
    <w:p w14:paraId="71EB2AAA" w14:textId="6B31BD00" w:rsidR="00B54DB2" w:rsidRDefault="00B54DB2" w:rsidP="000510A3">
      <w:pPr>
        <w:pStyle w:val="Heading3"/>
      </w:pPr>
    </w:p>
    <w:p w14:paraId="46F66D82" w14:textId="4F2FA93A" w:rsidR="000510A3" w:rsidRPr="006A6305" w:rsidRDefault="000510A3" w:rsidP="000510A3">
      <w:pPr>
        <w:pStyle w:val="Heading3"/>
        <w:rPr>
          <w:sz w:val="48"/>
          <w:szCs w:val="48"/>
          <w:lang w:val="en-US"/>
        </w:rPr>
      </w:pPr>
      <w:r w:rsidRPr="000510A3">
        <w:t>Accessing Voicemail from the user portal</w:t>
      </w:r>
      <w:r w:rsidRPr="000510A3">
        <w:rPr>
          <w:sz w:val="48"/>
          <w:szCs w:val="48"/>
        </w:rPr>
        <w:fldChar w:fldCharType="begin"/>
      </w:r>
      <w:r w:rsidRPr="000510A3">
        <w:rPr>
          <w:sz w:val="48"/>
          <w:szCs w:val="48"/>
        </w:rPr>
        <w:instrText xml:space="preserve"> XE "Accessing</w:instrText>
      </w:r>
      <w:r w:rsidRPr="000510A3">
        <w:rPr>
          <w:sz w:val="48"/>
          <w:szCs w:val="48"/>
          <w:lang w:val="en-US"/>
        </w:rPr>
        <w:instrText>:</w:instrText>
      </w:r>
      <w:r w:rsidRPr="000510A3">
        <w:rPr>
          <w:sz w:val="48"/>
          <w:szCs w:val="48"/>
        </w:rPr>
        <w:instrText xml:space="preserve">voicemail" </w:instrText>
      </w:r>
      <w:r w:rsidRPr="000510A3">
        <w:rPr>
          <w:sz w:val="48"/>
          <w:szCs w:val="48"/>
        </w:rPr>
        <w:fldChar w:fldCharType="end"/>
      </w:r>
      <w:r w:rsidRPr="000510A3">
        <w:rPr>
          <w:sz w:val="48"/>
          <w:szCs w:val="48"/>
        </w:rPr>
        <w:fldChar w:fldCharType="begin"/>
      </w:r>
      <w:r w:rsidRPr="000510A3">
        <w:rPr>
          <w:sz w:val="48"/>
          <w:szCs w:val="48"/>
        </w:rPr>
        <w:instrText xml:space="preserve"> XE "</w:instrText>
      </w:r>
      <w:r w:rsidRPr="000510A3">
        <w:rPr>
          <w:sz w:val="48"/>
          <w:szCs w:val="48"/>
          <w:lang w:val="en-US"/>
        </w:rPr>
        <w:instrText>V</w:instrText>
      </w:r>
      <w:r w:rsidRPr="000510A3">
        <w:rPr>
          <w:sz w:val="48"/>
          <w:szCs w:val="48"/>
        </w:rPr>
        <w:instrText>oicemail</w:instrText>
      </w:r>
      <w:r w:rsidRPr="000510A3">
        <w:rPr>
          <w:sz w:val="48"/>
          <w:szCs w:val="48"/>
          <w:lang w:val="en-US"/>
        </w:rPr>
        <w:instrText>:accessed</w:instrText>
      </w:r>
      <w:r w:rsidRPr="000510A3">
        <w:rPr>
          <w:sz w:val="48"/>
          <w:szCs w:val="48"/>
        </w:rPr>
        <w:instrText xml:space="preserve">" </w:instrText>
      </w:r>
      <w:r w:rsidRPr="000510A3">
        <w:rPr>
          <w:sz w:val="48"/>
          <w:szCs w:val="48"/>
        </w:rPr>
        <w:fldChar w:fldCharType="end"/>
      </w:r>
    </w:p>
    <w:p w14:paraId="614DFEAF" w14:textId="0ED2303B" w:rsidR="00EF2E41" w:rsidRDefault="00EF2E41" w:rsidP="00DB335E">
      <w:pPr>
        <w:pStyle w:val="numbrdlist"/>
        <w:numPr>
          <w:ilvl w:val="0"/>
          <w:numId w:val="22"/>
        </w:numPr>
      </w:pPr>
      <w:r>
        <w:t>Start a web browser.</w:t>
      </w:r>
      <w:r w:rsidR="000F4C62">
        <w:t xml:space="preserve">                                                                                      </w:t>
      </w:r>
    </w:p>
    <w:p w14:paraId="1F8618C3" w14:textId="517CB1FE" w:rsidR="00583D8D" w:rsidRPr="00DB335E" w:rsidRDefault="00EF2E41" w:rsidP="00DB335E">
      <w:pPr>
        <w:pStyle w:val="numbrdlist"/>
        <w:numPr>
          <w:ilvl w:val="0"/>
          <w:numId w:val="22"/>
        </w:numPr>
        <w:rPr>
          <w:color w:val="0000FF"/>
          <w:u w:val="single"/>
        </w:rPr>
      </w:pPr>
      <w:r>
        <w:t xml:space="preserve">Go to </w:t>
      </w:r>
      <w:proofErr w:type="gramStart"/>
      <w:r w:rsidR="000510A3" w:rsidRPr="00DB335E">
        <w:rPr>
          <w:color w:val="0E57C4" w:themeColor="background2" w:themeShade="80"/>
        </w:rPr>
        <w:t>phone.miswitchcommunications.com</w:t>
      </w:r>
      <w:proofErr w:type="gramEnd"/>
    </w:p>
    <w:p w14:paraId="3E6E8B21" w14:textId="77777777" w:rsidR="002B6F68" w:rsidRDefault="002B6F68" w:rsidP="00583D8D">
      <w:pPr>
        <w:pStyle w:val="bulletlv1"/>
        <w:numPr>
          <w:ilvl w:val="0"/>
          <w:numId w:val="0"/>
        </w:numPr>
        <w:ind w:left="202"/>
      </w:pPr>
    </w:p>
    <w:p w14:paraId="04CA5B8B" w14:textId="59F4447A" w:rsidR="00EF2E41" w:rsidRDefault="002B6F68" w:rsidP="00583D8D">
      <w:pPr>
        <w:pStyle w:val="bulletlv1"/>
        <w:numPr>
          <w:ilvl w:val="0"/>
          <w:numId w:val="0"/>
        </w:numPr>
        <w:ind w:left="202"/>
      </w:pPr>
      <w:r>
        <w:rPr>
          <w:noProof/>
        </w:rPr>
        <w:drawing>
          <wp:anchor distT="0" distB="0" distL="114300" distR="114300" simplePos="0" relativeHeight="251663360" behindDoc="1" locked="0" layoutInCell="1" allowOverlap="1" wp14:anchorId="2A926E75" wp14:editId="041AA4F4">
            <wp:simplePos x="0" y="0"/>
            <wp:positionH relativeFrom="margin">
              <wp:align>left</wp:align>
            </wp:positionH>
            <wp:positionV relativeFrom="paragraph">
              <wp:posOffset>82550</wp:posOffset>
            </wp:positionV>
            <wp:extent cx="821690" cy="877570"/>
            <wp:effectExtent l="0" t="0" r="0" b="0"/>
            <wp:wrapTight wrapText="bothSides">
              <wp:wrapPolygon edited="0">
                <wp:start x="0" y="0"/>
                <wp:lineTo x="0" y="21100"/>
                <wp:lineTo x="21032" y="21100"/>
                <wp:lineTo x="21032" y="0"/>
                <wp:lineTo x="0" y="0"/>
              </wp:wrapPolygon>
            </wp:wrapTight>
            <wp:docPr id="15" name="Picture 1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21690" cy="877570"/>
                    </a:xfrm>
                    <a:prstGeom prst="rect">
                      <a:avLst/>
                    </a:prstGeom>
                  </pic:spPr>
                </pic:pic>
              </a:graphicData>
            </a:graphic>
            <wp14:sizeRelH relativeFrom="margin">
              <wp14:pctWidth>0</wp14:pctWidth>
            </wp14:sizeRelH>
            <wp14:sizeRelV relativeFrom="margin">
              <wp14:pctHeight>0</wp14:pctHeight>
            </wp14:sizeRelV>
          </wp:anchor>
        </w:drawing>
      </w:r>
      <w:r w:rsidR="00EF2E41">
        <w:t xml:space="preserve">Click in the </w:t>
      </w:r>
      <w:r w:rsidR="00EF2E41" w:rsidRPr="000510A3">
        <w:rPr>
          <w:b/>
        </w:rPr>
        <w:t xml:space="preserve">Login </w:t>
      </w:r>
      <w:r w:rsidR="00EF2E41">
        <w:t xml:space="preserve">name field and type </w:t>
      </w:r>
      <w:hyperlink r:id="rId14" w:history="1">
        <w:r w:rsidR="00ED3A86">
          <w:t xml:space="preserve">your </w:t>
        </w:r>
        <w:proofErr w:type="gramStart"/>
        <w:r w:rsidR="00ED3A86">
          <w:t>user name</w:t>
        </w:r>
        <w:proofErr w:type="gramEnd"/>
        <w:r w:rsidR="00ED3A86">
          <w:t xml:space="preserve"> ___________________ (</w:t>
        </w:r>
        <w:proofErr w:type="spellStart"/>
        <w:r w:rsidR="00EF2E41" w:rsidRPr="00950E21">
          <w:rPr>
            <w:rFonts w:eastAsia="Times New Roman"/>
            <w:szCs w:val="22"/>
          </w:rPr>
          <w:t>ext@customerdomain</w:t>
        </w:r>
        <w:proofErr w:type="spellEnd"/>
      </w:hyperlink>
      <w:r w:rsidR="00ED3A86">
        <w:rPr>
          <w:rFonts w:eastAsia="Times New Roman"/>
          <w:szCs w:val="22"/>
        </w:rPr>
        <w:t>)</w:t>
      </w:r>
      <w:r w:rsidR="00950E21">
        <w:t>.</w:t>
      </w:r>
      <w:r w:rsidR="00EF2E41">
        <w:t xml:space="preserve"> </w:t>
      </w:r>
      <w:r w:rsidR="00950E21">
        <w:t>Y</w:t>
      </w:r>
      <w:r w:rsidR="000510A3">
        <w:t>our</w:t>
      </w:r>
      <w:r w:rsidR="00EF2E41">
        <w:t xml:space="preserve"> </w:t>
      </w:r>
      <w:hyperlink r:id="rId15" w:history="1">
        <w:proofErr w:type="spellStart"/>
        <w:r w:rsidR="00EF2E41" w:rsidRPr="00950E21">
          <w:rPr>
            <w:rFonts w:eastAsia="Times New Roman"/>
            <w:szCs w:val="22"/>
          </w:rPr>
          <w:t>customerdomain</w:t>
        </w:r>
        <w:proofErr w:type="spellEnd"/>
      </w:hyperlink>
      <w:r w:rsidR="00EF2E41">
        <w:t xml:space="preserve"> typically is the same as your email address domain. </w:t>
      </w:r>
    </w:p>
    <w:p w14:paraId="622689DC" w14:textId="0012D041" w:rsidR="00EF2E41" w:rsidRDefault="00EF2E41" w:rsidP="00583D8D">
      <w:pPr>
        <w:pStyle w:val="bulletlv1"/>
        <w:numPr>
          <w:ilvl w:val="0"/>
          <w:numId w:val="0"/>
        </w:numPr>
        <w:ind w:left="202"/>
      </w:pPr>
      <w:r>
        <w:t xml:space="preserve">Click in the </w:t>
      </w:r>
      <w:r>
        <w:rPr>
          <w:b/>
        </w:rPr>
        <w:t>Password</w:t>
      </w:r>
      <w:r>
        <w:t xml:space="preserve"> field and enter your user password.</w:t>
      </w:r>
      <w:r w:rsidR="00950E21">
        <w:t xml:space="preserve"> (default password is </w:t>
      </w:r>
      <w:r w:rsidR="00B26549">
        <w:t>__________</w:t>
      </w:r>
      <w:r w:rsidR="00B42BA1">
        <w:t>_</w:t>
      </w:r>
    </w:p>
    <w:p w14:paraId="18E8E133" w14:textId="7EAEE65B" w:rsidR="00950E21" w:rsidRDefault="009A7DBE" w:rsidP="00842A46">
      <w:pPr>
        <w:pStyle w:val="figureanchor"/>
        <w:jc w:val="left"/>
      </w:pPr>
      <w:bookmarkStart w:id="4" w:name="_Ref438587431"/>
      <w:r>
        <w:t xml:space="preserve">    </w:t>
      </w:r>
      <w:bookmarkEnd w:id="4"/>
    </w:p>
    <w:p w14:paraId="6A424B26" w14:textId="3562CB9C" w:rsidR="00E83F2B" w:rsidRPr="005A6BE4" w:rsidRDefault="00E83F2B" w:rsidP="005A6BE4">
      <w:pPr>
        <w:pStyle w:val="Caption"/>
        <w:rPr>
          <w:noProof/>
        </w:rPr>
      </w:pPr>
      <w:r w:rsidRPr="00E83F2B">
        <w:rPr>
          <w:noProof/>
        </w:rPr>
        <w:t xml:space="preserve"> </w:t>
      </w:r>
      <w:r>
        <w:rPr>
          <w:noProof/>
        </w:rPr>
        <w:drawing>
          <wp:inline distT="0" distB="0" distL="0" distR="0" wp14:anchorId="34F58AD0" wp14:editId="4E9C9397">
            <wp:extent cx="6200775" cy="2927610"/>
            <wp:effectExtent l="0" t="0" r="0" b="635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M Screenshot.jpg"/>
                    <pic:cNvPicPr/>
                  </pic:nvPicPr>
                  <pic:blipFill>
                    <a:blip r:embed="rId16">
                      <a:extLst>
                        <a:ext uri="{28A0092B-C50C-407E-A947-70E740481C1C}">
                          <a14:useLocalDpi xmlns:a14="http://schemas.microsoft.com/office/drawing/2010/main" val="0"/>
                        </a:ext>
                      </a:extLst>
                    </a:blip>
                    <a:stretch>
                      <a:fillRect/>
                    </a:stretch>
                  </pic:blipFill>
                  <pic:spPr>
                    <a:xfrm>
                      <a:off x="0" y="0"/>
                      <a:ext cx="6249524" cy="2950626"/>
                    </a:xfrm>
                    <a:prstGeom prst="rect">
                      <a:avLst/>
                    </a:prstGeom>
                  </pic:spPr>
                </pic:pic>
              </a:graphicData>
            </a:graphic>
          </wp:inline>
        </w:drawing>
      </w:r>
      <w:bookmarkStart w:id="5" w:name="_Toc313801166"/>
      <w:bookmarkStart w:id="6" w:name="_Ref439177330"/>
      <w:bookmarkStart w:id="7" w:name="_Ref439177329"/>
      <w:r w:rsidRPr="00F86C8C">
        <w:t xml:space="preserve"> </w:t>
      </w:r>
      <w:bookmarkEnd w:id="5"/>
      <w:bookmarkEnd w:id="6"/>
      <w:bookmarkEnd w:id="7"/>
      <w:r w:rsidRPr="00F86C8C">
        <w:rPr>
          <w:sz w:val="40"/>
          <w:szCs w:val="40"/>
        </w:rPr>
        <w:fldChar w:fldCharType="begin"/>
      </w:r>
      <w:r w:rsidRPr="00F86C8C">
        <w:rPr>
          <w:sz w:val="40"/>
          <w:szCs w:val="40"/>
        </w:rPr>
        <w:instrText xml:space="preserve"> XE "Recording a greeting" </w:instrText>
      </w:r>
      <w:r w:rsidRPr="00F86C8C">
        <w:rPr>
          <w:sz w:val="40"/>
          <w:szCs w:val="40"/>
        </w:rPr>
        <w:fldChar w:fldCharType="end"/>
      </w:r>
      <w:r w:rsidRPr="00F86C8C">
        <w:rPr>
          <w:sz w:val="40"/>
          <w:szCs w:val="40"/>
        </w:rPr>
        <w:fldChar w:fldCharType="begin"/>
      </w:r>
      <w:r w:rsidRPr="00F86C8C">
        <w:rPr>
          <w:sz w:val="40"/>
          <w:szCs w:val="40"/>
        </w:rPr>
        <w:instrText xml:space="preserve"> XE "Greeting:recording" </w:instrText>
      </w:r>
      <w:r w:rsidRPr="00F86C8C">
        <w:rPr>
          <w:sz w:val="40"/>
          <w:szCs w:val="40"/>
        </w:rPr>
        <w:fldChar w:fldCharType="end"/>
      </w:r>
    </w:p>
    <w:p w14:paraId="0C49E22D" w14:textId="6D5577E1" w:rsidR="00E83F2B" w:rsidRPr="00A15681" w:rsidRDefault="00A15681" w:rsidP="00A15681">
      <w:pPr>
        <w:pStyle w:val="stepintro"/>
        <w:numPr>
          <w:ilvl w:val="0"/>
          <w:numId w:val="0"/>
        </w:numPr>
        <w:rPr>
          <w:rFonts w:ascii="Arial Bold" w:hAnsi="Arial Bold"/>
          <w:bCs/>
          <w:color w:val="004F93"/>
          <w:sz w:val="24"/>
          <w:szCs w:val="28"/>
          <w:lang w:val="x-none" w:eastAsia="x-none"/>
        </w:rPr>
      </w:pPr>
      <w:r>
        <w:rPr>
          <w:rFonts w:ascii="Arial Bold" w:hAnsi="Arial Bold"/>
          <w:bCs/>
          <w:color w:val="004F93"/>
          <w:sz w:val="24"/>
          <w:szCs w:val="28"/>
          <w:lang w:eastAsia="x-none"/>
        </w:rPr>
        <w:t>R</w:t>
      </w:r>
      <w:proofErr w:type="spellStart"/>
      <w:r w:rsidR="00E83F2B" w:rsidRPr="00A15681">
        <w:rPr>
          <w:rFonts w:ascii="Arial Bold" w:hAnsi="Arial Bold"/>
          <w:bCs/>
          <w:color w:val="004F93"/>
          <w:sz w:val="24"/>
          <w:szCs w:val="28"/>
          <w:lang w:val="x-none" w:eastAsia="x-none"/>
        </w:rPr>
        <w:t>ecord</w:t>
      </w:r>
      <w:proofErr w:type="spellEnd"/>
      <w:r w:rsidR="00E83F2B" w:rsidRPr="00A15681">
        <w:rPr>
          <w:rFonts w:ascii="Arial Bold" w:hAnsi="Arial Bold"/>
          <w:bCs/>
          <w:color w:val="004F93"/>
          <w:sz w:val="24"/>
          <w:szCs w:val="28"/>
          <w:lang w:val="x-none" w:eastAsia="x-none"/>
        </w:rPr>
        <w:t xml:space="preserve"> </w:t>
      </w:r>
      <w:r>
        <w:rPr>
          <w:rFonts w:ascii="Arial Bold" w:hAnsi="Arial Bold"/>
          <w:bCs/>
          <w:color w:val="004F93"/>
          <w:sz w:val="24"/>
          <w:szCs w:val="28"/>
          <w:lang w:eastAsia="x-none"/>
        </w:rPr>
        <w:t>your</w:t>
      </w:r>
      <w:r w:rsidR="00E83F2B" w:rsidRPr="00A15681">
        <w:rPr>
          <w:rFonts w:ascii="Arial Bold" w:hAnsi="Arial Bold"/>
          <w:bCs/>
          <w:color w:val="004F93"/>
          <w:sz w:val="24"/>
          <w:szCs w:val="28"/>
          <w:lang w:val="x-none" w:eastAsia="x-none"/>
        </w:rPr>
        <w:t xml:space="preserve"> </w:t>
      </w:r>
      <w:proofErr w:type="gramStart"/>
      <w:r w:rsidR="00E83F2B" w:rsidRPr="00A15681">
        <w:rPr>
          <w:rFonts w:ascii="Arial Bold" w:hAnsi="Arial Bold"/>
          <w:bCs/>
          <w:color w:val="004F93"/>
          <w:sz w:val="24"/>
          <w:szCs w:val="28"/>
          <w:lang w:val="x-none" w:eastAsia="x-none"/>
        </w:rPr>
        <w:t>greeting</w:t>
      </w:r>
      <w:proofErr w:type="gramEnd"/>
    </w:p>
    <w:p w14:paraId="09768502" w14:textId="67E80C98" w:rsidR="00E83F2B" w:rsidRDefault="00E83F2B" w:rsidP="00E83F2B">
      <w:pPr>
        <w:pStyle w:val="numbrdlist"/>
      </w:pPr>
      <w:r>
        <w:t xml:space="preserve">From the </w:t>
      </w:r>
      <w:r>
        <w:rPr>
          <w:b/>
        </w:rPr>
        <w:t>Settings</w:t>
      </w:r>
      <w:r>
        <w:t xml:space="preserve"> tab of the Messages page, click the speaker icon </w:t>
      </w:r>
      <w:r>
        <w:rPr>
          <w:noProof/>
        </w:rPr>
        <w:drawing>
          <wp:inline distT="0" distB="0" distL="0" distR="0" wp14:anchorId="3EB2BE7B" wp14:editId="7240D1CB">
            <wp:extent cx="219075" cy="238125"/>
            <wp:effectExtent l="19050" t="19050" r="28575" b="285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pic:cNvPicPr>
                      <a:picLocks noChangeAspect="1" noChangeArrowheads="1"/>
                    </pic:cNvPicPr>
                  </pic:nvPicPr>
                  <pic:blipFill>
                    <a:blip r:embed="rId17">
                      <a:extLst>
                        <a:ext uri="{28A0092B-C50C-407E-A947-70E740481C1C}">
                          <a14:useLocalDpi xmlns:a14="http://schemas.microsoft.com/office/drawing/2010/main" val="0"/>
                        </a:ext>
                      </a:extLst>
                    </a:blip>
                    <a:srcRect l="60274" r="10606" b="24792"/>
                    <a:stretch>
                      <a:fillRect/>
                    </a:stretch>
                  </pic:blipFill>
                  <pic:spPr bwMode="auto">
                    <a:xfrm>
                      <a:off x="0" y="0"/>
                      <a:ext cx="219075" cy="238125"/>
                    </a:xfrm>
                    <a:prstGeom prst="rect">
                      <a:avLst/>
                    </a:prstGeom>
                    <a:noFill/>
                    <a:ln w="9525" cmpd="sng">
                      <a:solidFill>
                        <a:srgbClr val="000000"/>
                      </a:solidFill>
                      <a:miter lim="800000"/>
                      <a:headEnd/>
                      <a:tailEnd/>
                    </a:ln>
                    <a:effectLst/>
                  </pic:spPr>
                </pic:pic>
              </a:graphicData>
            </a:graphic>
          </wp:inline>
        </w:drawing>
      </w:r>
      <w:r>
        <w:t xml:space="preserve">. </w:t>
      </w:r>
    </w:p>
    <w:p w14:paraId="37FD50B3" w14:textId="5EEEFF24" w:rsidR="00E83F2B" w:rsidRDefault="00E83F2B" w:rsidP="00E83F2B">
      <w:pPr>
        <w:pStyle w:val="numbrdlist"/>
      </w:pPr>
      <w:r>
        <w:t xml:space="preserve">Next to </w:t>
      </w:r>
      <w:r>
        <w:rPr>
          <w:b/>
        </w:rPr>
        <w:t>New Greeting</w:t>
      </w:r>
      <w:r>
        <w:t xml:space="preserve">, click </w:t>
      </w:r>
      <w:r>
        <w:rPr>
          <w:b/>
        </w:rPr>
        <w:t>Record</w:t>
      </w:r>
      <w:r w:rsidR="00F86C8C">
        <w:t xml:space="preserve"> and the system will call you, or upload an existing greeting. </w:t>
      </w:r>
    </w:p>
    <w:p w14:paraId="37F9D720" w14:textId="442B16D9" w:rsidR="004800A3" w:rsidRPr="005801D1" w:rsidRDefault="004800A3" w:rsidP="0093641B">
      <w:pPr>
        <w:pStyle w:val="Heading3"/>
        <w:rPr>
          <w:lang w:val="en-US"/>
        </w:rPr>
      </w:pPr>
      <w:r w:rsidRPr="000510A3">
        <w:rPr>
          <w:rFonts w:asciiTheme="majorHAnsi" w:hAnsiTheme="majorHAnsi" w:cstheme="majorHAnsi"/>
          <w:color w:val="374C80" w:themeColor="accent1" w:themeShade="BF"/>
          <w:sz w:val="48"/>
          <w:szCs w:val="48"/>
        </w:rPr>
        <w:lastRenderedPageBreak/>
        <w:t xml:space="preserve">Step </w:t>
      </w:r>
      <w:r w:rsidR="005801D1">
        <w:rPr>
          <w:rFonts w:asciiTheme="majorHAnsi" w:hAnsiTheme="majorHAnsi" w:cstheme="majorHAnsi"/>
          <w:color w:val="374C80" w:themeColor="accent1" w:themeShade="BF"/>
          <w:sz w:val="48"/>
          <w:szCs w:val="48"/>
          <w:lang w:val="en-US"/>
        </w:rPr>
        <w:t xml:space="preserve">2: Setting up the mobile application </w:t>
      </w:r>
    </w:p>
    <w:p w14:paraId="2D5DEDC4" w14:textId="5FFB7A9D" w:rsidR="0093641B" w:rsidRPr="004800A3" w:rsidRDefault="0093641B" w:rsidP="0093641B">
      <w:pPr>
        <w:pStyle w:val="Heading3"/>
        <w:rPr>
          <w:lang w:val="en-US"/>
        </w:rPr>
      </w:pPr>
      <w:r>
        <w:t xml:space="preserve">Installing Mobile Application </w:t>
      </w:r>
    </w:p>
    <w:p w14:paraId="72D87F81" w14:textId="77777777" w:rsidR="0093641B" w:rsidRDefault="0093641B" w:rsidP="0093641B">
      <w:pPr>
        <w:pStyle w:val="body"/>
        <w:ind w:left="360"/>
        <w:rPr>
          <w:noProof/>
        </w:rPr>
      </w:pPr>
      <w:r>
        <w:rPr>
          <w:noProof/>
        </w:rPr>
        <w:drawing>
          <wp:inline distT="0" distB="0" distL="0" distR="0" wp14:anchorId="03E30C4D" wp14:editId="385B9986">
            <wp:extent cx="1752600" cy="1809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752600" cy="1809750"/>
                    </a:xfrm>
                    <a:prstGeom prst="rect">
                      <a:avLst/>
                    </a:prstGeom>
                  </pic:spPr>
                </pic:pic>
              </a:graphicData>
            </a:graphic>
          </wp:inline>
        </w:drawing>
      </w:r>
      <w:r w:rsidRPr="0093641B">
        <w:rPr>
          <w:noProof/>
        </w:rPr>
        <w:t xml:space="preserve"> </w:t>
      </w:r>
    </w:p>
    <w:p w14:paraId="2A5DC49D" w14:textId="644B9E89" w:rsidR="0093641B" w:rsidRDefault="0093641B" w:rsidP="0093641B">
      <w:pPr>
        <w:pStyle w:val="body"/>
        <w:numPr>
          <w:ilvl w:val="0"/>
          <w:numId w:val="15"/>
        </w:numPr>
        <w:rPr>
          <w:lang w:eastAsia="x-none"/>
        </w:rPr>
      </w:pPr>
      <w:r>
        <w:rPr>
          <w:lang w:eastAsia="x-none"/>
        </w:rPr>
        <w:t xml:space="preserve">Search </w:t>
      </w:r>
      <w:proofErr w:type="spellStart"/>
      <w:r>
        <w:rPr>
          <w:lang w:eastAsia="x-none"/>
        </w:rPr>
        <w:t>ReachUC</w:t>
      </w:r>
      <w:proofErr w:type="spellEnd"/>
      <w:r>
        <w:rPr>
          <w:lang w:eastAsia="x-none"/>
        </w:rPr>
        <w:t xml:space="preserve"> and click install. </w:t>
      </w:r>
      <w:r>
        <w:rPr>
          <w:noProof/>
        </w:rPr>
        <w:drawing>
          <wp:inline distT="0" distB="0" distL="0" distR="0" wp14:anchorId="2C2361AA" wp14:editId="7577F59F">
            <wp:extent cx="590550" cy="590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0550" cy="590550"/>
                    </a:xfrm>
                    <a:prstGeom prst="rect">
                      <a:avLst/>
                    </a:prstGeom>
                  </pic:spPr>
                </pic:pic>
              </a:graphicData>
            </a:graphic>
          </wp:inline>
        </w:drawing>
      </w:r>
    </w:p>
    <w:p w14:paraId="440DDAF1" w14:textId="4A7D1642" w:rsidR="0093641B" w:rsidRDefault="0093641B" w:rsidP="0093641B">
      <w:pPr>
        <w:pStyle w:val="body"/>
        <w:rPr>
          <w:lang w:eastAsia="x-none"/>
        </w:rPr>
      </w:pPr>
    </w:p>
    <w:p w14:paraId="3BCBBE4A" w14:textId="74F20E1E" w:rsidR="0093641B" w:rsidRDefault="00074D8E" w:rsidP="0093641B">
      <w:pPr>
        <w:pStyle w:val="body"/>
        <w:rPr>
          <w:noProof/>
        </w:rPr>
      </w:pPr>
      <w:r>
        <w:rPr>
          <w:noProof/>
        </w:rPr>
        <w:drawing>
          <wp:inline distT="0" distB="0" distL="0" distR="0" wp14:anchorId="326E3521" wp14:editId="034F62D7">
            <wp:extent cx="1428750" cy="31146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468879" cy="3202156"/>
                    </a:xfrm>
                    <a:prstGeom prst="rect">
                      <a:avLst/>
                    </a:prstGeom>
                  </pic:spPr>
                </pic:pic>
              </a:graphicData>
            </a:graphic>
          </wp:inline>
        </w:drawing>
      </w:r>
      <w:r w:rsidRPr="00074D8E">
        <w:rPr>
          <w:noProof/>
        </w:rPr>
        <w:t xml:space="preserve"> </w:t>
      </w:r>
      <w:r>
        <w:rPr>
          <w:noProof/>
        </w:rPr>
        <w:drawing>
          <wp:inline distT="0" distB="0" distL="0" distR="0" wp14:anchorId="0F9536CB" wp14:editId="7DA19E12">
            <wp:extent cx="5353050" cy="31146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502626" cy="3201706"/>
                    </a:xfrm>
                    <a:prstGeom prst="rect">
                      <a:avLst/>
                    </a:prstGeom>
                  </pic:spPr>
                </pic:pic>
              </a:graphicData>
            </a:graphic>
          </wp:inline>
        </w:drawing>
      </w:r>
    </w:p>
    <w:p w14:paraId="05147F86" w14:textId="7E6CFD6F" w:rsidR="00526389" w:rsidRDefault="00526389" w:rsidP="0093641B">
      <w:pPr>
        <w:pStyle w:val="body"/>
        <w:rPr>
          <w:noProof/>
        </w:rPr>
      </w:pPr>
    </w:p>
    <w:p w14:paraId="36438FA6" w14:textId="10B77C2C" w:rsidR="00526389" w:rsidRDefault="00526389" w:rsidP="0093641B">
      <w:pPr>
        <w:pStyle w:val="body"/>
        <w:rPr>
          <w:noProof/>
        </w:rPr>
      </w:pPr>
    </w:p>
    <w:p w14:paraId="6A236E9C" w14:textId="1E90EFB6" w:rsidR="00526389" w:rsidRDefault="00526389" w:rsidP="0093641B">
      <w:pPr>
        <w:pStyle w:val="body"/>
        <w:rPr>
          <w:noProof/>
        </w:rPr>
      </w:pPr>
    </w:p>
    <w:p w14:paraId="3948E4DF" w14:textId="424D7C44" w:rsidR="00526389" w:rsidRDefault="00526389" w:rsidP="0093641B">
      <w:pPr>
        <w:pStyle w:val="body"/>
        <w:rPr>
          <w:noProof/>
        </w:rPr>
      </w:pPr>
    </w:p>
    <w:p w14:paraId="31A51259" w14:textId="27E2B8F6" w:rsidR="00526389" w:rsidRDefault="00526389" w:rsidP="0093641B">
      <w:pPr>
        <w:pStyle w:val="body"/>
        <w:rPr>
          <w:noProof/>
        </w:rPr>
      </w:pPr>
    </w:p>
    <w:p w14:paraId="71225BE5" w14:textId="77777777" w:rsidR="00B74D49" w:rsidRDefault="00632128" w:rsidP="00B74D49">
      <w:pPr>
        <w:rPr>
          <w:rFonts w:asciiTheme="majorHAnsi" w:hAnsiTheme="majorHAnsi" w:cstheme="majorHAnsi"/>
          <w:b/>
          <w:bCs/>
          <w:color w:val="374C80" w:themeColor="accent1" w:themeShade="BF"/>
          <w:sz w:val="48"/>
          <w:szCs w:val="48"/>
        </w:rPr>
      </w:pPr>
      <w:bookmarkStart w:id="8" w:name="_Hlk32827008"/>
      <w:r w:rsidRPr="003D056E">
        <w:rPr>
          <w:rFonts w:asciiTheme="majorHAnsi" w:hAnsiTheme="majorHAnsi" w:cstheme="majorHAnsi"/>
          <w:b/>
          <w:bCs/>
          <w:color w:val="374C80" w:themeColor="accent1" w:themeShade="BF"/>
          <w:sz w:val="48"/>
          <w:szCs w:val="48"/>
        </w:rPr>
        <w:lastRenderedPageBreak/>
        <w:t xml:space="preserve">Step 3: Using your desk phone </w:t>
      </w:r>
      <w:bookmarkStart w:id="9" w:name="_Toc313801139"/>
      <w:bookmarkStart w:id="10" w:name="_Ref422745271"/>
      <w:bookmarkStart w:id="11" w:name="_Ref422745255"/>
    </w:p>
    <w:p w14:paraId="3ABE79E6" w14:textId="40394BEB" w:rsidR="00CC2FFD" w:rsidRPr="00CC2FFD" w:rsidRDefault="00CC2FFD" w:rsidP="00B74D49">
      <w:pPr>
        <w:rPr>
          <w:rFonts w:ascii="Arial Bold" w:eastAsia="Times New Roman" w:hAnsi="Arial Bold" w:cs="Arial"/>
          <w:b/>
          <w:bCs/>
          <w:color w:val="004F93"/>
          <w:sz w:val="32"/>
          <w:szCs w:val="36"/>
        </w:rPr>
      </w:pPr>
      <w:r w:rsidRPr="00CC2FFD">
        <w:rPr>
          <w:rFonts w:ascii="Arial Bold" w:eastAsia="Times New Roman" w:hAnsi="Arial Bold" w:cs="Arial"/>
          <w:b/>
          <w:bCs/>
          <w:color w:val="004F93"/>
          <w:sz w:val="32"/>
          <w:szCs w:val="36"/>
        </w:rPr>
        <w:t>Making Calls</w:t>
      </w:r>
      <w:bookmarkEnd w:id="9"/>
      <w:bookmarkEnd w:id="10"/>
      <w:bookmarkEnd w:id="11"/>
      <w:r w:rsidRPr="00CC2FFD">
        <w:rPr>
          <w:rFonts w:ascii="Arial Bold" w:eastAsia="Times New Roman" w:hAnsi="Arial Bold" w:cs="Arial"/>
          <w:b/>
          <w:bCs/>
          <w:color w:val="004F93"/>
          <w:sz w:val="32"/>
          <w:szCs w:val="36"/>
        </w:rPr>
        <w:fldChar w:fldCharType="begin"/>
      </w:r>
      <w:r w:rsidRPr="00CC2FFD">
        <w:rPr>
          <w:rFonts w:ascii="Arial Bold" w:eastAsia="Times New Roman" w:hAnsi="Arial Bold" w:cs="Arial"/>
          <w:b/>
          <w:bCs/>
          <w:color w:val="004F93"/>
          <w:sz w:val="32"/>
          <w:szCs w:val="36"/>
        </w:rPr>
        <w:instrText xml:space="preserve"> XE "Calls:making" </w:instrText>
      </w:r>
      <w:r w:rsidRPr="00CC2FFD">
        <w:rPr>
          <w:rFonts w:ascii="Arial Bold" w:eastAsia="Times New Roman" w:hAnsi="Arial Bold" w:cs="Arial"/>
          <w:b/>
          <w:bCs/>
          <w:color w:val="004F93"/>
          <w:sz w:val="32"/>
          <w:szCs w:val="36"/>
        </w:rPr>
        <w:fldChar w:fldCharType="end"/>
      </w:r>
    </w:p>
    <w:p w14:paraId="385750F6" w14:textId="77777777" w:rsidR="00CC2FFD" w:rsidRPr="00CC2FFD" w:rsidRDefault="00CC2FFD" w:rsidP="00CC2FFD">
      <w:r w:rsidRPr="00CC2FFD">
        <w:t xml:space="preserve">Making a call with your phone does not require a leading 9. You can dial on-hook or off-hook. </w:t>
      </w:r>
    </w:p>
    <w:p w14:paraId="08C9B022" w14:textId="77777777" w:rsidR="00CC2FFD" w:rsidRPr="00CC2FFD" w:rsidRDefault="00CC2FFD" w:rsidP="00CC2FFD">
      <w:pPr>
        <w:tabs>
          <w:tab w:val="num" w:pos="288"/>
        </w:tabs>
        <w:spacing w:before="120" w:after="40" w:line="300" w:lineRule="atLeast"/>
        <w:ind w:left="360" w:hanging="360"/>
        <w:rPr>
          <w:rFonts w:ascii="Helvetica" w:eastAsia="Times New Roman" w:hAnsi="Helvetica" w:cs="Arial"/>
          <w:b/>
          <w:sz w:val="20"/>
          <w:szCs w:val="24"/>
        </w:rPr>
      </w:pPr>
      <w:r w:rsidRPr="00CC2FFD">
        <w:rPr>
          <w:rFonts w:ascii="Helvetica" w:eastAsia="Times New Roman" w:hAnsi="Helvetica" w:cs="Arial"/>
          <w:b/>
          <w:sz w:val="20"/>
          <w:szCs w:val="24"/>
        </w:rPr>
        <w:t>To dial on-hook</w:t>
      </w:r>
      <w:r w:rsidRPr="00CC2FFD">
        <w:rPr>
          <w:rFonts w:ascii="Helvetica" w:eastAsia="Times New Roman" w:hAnsi="Helvetica" w:cs="Arial"/>
          <w:b/>
          <w:sz w:val="20"/>
          <w:szCs w:val="24"/>
        </w:rPr>
        <w:fldChar w:fldCharType="begin"/>
      </w:r>
      <w:r w:rsidRPr="00CC2FFD">
        <w:rPr>
          <w:rFonts w:ascii="Helvetica" w:eastAsia="Times New Roman" w:hAnsi="Helvetica" w:cs="Arial"/>
          <w:b/>
          <w:sz w:val="20"/>
          <w:szCs w:val="24"/>
        </w:rPr>
        <w:instrText xml:space="preserve"> XE "Dialing:on-hook" </w:instrText>
      </w:r>
      <w:r w:rsidRPr="00CC2FFD">
        <w:rPr>
          <w:rFonts w:ascii="Helvetica" w:eastAsia="Times New Roman" w:hAnsi="Helvetica" w:cs="Arial"/>
          <w:b/>
          <w:sz w:val="20"/>
          <w:szCs w:val="24"/>
        </w:rPr>
        <w:fldChar w:fldCharType="end"/>
      </w:r>
      <w:r w:rsidRPr="00CC2FFD">
        <w:rPr>
          <w:rFonts w:ascii="Helvetica" w:eastAsia="Times New Roman" w:hAnsi="Helvetica" w:cs="Arial"/>
          <w:b/>
          <w:sz w:val="20"/>
          <w:szCs w:val="24"/>
        </w:rPr>
        <w:fldChar w:fldCharType="begin"/>
      </w:r>
      <w:r w:rsidRPr="00CC2FFD">
        <w:rPr>
          <w:rFonts w:ascii="Helvetica" w:eastAsia="Times New Roman" w:hAnsi="Helvetica" w:cs="Arial"/>
          <w:b/>
          <w:sz w:val="20"/>
          <w:szCs w:val="24"/>
        </w:rPr>
        <w:instrText xml:space="preserve"> XE "On-hook dialing" </w:instrText>
      </w:r>
      <w:r w:rsidRPr="00CC2FFD">
        <w:rPr>
          <w:rFonts w:ascii="Helvetica" w:eastAsia="Times New Roman" w:hAnsi="Helvetica" w:cs="Arial"/>
          <w:b/>
          <w:sz w:val="20"/>
          <w:szCs w:val="24"/>
        </w:rPr>
        <w:fldChar w:fldCharType="end"/>
      </w:r>
    </w:p>
    <w:p w14:paraId="3C76B5C2" w14:textId="77777777" w:rsidR="00CC2FFD" w:rsidRPr="00CC2FFD" w:rsidRDefault="00CC2FFD" w:rsidP="00CC2FFD">
      <w:pPr>
        <w:tabs>
          <w:tab w:val="num" w:pos="144"/>
          <w:tab w:val="decimal" w:pos="1440"/>
        </w:tabs>
        <w:spacing w:before="120" w:after="40" w:line="300" w:lineRule="atLeast"/>
        <w:ind w:left="144" w:hanging="144"/>
        <w:rPr>
          <w:rFonts w:ascii="Arial" w:eastAsia="Times New Roman" w:hAnsi="Arial" w:cs="Arial"/>
        </w:rPr>
      </w:pPr>
      <w:r w:rsidRPr="00CC2FFD">
        <w:rPr>
          <w:rFonts w:ascii="Arial" w:eastAsia="Times New Roman" w:hAnsi="Arial" w:cs="Arial"/>
        </w:rPr>
        <w:t>Dial the phone number.</w:t>
      </w:r>
    </w:p>
    <w:p w14:paraId="3127B02A" w14:textId="77777777" w:rsidR="00CC2FFD" w:rsidRPr="00CC2FFD" w:rsidRDefault="00CC2FFD" w:rsidP="00CC2FFD">
      <w:pPr>
        <w:tabs>
          <w:tab w:val="num" w:pos="144"/>
          <w:tab w:val="decimal" w:pos="1440"/>
        </w:tabs>
        <w:spacing w:before="120" w:after="40" w:line="300" w:lineRule="atLeast"/>
        <w:ind w:left="144" w:hanging="144"/>
        <w:rPr>
          <w:rFonts w:ascii="Arial" w:eastAsia="Times New Roman" w:hAnsi="Arial" w:cs="Arial"/>
        </w:rPr>
      </w:pPr>
      <w:r w:rsidRPr="00CC2FFD">
        <w:rPr>
          <w:rFonts w:ascii="Arial" w:eastAsia="Times New Roman" w:hAnsi="Arial" w:cs="Arial"/>
        </w:rPr>
        <w:t xml:space="preserve">Pick up the handset, headset, or speaker. </w:t>
      </w:r>
    </w:p>
    <w:p w14:paraId="5A9E092F" w14:textId="77777777" w:rsidR="00CC2FFD" w:rsidRPr="00CC2FFD" w:rsidRDefault="00CC2FFD" w:rsidP="00CC2FFD">
      <w:pPr>
        <w:spacing w:before="120" w:after="40" w:line="300" w:lineRule="atLeast"/>
        <w:rPr>
          <w:rFonts w:ascii="Arial" w:eastAsia="Times New Roman" w:hAnsi="Arial" w:cs="Arial"/>
          <w:szCs w:val="24"/>
        </w:rPr>
      </w:pPr>
    </w:p>
    <w:p w14:paraId="7BD32650" w14:textId="77777777" w:rsidR="00CC2FFD" w:rsidRPr="00CC2FFD" w:rsidRDefault="00CC2FFD" w:rsidP="00CC2FFD">
      <w:pPr>
        <w:tabs>
          <w:tab w:val="num" w:pos="288"/>
        </w:tabs>
        <w:spacing w:before="120" w:after="40" w:line="300" w:lineRule="atLeast"/>
        <w:ind w:left="360" w:hanging="360"/>
        <w:rPr>
          <w:rFonts w:ascii="Helvetica" w:eastAsia="Times New Roman" w:hAnsi="Helvetica" w:cs="Arial"/>
          <w:b/>
          <w:sz w:val="20"/>
          <w:szCs w:val="24"/>
        </w:rPr>
      </w:pPr>
      <w:r w:rsidRPr="00CC2FFD">
        <w:rPr>
          <w:rFonts w:ascii="Helvetica" w:eastAsia="Times New Roman" w:hAnsi="Helvetica" w:cs="Arial"/>
          <w:b/>
          <w:sz w:val="20"/>
          <w:szCs w:val="24"/>
        </w:rPr>
        <w:t>To dial off-hook</w:t>
      </w:r>
      <w:r w:rsidRPr="00CC2FFD">
        <w:rPr>
          <w:rFonts w:ascii="Helvetica" w:eastAsia="Times New Roman" w:hAnsi="Helvetica" w:cs="Arial"/>
          <w:b/>
          <w:sz w:val="20"/>
          <w:szCs w:val="24"/>
        </w:rPr>
        <w:fldChar w:fldCharType="begin"/>
      </w:r>
      <w:r w:rsidRPr="00CC2FFD">
        <w:rPr>
          <w:rFonts w:ascii="Helvetica" w:eastAsia="Times New Roman" w:hAnsi="Helvetica" w:cs="Arial"/>
          <w:b/>
          <w:sz w:val="20"/>
          <w:szCs w:val="24"/>
        </w:rPr>
        <w:instrText xml:space="preserve"> XE "Dialing:off-hook" </w:instrText>
      </w:r>
      <w:r w:rsidRPr="00CC2FFD">
        <w:rPr>
          <w:rFonts w:ascii="Helvetica" w:eastAsia="Times New Roman" w:hAnsi="Helvetica" w:cs="Arial"/>
          <w:b/>
          <w:sz w:val="20"/>
          <w:szCs w:val="24"/>
        </w:rPr>
        <w:fldChar w:fldCharType="end"/>
      </w:r>
      <w:r w:rsidRPr="00CC2FFD">
        <w:rPr>
          <w:rFonts w:ascii="Helvetica" w:eastAsia="Times New Roman" w:hAnsi="Helvetica" w:cs="Arial"/>
          <w:b/>
          <w:sz w:val="20"/>
          <w:szCs w:val="24"/>
        </w:rPr>
        <w:fldChar w:fldCharType="begin"/>
      </w:r>
      <w:r w:rsidRPr="00CC2FFD">
        <w:rPr>
          <w:rFonts w:ascii="Helvetica" w:eastAsia="Times New Roman" w:hAnsi="Helvetica" w:cs="Arial"/>
          <w:b/>
          <w:sz w:val="20"/>
          <w:szCs w:val="24"/>
        </w:rPr>
        <w:instrText xml:space="preserve"> XE "Off-hook dialing" </w:instrText>
      </w:r>
      <w:r w:rsidRPr="00CC2FFD">
        <w:rPr>
          <w:rFonts w:ascii="Helvetica" w:eastAsia="Times New Roman" w:hAnsi="Helvetica" w:cs="Arial"/>
          <w:b/>
          <w:sz w:val="20"/>
          <w:szCs w:val="24"/>
        </w:rPr>
        <w:fldChar w:fldCharType="end"/>
      </w:r>
    </w:p>
    <w:p w14:paraId="6E71CDE3" w14:textId="77777777" w:rsidR="00CC2FFD" w:rsidRPr="00CC2FFD" w:rsidRDefault="00CC2FFD" w:rsidP="00CC2FFD">
      <w:pPr>
        <w:tabs>
          <w:tab w:val="num" w:pos="144"/>
          <w:tab w:val="decimal" w:pos="1440"/>
        </w:tabs>
        <w:spacing w:before="120" w:after="40" w:line="300" w:lineRule="atLeast"/>
        <w:ind w:left="144" w:hanging="144"/>
        <w:rPr>
          <w:rFonts w:ascii="Arial" w:eastAsia="Times New Roman" w:hAnsi="Arial" w:cs="Arial"/>
        </w:rPr>
      </w:pPr>
      <w:r w:rsidRPr="00CC2FFD">
        <w:rPr>
          <w:rFonts w:ascii="Arial" w:eastAsia="Times New Roman" w:hAnsi="Arial" w:cs="Arial"/>
        </w:rPr>
        <w:t>Pick up the handset, headset, or speaker.</w:t>
      </w:r>
    </w:p>
    <w:p w14:paraId="1EF45D00" w14:textId="77777777" w:rsidR="00CC2FFD" w:rsidRPr="00CC2FFD" w:rsidRDefault="00CC2FFD" w:rsidP="00CC2FFD">
      <w:pPr>
        <w:tabs>
          <w:tab w:val="num" w:pos="144"/>
          <w:tab w:val="decimal" w:pos="1440"/>
        </w:tabs>
        <w:spacing w:before="120" w:after="40" w:line="300" w:lineRule="atLeast"/>
        <w:ind w:left="144" w:hanging="144"/>
        <w:rPr>
          <w:rFonts w:ascii="Arial" w:eastAsia="Times New Roman" w:hAnsi="Arial" w:cs="Arial"/>
        </w:rPr>
      </w:pPr>
      <w:r w:rsidRPr="00CC2FFD">
        <w:rPr>
          <w:rFonts w:ascii="Arial" w:eastAsia="Times New Roman" w:hAnsi="Arial" w:cs="Arial"/>
        </w:rPr>
        <w:t>Dial the phone number.</w:t>
      </w:r>
    </w:p>
    <w:p w14:paraId="1FA09342" w14:textId="7E2B7629" w:rsidR="00CC2FFD" w:rsidRPr="00CC2FFD" w:rsidRDefault="00CC2FFD" w:rsidP="00CC2FFD">
      <w:r w:rsidRPr="00CC2FFD">
        <w:t xml:space="preserve">Calls to the US and Canada are all dialed using 10 or 11 digits. </w:t>
      </w:r>
    </w:p>
    <w:p w14:paraId="50698B85" w14:textId="77777777" w:rsidR="00CC2FFD" w:rsidRPr="003D056E" w:rsidRDefault="00CC2FFD" w:rsidP="003D056E">
      <w:pPr>
        <w:rPr>
          <w:rFonts w:asciiTheme="majorHAnsi" w:hAnsiTheme="majorHAnsi" w:cstheme="majorHAnsi"/>
          <w:b/>
          <w:bCs/>
          <w:color w:val="374C80" w:themeColor="accent1" w:themeShade="BF"/>
          <w:sz w:val="48"/>
          <w:szCs w:val="48"/>
        </w:rPr>
      </w:pPr>
    </w:p>
    <w:p w14:paraId="2D4C51AC" w14:textId="77777777" w:rsidR="00074D8E" w:rsidRDefault="00074D8E" w:rsidP="00074D8E">
      <w:pPr>
        <w:pStyle w:val="Heading2"/>
      </w:pPr>
      <w:bookmarkStart w:id="12" w:name="_Toc313801143"/>
      <w:bookmarkStart w:id="13" w:name="_Ref422745258"/>
      <w:bookmarkEnd w:id="8"/>
      <w:r>
        <w:t>Receiving Calls</w:t>
      </w:r>
      <w:bookmarkEnd w:id="12"/>
      <w:bookmarkEnd w:id="13"/>
      <w:r>
        <w:fldChar w:fldCharType="begin"/>
      </w:r>
      <w:r>
        <w:instrText xml:space="preserve"> XE "Receiving calls" </w:instrText>
      </w:r>
      <w:r>
        <w:fldChar w:fldCharType="end"/>
      </w:r>
      <w:r>
        <w:fldChar w:fldCharType="begin"/>
      </w:r>
      <w:r>
        <w:instrText xml:space="preserve"> XE "Calls:receiving" </w:instrText>
      </w:r>
      <w:r>
        <w:fldChar w:fldCharType="end"/>
      </w:r>
    </w:p>
    <w:p w14:paraId="63E60B00" w14:textId="77777777" w:rsidR="00074D8E" w:rsidRDefault="00074D8E" w:rsidP="00074D8E">
      <w:pPr>
        <w:pStyle w:val="body"/>
      </w:pPr>
      <w:r>
        <w:t>When a call comes in, you can answer it via a headset, speakerphone, or handset.</w:t>
      </w:r>
    </w:p>
    <w:p w14:paraId="0B40DED6" w14:textId="77777777" w:rsidR="00074D8E" w:rsidRDefault="00074D8E" w:rsidP="00074D8E">
      <w:pPr>
        <w:pStyle w:val="stepintro"/>
        <w:tabs>
          <w:tab w:val="clear" w:pos="360"/>
          <w:tab w:val="num" w:pos="288"/>
        </w:tabs>
        <w:ind w:left="360" w:hanging="360"/>
      </w:pPr>
      <w:r>
        <w:t>To answer a call using a handset</w:t>
      </w:r>
    </w:p>
    <w:p w14:paraId="7D3F9FEF" w14:textId="5FF98618" w:rsidR="00074D8E" w:rsidRDefault="00074D8E" w:rsidP="00074D8E">
      <w:pPr>
        <w:pStyle w:val="bulletlv2"/>
      </w:pPr>
      <w:r>
        <w:t>Lift the handset off-hook.</w:t>
      </w:r>
    </w:p>
    <w:p w14:paraId="0CE78006" w14:textId="77777777" w:rsidR="00074D8E" w:rsidRDefault="00074D8E" w:rsidP="00074D8E">
      <w:pPr>
        <w:pStyle w:val="stepintro"/>
        <w:tabs>
          <w:tab w:val="clear" w:pos="360"/>
          <w:tab w:val="num" w:pos="288"/>
        </w:tabs>
        <w:ind w:left="360" w:hanging="360"/>
      </w:pPr>
      <w:r>
        <w:t>To answer a call using a speakerphone</w:t>
      </w:r>
    </w:p>
    <w:p w14:paraId="00B98091" w14:textId="1F7AEE5A" w:rsidR="00074D8E" w:rsidRDefault="00074D8E" w:rsidP="00074D8E">
      <w:pPr>
        <w:pStyle w:val="bulletlv2"/>
      </w:pPr>
      <w:r>
        <w:t xml:space="preserve">Press the </w:t>
      </w:r>
      <w:r>
        <w:rPr>
          <w:b/>
        </w:rPr>
        <w:t>Speaker</w:t>
      </w:r>
      <w:r>
        <w:t xml:space="preserve"> button.</w:t>
      </w:r>
    </w:p>
    <w:p w14:paraId="6785F199" w14:textId="77777777" w:rsidR="00074D8E" w:rsidRDefault="00074D8E" w:rsidP="00074D8E">
      <w:pPr>
        <w:pStyle w:val="stepintro"/>
        <w:tabs>
          <w:tab w:val="clear" w:pos="360"/>
          <w:tab w:val="num" w:pos="288"/>
        </w:tabs>
        <w:ind w:left="360" w:hanging="360"/>
      </w:pPr>
      <w:r>
        <w:t>To answer a call using a headset</w:t>
      </w:r>
    </w:p>
    <w:p w14:paraId="7E26E256" w14:textId="1F4FB81E" w:rsidR="00F936F4" w:rsidRDefault="00074D8E" w:rsidP="00B74D49">
      <w:r>
        <w:t>Usage depends on how the headset is connected. Often, you'll press the button on the headset or press the headset button on the pho</w:t>
      </w:r>
      <w:bookmarkStart w:id="14" w:name="_Toc313801149"/>
      <w:bookmarkStart w:id="15" w:name="_Ref439152463"/>
      <w:r w:rsidR="00B74D49">
        <w:t>ne.</w:t>
      </w:r>
    </w:p>
    <w:p w14:paraId="505724AC" w14:textId="4F17B1AA" w:rsidR="008B63EC" w:rsidRDefault="008B63EC" w:rsidP="00B74D49"/>
    <w:p w14:paraId="5B07ABFC" w14:textId="068273C2" w:rsidR="008B63EC" w:rsidRDefault="008B63EC" w:rsidP="00B74D49"/>
    <w:p w14:paraId="559F8010" w14:textId="6300D48E" w:rsidR="00475AC2" w:rsidRDefault="00475AC2" w:rsidP="00B74D49"/>
    <w:p w14:paraId="31E73742" w14:textId="77777777" w:rsidR="00475AC2" w:rsidRDefault="00475AC2" w:rsidP="00B74D49"/>
    <w:p w14:paraId="3D606B86" w14:textId="2DC73049" w:rsidR="00311740" w:rsidRDefault="00311740" w:rsidP="00311740">
      <w:pPr>
        <w:pStyle w:val="Heading2"/>
      </w:pPr>
      <w:r>
        <w:lastRenderedPageBreak/>
        <w:t>Handling Calls</w:t>
      </w:r>
      <w:bookmarkEnd w:id="14"/>
      <w:bookmarkEnd w:id="15"/>
      <w:r>
        <w:fldChar w:fldCharType="begin"/>
      </w:r>
      <w:r>
        <w:instrText xml:space="preserve"> XE "Handling calls" </w:instrText>
      </w:r>
      <w:r>
        <w:fldChar w:fldCharType="end"/>
      </w:r>
      <w:r>
        <w:fldChar w:fldCharType="begin"/>
      </w:r>
      <w:r>
        <w:instrText xml:space="preserve"> XE "Call handling" </w:instrText>
      </w:r>
      <w:r>
        <w:fldChar w:fldCharType="end"/>
      </w:r>
    </w:p>
    <w:p w14:paraId="3709C19B" w14:textId="77777777" w:rsidR="00311740" w:rsidRDefault="00311740" w:rsidP="00311740">
      <w:r>
        <w:t>Your cloud PBX features various ways to move calls around, including attended transfer, unattended (blind) transfer, voicemail transfer, park, and more. In this section, references to BLFs are the 1-touch buttons to extensions common at front-desk phones.</w:t>
      </w:r>
    </w:p>
    <w:p w14:paraId="0C552D8E" w14:textId="77777777" w:rsidR="00311740" w:rsidRDefault="00311740" w:rsidP="00311740">
      <w:pPr>
        <w:pStyle w:val="Heading3"/>
      </w:pPr>
      <w:bookmarkStart w:id="16" w:name="_Toc313801150"/>
      <w:bookmarkStart w:id="17" w:name="_Toc363566309"/>
      <w:r>
        <w:t>Attended Transfer</w:t>
      </w:r>
      <w:bookmarkEnd w:id="16"/>
      <w:bookmarkEnd w:id="17"/>
      <w:r>
        <w:fldChar w:fldCharType="begin"/>
      </w:r>
      <w:r>
        <w:instrText xml:space="preserve"> XE "Transfers:</w:instrText>
      </w:r>
      <w:r>
        <w:rPr>
          <w:lang w:val="en-US"/>
        </w:rPr>
        <w:instrText>attended</w:instrText>
      </w:r>
      <w:r>
        <w:instrText xml:space="preserve">" </w:instrText>
      </w:r>
      <w:r>
        <w:fldChar w:fldCharType="end"/>
      </w:r>
      <w:r>
        <w:fldChar w:fldCharType="begin"/>
      </w:r>
      <w:r>
        <w:instrText xml:space="preserve"> XE "</w:instrText>
      </w:r>
      <w:r>
        <w:rPr>
          <w:lang w:val="en-US"/>
        </w:rPr>
        <w:instrText>Attended t</w:instrText>
      </w:r>
      <w:r>
        <w:instrText xml:space="preserve">ransfers" </w:instrText>
      </w:r>
      <w:r>
        <w:fldChar w:fldCharType="end"/>
      </w:r>
    </w:p>
    <w:p w14:paraId="3AC156AF" w14:textId="77777777" w:rsidR="00311740" w:rsidRDefault="00311740" w:rsidP="00311740">
      <w:r>
        <w:t xml:space="preserve">Attended transfer allows you to speak to the transfer recipient prior to completing the transfer while the caller is on hold. </w:t>
      </w:r>
    </w:p>
    <w:p w14:paraId="262756F6" w14:textId="77777777" w:rsidR="00311740" w:rsidRDefault="00311740" w:rsidP="00311740">
      <w:pPr>
        <w:pStyle w:val="stepintro"/>
        <w:numPr>
          <w:ilvl w:val="0"/>
          <w:numId w:val="17"/>
        </w:numPr>
      </w:pPr>
      <w:r>
        <w:t>To perform an attended transfer using Polycom and Yealink phones</w:t>
      </w:r>
    </w:p>
    <w:p w14:paraId="4E3FD79C" w14:textId="77777777" w:rsidR="00311740" w:rsidRDefault="00311740" w:rsidP="00311740">
      <w:pPr>
        <w:pStyle w:val="numbrdlist"/>
      </w:pPr>
      <w:r>
        <w:t xml:space="preserve">Press the </w:t>
      </w:r>
      <w:r>
        <w:rPr>
          <w:b/>
        </w:rPr>
        <w:t>Transfer</w:t>
      </w:r>
      <w:r>
        <w:t xml:space="preserve"> key/softkey on your phone.</w:t>
      </w:r>
    </w:p>
    <w:p w14:paraId="023F5703" w14:textId="77777777" w:rsidR="00311740" w:rsidRDefault="00311740" w:rsidP="00311740">
      <w:pPr>
        <w:pStyle w:val="numbrdlist"/>
      </w:pPr>
      <w:r>
        <w:t>Dial the recipient’s extension or press their BLF.</w:t>
      </w:r>
    </w:p>
    <w:p w14:paraId="52F9D1AD" w14:textId="77777777" w:rsidR="00311740" w:rsidRDefault="00311740" w:rsidP="00311740">
      <w:pPr>
        <w:pStyle w:val="numbrdlist"/>
      </w:pPr>
      <w:r>
        <w:t xml:space="preserve">Speak to the recipient, and then either press </w:t>
      </w:r>
      <w:r>
        <w:rPr>
          <w:b/>
        </w:rPr>
        <w:t>Transfer</w:t>
      </w:r>
      <w:r>
        <w:t xml:space="preserve"> again to complete or cancel if the recipient cannot take the call. </w:t>
      </w:r>
    </w:p>
    <w:p w14:paraId="632BC62A" w14:textId="0B3DAEF3" w:rsidR="00311740" w:rsidRDefault="001801AE" w:rsidP="001801AE">
      <w:pPr>
        <w:pStyle w:val="Heading3"/>
      </w:pPr>
      <w:bookmarkStart w:id="18" w:name="_Toc313801151"/>
      <w:bookmarkStart w:id="19" w:name="_Toc363566310"/>
      <w:r>
        <w:t>Blind Transfer</w:t>
      </w:r>
      <w:bookmarkEnd w:id="18"/>
      <w:bookmarkEnd w:id="19"/>
    </w:p>
    <w:p w14:paraId="606A136F" w14:textId="77777777" w:rsidR="00E00027" w:rsidRDefault="00E00027" w:rsidP="00E00027">
      <w:pPr>
        <w:pStyle w:val="stepintro"/>
        <w:numPr>
          <w:ilvl w:val="0"/>
          <w:numId w:val="17"/>
        </w:numPr>
      </w:pPr>
      <w:r>
        <w:t>To blind transfer using Yealink phones</w:t>
      </w:r>
    </w:p>
    <w:p w14:paraId="60787AC4" w14:textId="77777777" w:rsidR="00E00027" w:rsidRDefault="00E00027" w:rsidP="00E00027">
      <w:pPr>
        <w:pStyle w:val="numbrdlist"/>
      </w:pPr>
      <w:r>
        <w:t xml:space="preserve">Press </w:t>
      </w:r>
      <w:r>
        <w:rPr>
          <w:b/>
        </w:rPr>
        <w:t>Transfer</w:t>
      </w:r>
      <w:r>
        <w:t>.</w:t>
      </w:r>
    </w:p>
    <w:p w14:paraId="090A96A9" w14:textId="77777777" w:rsidR="00E00027" w:rsidRDefault="00E00027" w:rsidP="00E00027">
      <w:pPr>
        <w:pStyle w:val="numbrdlist"/>
      </w:pPr>
      <w:r>
        <w:t>Dial the extension of the recipient.</w:t>
      </w:r>
    </w:p>
    <w:p w14:paraId="586D5AF2" w14:textId="0A25B2BF" w:rsidR="001801AE" w:rsidRDefault="00E00027" w:rsidP="00E00027">
      <w:pPr>
        <w:pStyle w:val="body"/>
      </w:pPr>
      <w:r>
        <w:t>Press Transfer</w:t>
      </w:r>
    </w:p>
    <w:p w14:paraId="082FAA37" w14:textId="77777777" w:rsidR="00326745" w:rsidRDefault="00326745" w:rsidP="00326745">
      <w:pPr>
        <w:pStyle w:val="Heading3"/>
      </w:pPr>
      <w:bookmarkStart w:id="20" w:name="_Toc313801152"/>
      <w:bookmarkStart w:id="21" w:name="_Toc363566311"/>
      <w:r>
        <w:t>Transfers to External Numbers</w:t>
      </w:r>
      <w:bookmarkEnd w:id="20"/>
      <w:bookmarkEnd w:id="21"/>
      <w:r>
        <w:fldChar w:fldCharType="begin"/>
      </w:r>
      <w:r>
        <w:instrText xml:space="preserve"> XE "Transfers:external numbers" </w:instrText>
      </w:r>
      <w:r>
        <w:fldChar w:fldCharType="end"/>
      </w:r>
      <w:r>
        <w:fldChar w:fldCharType="begin"/>
      </w:r>
      <w:r>
        <w:instrText xml:space="preserve"> XE "</w:instrText>
      </w:r>
      <w:r>
        <w:rPr>
          <w:lang w:val="en-US"/>
        </w:rPr>
        <w:instrText>E</w:instrText>
      </w:r>
      <w:r>
        <w:instrText>xternal number</w:instrText>
      </w:r>
      <w:r>
        <w:rPr>
          <w:lang w:val="en-US"/>
        </w:rPr>
        <w:instrText xml:space="preserve"> t</w:instrText>
      </w:r>
      <w:r>
        <w:instrText xml:space="preserve">ransfers" </w:instrText>
      </w:r>
      <w:r>
        <w:fldChar w:fldCharType="end"/>
      </w:r>
    </w:p>
    <w:p w14:paraId="27A1AB37" w14:textId="3A09A171" w:rsidR="00326745" w:rsidRDefault="00326745" w:rsidP="00326745">
      <w:r>
        <w:t>A transfer can also go to an external number such as a cell phone. Follow the transfer directions above but instead of dialing an extension, dial a 10</w:t>
      </w:r>
      <w:r w:rsidR="002E1A46">
        <w:t>-</w:t>
      </w:r>
      <w:r>
        <w:t xml:space="preserve">digit phone number. </w:t>
      </w:r>
    </w:p>
    <w:p w14:paraId="4238046D" w14:textId="77777777" w:rsidR="00BD1815" w:rsidRDefault="00BD1815" w:rsidP="00BD1815">
      <w:pPr>
        <w:pStyle w:val="Heading3"/>
      </w:pPr>
      <w:bookmarkStart w:id="22" w:name="_Toc313801154"/>
      <w:bookmarkStart w:id="23" w:name="_Toc363566313"/>
      <w:r>
        <w:t>Park and Hold</w:t>
      </w:r>
      <w:bookmarkEnd w:id="22"/>
      <w:bookmarkEnd w:id="23"/>
      <w:r>
        <w:fldChar w:fldCharType="begin"/>
      </w:r>
      <w:r>
        <w:instrText xml:space="preserve"> XE "Park and hold" </w:instrText>
      </w:r>
      <w:r>
        <w:fldChar w:fldCharType="end"/>
      </w:r>
    </w:p>
    <w:p w14:paraId="7A0E9ECA" w14:textId="77777777" w:rsidR="00BD1815" w:rsidRDefault="00BD1815" w:rsidP="00BD1815">
      <w:r>
        <w:t xml:space="preserve">On your phone system, hold is a local function. This means a call held on your phone cannot be picked up at another station. Park is a system-wide function. This means a call parked at one phone may be picked up by any phone. </w:t>
      </w:r>
    </w:p>
    <w:p w14:paraId="1DEE9961" w14:textId="77777777" w:rsidR="00BD1815" w:rsidRDefault="00BD1815" w:rsidP="00BD1815">
      <w:pPr>
        <w:pStyle w:val="stepintro"/>
        <w:numPr>
          <w:ilvl w:val="0"/>
          <w:numId w:val="17"/>
        </w:numPr>
      </w:pPr>
      <w:r>
        <w:t xml:space="preserve">To park a call </w:t>
      </w:r>
    </w:p>
    <w:p w14:paraId="657EEA97" w14:textId="77777777" w:rsidR="00BD1815" w:rsidRDefault="00BD1815" w:rsidP="00BD1815">
      <w:pPr>
        <w:pStyle w:val="numbrdlist"/>
      </w:pPr>
      <w:r>
        <w:t xml:space="preserve">Dial </w:t>
      </w:r>
      <w:r>
        <w:rPr>
          <w:b/>
        </w:rPr>
        <w:t>***</w:t>
      </w:r>
      <w:r>
        <w:t xml:space="preserve"> in an active call from any phone. The system says, “The call is parked at 7</w:t>
      </w:r>
      <w:r>
        <w:rPr>
          <w:i/>
        </w:rPr>
        <w:t>xx</w:t>
      </w:r>
      <w:r>
        <w:t>.”</w:t>
      </w:r>
    </w:p>
    <w:p w14:paraId="50FA8037" w14:textId="77777777" w:rsidR="00BD1815" w:rsidRDefault="00BD1815" w:rsidP="00BD1815">
      <w:pPr>
        <w:pStyle w:val="numbrdlist"/>
      </w:pPr>
      <w:r>
        <w:t xml:space="preserve">Hang up. </w:t>
      </w:r>
    </w:p>
    <w:p w14:paraId="6346FC1D" w14:textId="3515A442" w:rsidR="00326745" w:rsidRPr="001801AE" w:rsidRDefault="00BD1815" w:rsidP="00BD1815">
      <w:pPr>
        <w:pStyle w:val="body"/>
        <w:rPr>
          <w:lang w:val="x-none" w:eastAsia="x-none"/>
        </w:rPr>
      </w:pPr>
      <w:r>
        <w:t xml:space="preserve">To retrieve the parked call, dial </w:t>
      </w:r>
      <w:r>
        <w:rPr>
          <w:b/>
        </w:rPr>
        <w:t>7</w:t>
      </w:r>
      <w:r>
        <w:rPr>
          <w:b/>
          <w:i/>
        </w:rPr>
        <w:t>xx</w:t>
      </w:r>
      <w:r>
        <w:t xml:space="preserve"> where </w:t>
      </w:r>
      <w:r>
        <w:rPr>
          <w:b/>
          <w:i/>
        </w:rPr>
        <w:t>xx</w:t>
      </w:r>
      <w:r>
        <w:t xml:space="preserve"> is the number stated by the system.</w:t>
      </w:r>
    </w:p>
    <w:p w14:paraId="4E06312B" w14:textId="5A497581" w:rsidR="00950E21" w:rsidRDefault="00950E21" w:rsidP="00950E21">
      <w:pPr>
        <w:pStyle w:val="body"/>
      </w:pPr>
      <w:r>
        <w:t xml:space="preserve"> </w:t>
      </w:r>
    </w:p>
    <w:p w14:paraId="4F2DB8FE" w14:textId="281ECE07" w:rsidR="00330655" w:rsidRDefault="00330655" w:rsidP="00950E21">
      <w:pPr>
        <w:pStyle w:val="body"/>
      </w:pPr>
    </w:p>
    <w:p w14:paraId="40D2AFA5" w14:textId="6DA92342" w:rsidR="00330655" w:rsidRDefault="00330655" w:rsidP="00950E21">
      <w:pPr>
        <w:pStyle w:val="body"/>
      </w:pPr>
    </w:p>
    <w:p w14:paraId="1DBA0A5A" w14:textId="77777777" w:rsidR="00DB2D8A" w:rsidRPr="00DB2D8A" w:rsidRDefault="00DB2D8A" w:rsidP="00DB2D8A">
      <w:pPr>
        <w:shd w:val="clear" w:color="auto" w:fill="FFFFFF"/>
        <w:spacing w:after="0" w:line="240" w:lineRule="auto"/>
        <w:textAlignment w:val="baseline"/>
        <w:outlineLvl w:val="1"/>
        <w:rPr>
          <w:rFonts w:ascii="Helvetica" w:eastAsia="Times New Roman" w:hAnsi="Helvetica" w:cs="Helvetica"/>
          <w:color w:val="333332"/>
          <w:sz w:val="38"/>
          <w:szCs w:val="38"/>
        </w:rPr>
      </w:pPr>
      <w:r w:rsidRPr="00DB2D8A">
        <w:rPr>
          <w:rFonts w:ascii="Helvetica" w:eastAsia="Times New Roman" w:hAnsi="Helvetica" w:cs="Helvetica"/>
          <w:color w:val="333332"/>
          <w:sz w:val="38"/>
          <w:szCs w:val="38"/>
        </w:rPr>
        <w:lastRenderedPageBreak/>
        <w:t>Emergency 911 Calls</w:t>
      </w:r>
    </w:p>
    <w:p w14:paraId="7C1C2C95" w14:textId="5FE7544D" w:rsidR="00492A97" w:rsidRDefault="00492A97" w:rsidP="00950E21">
      <w:pPr>
        <w:pStyle w:val="body"/>
      </w:pPr>
    </w:p>
    <w:p w14:paraId="2C729F54" w14:textId="77777777" w:rsidR="00492A97" w:rsidRPr="00492A97" w:rsidRDefault="00492A97" w:rsidP="00492A97">
      <w:pPr>
        <w:numPr>
          <w:ilvl w:val="0"/>
          <w:numId w:val="18"/>
        </w:numPr>
        <w:shd w:val="clear" w:color="auto" w:fill="FFFFFF"/>
        <w:spacing w:after="0" w:line="240" w:lineRule="auto"/>
        <w:ind w:left="300"/>
        <w:textAlignment w:val="baseline"/>
        <w:rPr>
          <w:rFonts w:ascii="Helvetica" w:eastAsia="Times New Roman" w:hAnsi="Helvetica" w:cs="Helvetica"/>
          <w:color w:val="777777"/>
          <w:sz w:val="21"/>
          <w:szCs w:val="21"/>
        </w:rPr>
      </w:pPr>
      <w:r w:rsidRPr="00492A97">
        <w:rPr>
          <w:rFonts w:ascii="Helvetica" w:eastAsia="Times New Roman" w:hAnsi="Helvetica" w:cs="Helvetica"/>
          <w:color w:val="777777"/>
          <w:sz w:val="21"/>
          <w:szCs w:val="21"/>
        </w:rPr>
        <w:t xml:space="preserve">When you dial 911 from </w:t>
      </w:r>
      <w:proofErr w:type="spellStart"/>
      <w:r w:rsidRPr="00492A97">
        <w:rPr>
          <w:rFonts w:ascii="Helvetica" w:eastAsia="Times New Roman" w:hAnsi="Helvetica" w:cs="Helvetica"/>
          <w:color w:val="777777"/>
          <w:sz w:val="21"/>
          <w:szCs w:val="21"/>
        </w:rPr>
        <w:t>ReachUC</w:t>
      </w:r>
      <w:proofErr w:type="spellEnd"/>
      <w:r w:rsidRPr="00492A97">
        <w:rPr>
          <w:rFonts w:ascii="Helvetica" w:eastAsia="Times New Roman" w:hAnsi="Helvetica" w:cs="Helvetica"/>
          <w:color w:val="777777"/>
          <w:sz w:val="21"/>
          <w:szCs w:val="21"/>
        </w:rPr>
        <w:t xml:space="preserve"> running on a mobile phone, the application will automatically dial out using your existing cellular service.  911 calls from your mobile phone will not be routed through your </w:t>
      </w:r>
      <w:proofErr w:type="spellStart"/>
      <w:r w:rsidRPr="00492A97">
        <w:rPr>
          <w:rFonts w:ascii="Helvetica" w:eastAsia="Times New Roman" w:hAnsi="Helvetica" w:cs="Helvetica"/>
          <w:color w:val="777777"/>
          <w:sz w:val="21"/>
          <w:szCs w:val="21"/>
        </w:rPr>
        <w:t>UCaaS</w:t>
      </w:r>
      <w:proofErr w:type="spellEnd"/>
      <w:r w:rsidRPr="00492A97">
        <w:rPr>
          <w:rFonts w:ascii="Helvetica" w:eastAsia="Times New Roman" w:hAnsi="Helvetica" w:cs="Helvetica"/>
          <w:color w:val="777777"/>
          <w:sz w:val="21"/>
          <w:szCs w:val="21"/>
        </w:rPr>
        <w:t xml:space="preserve"> service provider.</w:t>
      </w:r>
    </w:p>
    <w:p w14:paraId="44573261" w14:textId="77777777" w:rsidR="00492A97" w:rsidRPr="00492A97" w:rsidRDefault="00492A97" w:rsidP="00492A97">
      <w:pPr>
        <w:numPr>
          <w:ilvl w:val="0"/>
          <w:numId w:val="18"/>
        </w:numPr>
        <w:shd w:val="clear" w:color="auto" w:fill="FFFFFF"/>
        <w:spacing w:after="0" w:line="240" w:lineRule="auto"/>
        <w:ind w:left="300"/>
        <w:textAlignment w:val="baseline"/>
        <w:rPr>
          <w:rFonts w:ascii="Helvetica" w:eastAsia="Times New Roman" w:hAnsi="Helvetica" w:cs="Helvetica"/>
          <w:color w:val="777777"/>
          <w:sz w:val="21"/>
          <w:szCs w:val="21"/>
        </w:rPr>
      </w:pPr>
      <w:r w:rsidRPr="00492A97">
        <w:rPr>
          <w:rFonts w:ascii="Helvetica" w:eastAsia="Times New Roman" w:hAnsi="Helvetica" w:cs="Helvetica"/>
          <w:color w:val="777777"/>
          <w:sz w:val="21"/>
          <w:szCs w:val="21"/>
        </w:rPr>
        <w:t xml:space="preserve">911 calls dialed from the desktop (WebRTC) app will be routed through your </w:t>
      </w:r>
      <w:proofErr w:type="spellStart"/>
      <w:r w:rsidRPr="00492A97">
        <w:rPr>
          <w:rFonts w:ascii="Helvetica" w:eastAsia="Times New Roman" w:hAnsi="Helvetica" w:cs="Helvetica"/>
          <w:color w:val="777777"/>
          <w:sz w:val="21"/>
          <w:szCs w:val="21"/>
        </w:rPr>
        <w:t>UCaaS</w:t>
      </w:r>
      <w:proofErr w:type="spellEnd"/>
      <w:r w:rsidRPr="00492A97">
        <w:rPr>
          <w:rFonts w:ascii="Helvetica" w:eastAsia="Times New Roman" w:hAnsi="Helvetica" w:cs="Helvetica"/>
          <w:color w:val="777777"/>
          <w:sz w:val="21"/>
          <w:szCs w:val="21"/>
        </w:rPr>
        <w:t xml:space="preserve"> service provider (the same as any other softphone).</w:t>
      </w:r>
    </w:p>
    <w:p w14:paraId="4899F7B2" w14:textId="77777777" w:rsidR="00492A97" w:rsidRPr="00950E21" w:rsidRDefault="00492A97" w:rsidP="00950E21">
      <w:pPr>
        <w:pStyle w:val="body"/>
      </w:pPr>
    </w:p>
    <w:sectPr w:rsidR="00492A97" w:rsidRPr="00950E21" w:rsidSect="00C02D5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8E9D4" w14:textId="77777777" w:rsidR="0049580B" w:rsidRDefault="0049580B" w:rsidP="002C3911">
      <w:pPr>
        <w:spacing w:after="0" w:line="240" w:lineRule="auto"/>
      </w:pPr>
      <w:r>
        <w:separator/>
      </w:r>
    </w:p>
  </w:endnote>
  <w:endnote w:type="continuationSeparator" w:id="0">
    <w:p w14:paraId="5826CEFB" w14:textId="77777777" w:rsidR="0049580B" w:rsidRDefault="0049580B" w:rsidP="002C3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8E966" w14:textId="77777777" w:rsidR="0049580B" w:rsidRDefault="0049580B" w:rsidP="002C3911">
      <w:pPr>
        <w:spacing w:after="0" w:line="240" w:lineRule="auto"/>
      </w:pPr>
      <w:r>
        <w:separator/>
      </w:r>
    </w:p>
  </w:footnote>
  <w:footnote w:type="continuationSeparator" w:id="0">
    <w:p w14:paraId="77A2CC4F" w14:textId="77777777" w:rsidR="0049580B" w:rsidRDefault="0049580B" w:rsidP="002C3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E588D" w14:textId="262D9037" w:rsidR="002C3911" w:rsidRDefault="002C3911">
    <w:pPr>
      <w:pStyle w:val="Header"/>
    </w:pPr>
    <w:r>
      <w:rPr>
        <w:noProof/>
      </w:rPr>
      <w:drawing>
        <wp:inline distT="0" distB="0" distL="0" distR="0" wp14:anchorId="3D024BDF" wp14:editId="0447EBC2">
          <wp:extent cx="2857500" cy="732896"/>
          <wp:effectExtent l="0" t="0" r="0" b="0"/>
          <wp:docPr id="2" name="Picture 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SWITCH_Transparent (1).png"/>
                  <pic:cNvPicPr/>
                </pic:nvPicPr>
                <pic:blipFill>
                  <a:blip r:embed="rId1">
                    <a:extLst>
                      <a:ext uri="{28A0092B-C50C-407E-A947-70E740481C1C}">
                        <a14:useLocalDpi xmlns:a14="http://schemas.microsoft.com/office/drawing/2010/main" val="0"/>
                      </a:ext>
                    </a:extLst>
                  </a:blip>
                  <a:stretch>
                    <a:fillRect/>
                  </a:stretch>
                </pic:blipFill>
                <pic:spPr>
                  <a:xfrm>
                    <a:off x="0" y="0"/>
                    <a:ext cx="2889725" cy="7411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193D"/>
    <w:multiLevelType w:val="hybridMultilevel"/>
    <w:tmpl w:val="B3BCB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B3171"/>
    <w:multiLevelType w:val="multilevel"/>
    <w:tmpl w:val="DC44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73516"/>
    <w:multiLevelType w:val="singleLevel"/>
    <w:tmpl w:val="FACC1E4A"/>
    <w:lvl w:ilvl="0">
      <w:start w:val="1"/>
      <w:numFmt w:val="decimal"/>
      <w:pStyle w:val="numbrdlist"/>
      <w:lvlText w:val="%1."/>
      <w:lvlJc w:val="right"/>
      <w:pPr>
        <w:tabs>
          <w:tab w:val="num" w:pos="144"/>
        </w:tabs>
        <w:ind w:left="144" w:hanging="144"/>
      </w:pPr>
    </w:lvl>
  </w:abstractNum>
  <w:abstractNum w:abstractNumId="3" w15:restartNumberingAfterBreak="0">
    <w:nsid w:val="18065599"/>
    <w:multiLevelType w:val="hybridMultilevel"/>
    <w:tmpl w:val="45FA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845D7"/>
    <w:multiLevelType w:val="hybridMultilevel"/>
    <w:tmpl w:val="EC307426"/>
    <w:lvl w:ilvl="0" w:tplc="EDD8289A">
      <w:start w:val="1"/>
      <w:numFmt w:val="bullet"/>
      <w:pStyle w:val="bulletlv2"/>
      <w:lvlText w:val="–"/>
      <w:lvlJc w:val="left"/>
      <w:pPr>
        <w:tabs>
          <w:tab w:val="num" w:pos="720"/>
        </w:tabs>
        <w:ind w:left="720" w:hanging="360"/>
      </w:pPr>
      <w:rPr>
        <w:rFonts w:ascii="Arial" w:hAnsi="Arial" w:cs="Times New Roman" w:hint="default"/>
      </w:rPr>
    </w:lvl>
    <w:lvl w:ilvl="1" w:tplc="04090019">
      <w:start w:val="1"/>
      <w:numFmt w:val="bullet"/>
      <w:lvlText w:val="o"/>
      <w:lvlJc w:val="left"/>
      <w:pPr>
        <w:tabs>
          <w:tab w:val="num" w:pos="3096"/>
        </w:tabs>
        <w:ind w:left="3096" w:hanging="360"/>
      </w:pPr>
      <w:rPr>
        <w:rFonts w:ascii="Courier New" w:hAnsi="Courier New" w:cs="Courier New" w:hint="default"/>
      </w:rPr>
    </w:lvl>
    <w:lvl w:ilvl="2" w:tplc="0409001B">
      <w:start w:val="1"/>
      <w:numFmt w:val="bullet"/>
      <w:lvlText w:val=""/>
      <w:lvlJc w:val="left"/>
      <w:pPr>
        <w:tabs>
          <w:tab w:val="num" w:pos="3816"/>
        </w:tabs>
        <w:ind w:left="3816" w:hanging="360"/>
      </w:pPr>
      <w:rPr>
        <w:rFonts w:ascii="Wingdings" w:hAnsi="Wingdings" w:cs="Times New Roman" w:hint="default"/>
      </w:rPr>
    </w:lvl>
    <w:lvl w:ilvl="3" w:tplc="0409000F">
      <w:start w:val="1"/>
      <w:numFmt w:val="bullet"/>
      <w:lvlText w:val=""/>
      <w:lvlJc w:val="left"/>
      <w:pPr>
        <w:tabs>
          <w:tab w:val="num" w:pos="4536"/>
        </w:tabs>
        <w:ind w:left="4536" w:hanging="360"/>
      </w:pPr>
      <w:rPr>
        <w:rFonts w:ascii="Symbol" w:hAnsi="Symbol" w:cs="Times New Roman" w:hint="default"/>
      </w:rPr>
    </w:lvl>
    <w:lvl w:ilvl="4" w:tplc="04090019">
      <w:start w:val="1"/>
      <w:numFmt w:val="bullet"/>
      <w:lvlText w:val="o"/>
      <w:lvlJc w:val="left"/>
      <w:pPr>
        <w:tabs>
          <w:tab w:val="num" w:pos="5256"/>
        </w:tabs>
        <w:ind w:left="5256" w:hanging="360"/>
      </w:pPr>
      <w:rPr>
        <w:rFonts w:ascii="Courier New" w:hAnsi="Courier New" w:cs="Courier New" w:hint="default"/>
      </w:rPr>
    </w:lvl>
    <w:lvl w:ilvl="5" w:tplc="0409001B">
      <w:start w:val="1"/>
      <w:numFmt w:val="bullet"/>
      <w:lvlText w:val=""/>
      <w:lvlJc w:val="left"/>
      <w:pPr>
        <w:tabs>
          <w:tab w:val="num" w:pos="5976"/>
        </w:tabs>
        <w:ind w:left="5976" w:hanging="360"/>
      </w:pPr>
      <w:rPr>
        <w:rFonts w:ascii="Wingdings" w:hAnsi="Wingdings" w:cs="Times New Roman" w:hint="default"/>
      </w:rPr>
    </w:lvl>
    <w:lvl w:ilvl="6" w:tplc="0409000F">
      <w:start w:val="1"/>
      <w:numFmt w:val="bullet"/>
      <w:lvlText w:val=""/>
      <w:lvlJc w:val="left"/>
      <w:pPr>
        <w:tabs>
          <w:tab w:val="num" w:pos="6696"/>
        </w:tabs>
        <w:ind w:left="6696" w:hanging="360"/>
      </w:pPr>
      <w:rPr>
        <w:rFonts w:ascii="Symbol" w:hAnsi="Symbol" w:cs="Times New Roman" w:hint="default"/>
      </w:rPr>
    </w:lvl>
    <w:lvl w:ilvl="7" w:tplc="04090019">
      <w:start w:val="1"/>
      <w:numFmt w:val="bullet"/>
      <w:lvlText w:val="o"/>
      <w:lvlJc w:val="left"/>
      <w:pPr>
        <w:tabs>
          <w:tab w:val="num" w:pos="7416"/>
        </w:tabs>
        <w:ind w:left="7416" w:hanging="360"/>
      </w:pPr>
      <w:rPr>
        <w:rFonts w:ascii="Courier New" w:hAnsi="Courier New" w:cs="Courier New" w:hint="default"/>
      </w:rPr>
    </w:lvl>
    <w:lvl w:ilvl="8" w:tplc="0409001B">
      <w:start w:val="1"/>
      <w:numFmt w:val="bullet"/>
      <w:lvlText w:val=""/>
      <w:lvlJc w:val="left"/>
      <w:pPr>
        <w:tabs>
          <w:tab w:val="num" w:pos="8136"/>
        </w:tabs>
        <w:ind w:left="8136" w:hanging="360"/>
      </w:pPr>
      <w:rPr>
        <w:rFonts w:ascii="Wingdings" w:hAnsi="Wingdings" w:cs="Times New Roman" w:hint="default"/>
      </w:rPr>
    </w:lvl>
  </w:abstractNum>
  <w:abstractNum w:abstractNumId="5" w15:restartNumberingAfterBreak="0">
    <w:nsid w:val="1E58524F"/>
    <w:multiLevelType w:val="hybridMultilevel"/>
    <w:tmpl w:val="50322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75570F"/>
    <w:multiLevelType w:val="hybridMultilevel"/>
    <w:tmpl w:val="88A0C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7F22D6"/>
    <w:multiLevelType w:val="hybridMultilevel"/>
    <w:tmpl w:val="EB76AA02"/>
    <w:lvl w:ilvl="0" w:tplc="F9942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B84A83"/>
    <w:multiLevelType w:val="hybridMultilevel"/>
    <w:tmpl w:val="D3FC0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19001C"/>
    <w:multiLevelType w:val="hybridMultilevel"/>
    <w:tmpl w:val="62E68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C62CB6"/>
    <w:multiLevelType w:val="hybridMultilevel"/>
    <w:tmpl w:val="E4AADE5A"/>
    <w:lvl w:ilvl="0" w:tplc="2342073A">
      <w:start w:val="1"/>
      <w:numFmt w:val="bullet"/>
      <w:pStyle w:val="bulletlv1"/>
      <w:lvlText w:val=""/>
      <w:lvlJc w:val="left"/>
      <w:pPr>
        <w:tabs>
          <w:tab w:val="num" w:pos="216"/>
        </w:tabs>
        <w:ind w:left="202" w:hanging="202"/>
      </w:pPr>
      <w:rPr>
        <w:rFonts w:ascii="Symbol" w:hAnsi="Symbol" w:cs="Century Gothic"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D14E43"/>
    <w:multiLevelType w:val="hybridMultilevel"/>
    <w:tmpl w:val="4830D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254BF6"/>
    <w:multiLevelType w:val="hybridMultilevel"/>
    <w:tmpl w:val="192AB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8B7DD5"/>
    <w:multiLevelType w:val="hybridMultilevel"/>
    <w:tmpl w:val="76BA3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0412D1"/>
    <w:multiLevelType w:val="hybridMultilevel"/>
    <w:tmpl w:val="B35EC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1B64A4"/>
    <w:multiLevelType w:val="hybridMultilevel"/>
    <w:tmpl w:val="F0940006"/>
    <w:lvl w:ilvl="0" w:tplc="5AD28418">
      <w:start w:val="1"/>
      <w:numFmt w:val="bullet"/>
      <w:pStyle w:val="stepintro"/>
      <w:lvlText w:val=""/>
      <w:lvlJc w:val="left"/>
      <w:pPr>
        <w:tabs>
          <w:tab w:val="num" w:pos="288"/>
        </w:tabs>
        <w:ind w:left="360" w:hanging="360"/>
      </w:pPr>
      <w:rPr>
        <w:rFonts w:ascii="Wingdings" w:hAnsi="Wingdings" w:hint="default"/>
        <w:color w:val="094C72"/>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3"/>
  </w:num>
  <w:num w:numId="3">
    <w:abstractNumId w:val="14"/>
  </w:num>
  <w:num w:numId="4">
    <w:abstractNumId w:val="12"/>
  </w:num>
  <w:num w:numId="5">
    <w:abstractNumId w:val="6"/>
  </w:num>
  <w:num w:numId="6">
    <w:abstractNumId w:val="3"/>
  </w:num>
  <w:num w:numId="7">
    <w:abstractNumId w:val="2"/>
    <w:lvlOverride w:ilvl="0"/>
  </w:num>
  <w:num w:numId="8">
    <w:abstractNumId w:val="15"/>
  </w:num>
  <w:num w:numId="9">
    <w:abstractNumId w:val="2"/>
    <w:lvlOverride w:ilvl="0">
      <w:startOverride w:val="1"/>
    </w:lvlOverride>
  </w:num>
  <w:num w:numId="10">
    <w:abstractNumId w:val="2"/>
    <w:lvlOverride w:ilvl="0">
      <w:startOverride w:val="1"/>
    </w:lvlOverride>
  </w:num>
  <w:num w:numId="11">
    <w:abstractNumId w:val="10"/>
  </w:num>
  <w:num w:numId="12">
    <w:abstractNumId w:val="2"/>
    <w:lvlOverride w:ilvl="0">
      <w:startOverride w:val="2"/>
    </w:lvlOverride>
  </w:num>
  <w:num w:numId="13">
    <w:abstractNumId w:val="9"/>
  </w:num>
  <w:num w:numId="14">
    <w:abstractNumId w:val="11"/>
  </w:num>
  <w:num w:numId="15">
    <w:abstractNumId w:val="0"/>
  </w:num>
  <w:num w:numId="16">
    <w:abstractNumId w:val="4"/>
  </w:num>
  <w:num w:numId="17">
    <w:abstractNumId w:val="15"/>
  </w:num>
  <w:num w:numId="18">
    <w:abstractNumId w:val="1"/>
  </w:num>
  <w:num w:numId="19">
    <w:abstractNumId w:val="5"/>
  </w:num>
  <w:num w:numId="20">
    <w:abstractNumId w:val="2"/>
    <w:lvlOverride w:ilvl="0">
      <w:startOverride w:val="2"/>
    </w:lvlOverride>
  </w:num>
  <w:num w:numId="21">
    <w:abstractNumId w:val="7"/>
  </w:num>
  <w:num w:numId="2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xNjA0MTI0NQFyLJR0lIJTi4sz8/NACkxqAbVlSEgsAAAA"/>
  </w:docVars>
  <w:rsids>
    <w:rsidRoot w:val="001844DA"/>
    <w:rsid w:val="000510A3"/>
    <w:rsid w:val="00074D8E"/>
    <w:rsid w:val="000E3FF5"/>
    <w:rsid w:val="000F4C62"/>
    <w:rsid w:val="001171D8"/>
    <w:rsid w:val="001519C8"/>
    <w:rsid w:val="001801AE"/>
    <w:rsid w:val="001809D7"/>
    <w:rsid w:val="001844DA"/>
    <w:rsid w:val="001F7AD6"/>
    <w:rsid w:val="002B6F68"/>
    <w:rsid w:val="002C3911"/>
    <w:rsid w:val="002C4F04"/>
    <w:rsid w:val="002E1A46"/>
    <w:rsid w:val="00311740"/>
    <w:rsid w:val="00322310"/>
    <w:rsid w:val="00326745"/>
    <w:rsid w:val="00330655"/>
    <w:rsid w:val="00343351"/>
    <w:rsid w:val="003D056E"/>
    <w:rsid w:val="00416A8E"/>
    <w:rsid w:val="00475AC2"/>
    <w:rsid w:val="004800A3"/>
    <w:rsid w:val="00492A97"/>
    <w:rsid w:val="0049580B"/>
    <w:rsid w:val="004D18D6"/>
    <w:rsid w:val="004F665C"/>
    <w:rsid w:val="00526389"/>
    <w:rsid w:val="005417B0"/>
    <w:rsid w:val="005801D1"/>
    <w:rsid w:val="00583D8D"/>
    <w:rsid w:val="005A6BE4"/>
    <w:rsid w:val="005D6B4C"/>
    <w:rsid w:val="00632128"/>
    <w:rsid w:val="00651A24"/>
    <w:rsid w:val="00654DB5"/>
    <w:rsid w:val="006A6305"/>
    <w:rsid w:val="006E59F5"/>
    <w:rsid w:val="006F1567"/>
    <w:rsid w:val="0071253C"/>
    <w:rsid w:val="007525CE"/>
    <w:rsid w:val="007A37A3"/>
    <w:rsid w:val="00836AE2"/>
    <w:rsid w:val="00842A46"/>
    <w:rsid w:val="008B63EC"/>
    <w:rsid w:val="008C1367"/>
    <w:rsid w:val="008C4107"/>
    <w:rsid w:val="0093641B"/>
    <w:rsid w:val="00950E21"/>
    <w:rsid w:val="009A7DBE"/>
    <w:rsid w:val="009C5FAA"/>
    <w:rsid w:val="00A15681"/>
    <w:rsid w:val="00A25D9D"/>
    <w:rsid w:val="00B26549"/>
    <w:rsid w:val="00B42BA1"/>
    <w:rsid w:val="00B54DB2"/>
    <w:rsid w:val="00B60E17"/>
    <w:rsid w:val="00B74D49"/>
    <w:rsid w:val="00B77B9E"/>
    <w:rsid w:val="00B93A27"/>
    <w:rsid w:val="00BD1815"/>
    <w:rsid w:val="00C02D55"/>
    <w:rsid w:val="00C57C2A"/>
    <w:rsid w:val="00CA2FD6"/>
    <w:rsid w:val="00CC2FFD"/>
    <w:rsid w:val="00D159B4"/>
    <w:rsid w:val="00D95A92"/>
    <w:rsid w:val="00DB2D8A"/>
    <w:rsid w:val="00DB335E"/>
    <w:rsid w:val="00DB3E1E"/>
    <w:rsid w:val="00DF1FE6"/>
    <w:rsid w:val="00E00027"/>
    <w:rsid w:val="00E26DD7"/>
    <w:rsid w:val="00E3457E"/>
    <w:rsid w:val="00E65CD0"/>
    <w:rsid w:val="00E74620"/>
    <w:rsid w:val="00E756EF"/>
    <w:rsid w:val="00E83F2B"/>
    <w:rsid w:val="00ED3A86"/>
    <w:rsid w:val="00EF2879"/>
    <w:rsid w:val="00EF2E41"/>
    <w:rsid w:val="00F532E6"/>
    <w:rsid w:val="00F725AB"/>
    <w:rsid w:val="00F73E8E"/>
    <w:rsid w:val="00F74DF4"/>
    <w:rsid w:val="00F85F1D"/>
    <w:rsid w:val="00F86C8C"/>
    <w:rsid w:val="00F930E2"/>
    <w:rsid w:val="00F936F4"/>
    <w:rsid w:val="00FE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13C687"/>
  <w15:chartTrackingRefBased/>
  <w15:docId w15:val="{72631FDF-CB74-4FA3-8F13-560955DC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body"/>
    <w:link w:val="Heading2Char"/>
    <w:semiHidden/>
    <w:unhideWhenUsed/>
    <w:qFormat/>
    <w:rsid w:val="00EF2E41"/>
    <w:pPr>
      <w:keepNext/>
      <w:spacing w:before="480" w:after="240" w:line="240" w:lineRule="auto"/>
      <w:outlineLvl w:val="1"/>
    </w:pPr>
    <w:rPr>
      <w:rFonts w:ascii="Arial Bold" w:eastAsia="Times New Roman" w:hAnsi="Arial Bold" w:cs="Arial"/>
      <w:b/>
      <w:bCs/>
      <w:color w:val="004F93"/>
      <w:sz w:val="32"/>
      <w:szCs w:val="36"/>
    </w:rPr>
  </w:style>
  <w:style w:type="paragraph" w:styleId="Heading3">
    <w:name w:val="heading 3"/>
    <w:basedOn w:val="Heading2"/>
    <w:next w:val="body"/>
    <w:link w:val="Heading3Char"/>
    <w:unhideWhenUsed/>
    <w:qFormat/>
    <w:rsid w:val="00EF2E41"/>
    <w:pPr>
      <w:spacing w:before="400" w:after="120"/>
      <w:outlineLvl w:val="2"/>
    </w:pPr>
    <w:rPr>
      <w:sz w:val="24"/>
      <w:szCs w:val="28"/>
      <w:lang w:val="x-none" w:eastAsia="x-none"/>
    </w:rPr>
  </w:style>
  <w:style w:type="paragraph" w:styleId="Heading4">
    <w:name w:val="heading 4"/>
    <w:basedOn w:val="Normal"/>
    <w:next w:val="Normal"/>
    <w:link w:val="Heading4Char"/>
    <w:uiPriority w:val="9"/>
    <w:semiHidden/>
    <w:unhideWhenUsed/>
    <w:qFormat/>
    <w:rsid w:val="00E83F2B"/>
    <w:pPr>
      <w:keepNext/>
      <w:keepLines/>
      <w:spacing w:before="40" w:after="0"/>
      <w:outlineLvl w:val="3"/>
    </w:pPr>
    <w:rPr>
      <w:rFonts w:asciiTheme="majorHAnsi" w:eastAsiaTheme="majorEastAsia" w:hAnsiTheme="majorHAnsi" w:cstheme="majorBidi"/>
      <w:i/>
      <w:iCs/>
      <w:color w:val="374C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4DA"/>
    <w:pPr>
      <w:ind w:left="720"/>
      <w:contextualSpacing/>
    </w:pPr>
  </w:style>
  <w:style w:type="paragraph" w:styleId="IntenseQuote">
    <w:name w:val="Intense Quote"/>
    <w:basedOn w:val="Normal"/>
    <w:next w:val="Normal"/>
    <w:link w:val="IntenseQuoteChar"/>
    <w:uiPriority w:val="30"/>
    <w:qFormat/>
    <w:rsid w:val="001844DA"/>
    <w:pPr>
      <w:pBdr>
        <w:top w:val="single" w:sz="4" w:space="10" w:color="4A66AC" w:themeColor="accent1"/>
        <w:bottom w:val="single" w:sz="4" w:space="10" w:color="4A66AC" w:themeColor="accent1"/>
      </w:pBdr>
      <w:spacing w:before="360" w:after="360"/>
      <w:ind w:left="864" w:right="864"/>
      <w:jc w:val="center"/>
    </w:pPr>
    <w:rPr>
      <w:i/>
      <w:iCs/>
      <w:color w:val="4A66AC" w:themeColor="accent1"/>
    </w:rPr>
  </w:style>
  <w:style w:type="character" w:customStyle="1" w:styleId="IntenseQuoteChar">
    <w:name w:val="Intense Quote Char"/>
    <w:basedOn w:val="DefaultParagraphFont"/>
    <w:link w:val="IntenseQuote"/>
    <w:uiPriority w:val="30"/>
    <w:rsid w:val="001844DA"/>
    <w:rPr>
      <w:i/>
      <w:iCs/>
      <w:color w:val="4A66AC" w:themeColor="accent1"/>
    </w:rPr>
  </w:style>
  <w:style w:type="character" w:customStyle="1" w:styleId="Heading2Char">
    <w:name w:val="Heading 2 Char"/>
    <w:basedOn w:val="DefaultParagraphFont"/>
    <w:link w:val="Heading2"/>
    <w:semiHidden/>
    <w:rsid w:val="00EF2E41"/>
    <w:rPr>
      <w:rFonts w:ascii="Arial Bold" w:eastAsia="Times New Roman" w:hAnsi="Arial Bold" w:cs="Arial"/>
      <w:b/>
      <w:bCs/>
      <w:color w:val="004F93"/>
      <w:sz w:val="32"/>
      <w:szCs w:val="36"/>
    </w:rPr>
  </w:style>
  <w:style w:type="character" w:customStyle="1" w:styleId="Heading3Char">
    <w:name w:val="Heading 3 Char"/>
    <w:basedOn w:val="DefaultParagraphFont"/>
    <w:link w:val="Heading3"/>
    <w:rsid w:val="00EF2E41"/>
    <w:rPr>
      <w:rFonts w:ascii="Arial Bold" w:eastAsia="Times New Roman" w:hAnsi="Arial Bold" w:cs="Arial"/>
      <w:b/>
      <w:bCs/>
      <w:color w:val="004F93"/>
      <w:sz w:val="24"/>
      <w:szCs w:val="28"/>
      <w:lang w:val="x-none" w:eastAsia="x-none"/>
    </w:rPr>
  </w:style>
  <w:style w:type="paragraph" w:customStyle="1" w:styleId="body">
    <w:name w:val="body"/>
    <w:basedOn w:val="Normal"/>
    <w:link w:val="bodyChar"/>
    <w:uiPriority w:val="99"/>
    <w:rsid w:val="00EF2E41"/>
    <w:pPr>
      <w:spacing w:before="120" w:after="40" w:line="300" w:lineRule="atLeast"/>
    </w:pPr>
    <w:rPr>
      <w:rFonts w:ascii="Arial" w:eastAsia="Times New Roman" w:hAnsi="Arial" w:cs="Arial"/>
      <w:szCs w:val="24"/>
    </w:rPr>
  </w:style>
  <w:style w:type="character" w:customStyle="1" w:styleId="bodyChar">
    <w:name w:val="body Char"/>
    <w:link w:val="body"/>
    <w:uiPriority w:val="99"/>
    <w:locked/>
    <w:rsid w:val="00EF2E41"/>
    <w:rPr>
      <w:rFonts w:ascii="Arial" w:eastAsia="Times New Roman" w:hAnsi="Arial" w:cs="Arial"/>
      <w:szCs w:val="24"/>
    </w:rPr>
  </w:style>
  <w:style w:type="paragraph" w:customStyle="1" w:styleId="numbrdlist">
    <w:name w:val="numbrd list"/>
    <w:basedOn w:val="Normal"/>
    <w:rsid w:val="00EF2E41"/>
    <w:pPr>
      <w:numPr>
        <w:numId w:val="7"/>
      </w:numPr>
      <w:tabs>
        <w:tab w:val="decimal" w:pos="1440"/>
      </w:tabs>
      <w:spacing w:before="120" w:after="40" w:line="300" w:lineRule="atLeast"/>
    </w:pPr>
    <w:rPr>
      <w:rFonts w:ascii="Arial" w:eastAsia="Times New Roman" w:hAnsi="Arial" w:cs="Arial"/>
    </w:rPr>
  </w:style>
  <w:style w:type="paragraph" w:customStyle="1" w:styleId="stepintro">
    <w:name w:val="step intro"/>
    <w:basedOn w:val="body"/>
    <w:rsid w:val="00EF2E41"/>
    <w:pPr>
      <w:numPr>
        <w:numId w:val="8"/>
      </w:numPr>
      <w:tabs>
        <w:tab w:val="clear" w:pos="288"/>
        <w:tab w:val="num" w:pos="360"/>
      </w:tabs>
      <w:ind w:left="0" w:firstLine="0"/>
    </w:pPr>
    <w:rPr>
      <w:rFonts w:ascii="Helvetica" w:hAnsi="Helvetica"/>
      <w:b/>
      <w:sz w:val="20"/>
    </w:rPr>
  </w:style>
  <w:style w:type="character" w:styleId="Hyperlink">
    <w:name w:val="Hyperlink"/>
    <w:uiPriority w:val="99"/>
    <w:semiHidden/>
    <w:unhideWhenUsed/>
    <w:rsid w:val="00EF2E41"/>
    <w:rPr>
      <w:color w:val="0000FF"/>
      <w:u w:val="single"/>
    </w:rPr>
  </w:style>
  <w:style w:type="character" w:customStyle="1" w:styleId="bulletlv1CharChar">
    <w:name w:val="bullet lv1 Char Char"/>
    <w:basedOn w:val="DefaultParagraphFont"/>
    <w:link w:val="bulletlv1"/>
    <w:locked/>
    <w:rsid w:val="00EF2E41"/>
    <w:rPr>
      <w:rFonts w:ascii="Arial" w:hAnsi="Arial" w:cs="Arial"/>
      <w:szCs w:val="24"/>
    </w:rPr>
  </w:style>
  <w:style w:type="paragraph" w:customStyle="1" w:styleId="bulletlv1">
    <w:name w:val="bullet lv1"/>
    <w:basedOn w:val="Normal"/>
    <w:link w:val="bulletlv1CharChar"/>
    <w:rsid w:val="00EF2E41"/>
    <w:pPr>
      <w:numPr>
        <w:numId w:val="11"/>
      </w:numPr>
      <w:spacing w:before="120" w:after="40" w:line="300" w:lineRule="atLeast"/>
    </w:pPr>
    <w:rPr>
      <w:rFonts w:ascii="Arial" w:hAnsi="Arial" w:cs="Arial"/>
      <w:szCs w:val="24"/>
    </w:rPr>
  </w:style>
  <w:style w:type="paragraph" w:customStyle="1" w:styleId="figureanchor">
    <w:name w:val="figure anchor"/>
    <w:basedOn w:val="Normal"/>
    <w:next w:val="Caption"/>
    <w:rsid w:val="00EF2E41"/>
    <w:pPr>
      <w:spacing w:before="360" w:after="40" w:line="300" w:lineRule="atLeast"/>
      <w:jc w:val="center"/>
    </w:pPr>
    <w:rPr>
      <w:rFonts w:ascii="Arial" w:eastAsia="Times New Roman" w:hAnsi="Arial" w:cs="Arial"/>
      <w:szCs w:val="24"/>
    </w:rPr>
  </w:style>
  <w:style w:type="paragraph" w:styleId="Caption">
    <w:name w:val="caption"/>
    <w:basedOn w:val="Normal"/>
    <w:next w:val="Normal"/>
    <w:uiPriority w:val="35"/>
    <w:unhideWhenUsed/>
    <w:qFormat/>
    <w:rsid w:val="00EF2E41"/>
    <w:pPr>
      <w:spacing w:after="200" w:line="240" w:lineRule="auto"/>
    </w:pPr>
    <w:rPr>
      <w:i/>
      <w:iCs/>
      <w:color w:val="242852" w:themeColor="text2"/>
      <w:sz w:val="18"/>
      <w:szCs w:val="18"/>
    </w:rPr>
  </w:style>
  <w:style w:type="paragraph" w:styleId="Header">
    <w:name w:val="header"/>
    <w:basedOn w:val="Normal"/>
    <w:link w:val="HeaderChar"/>
    <w:uiPriority w:val="99"/>
    <w:unhideWhenUsed/>
    <w:rsid w:val="002C3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911"/>
  </w:style>
  <w:style w:type="paragraph" w:styleId="Footer">
    <w:name w:val="footer"/>
    <w:basedOn w:val="Normal"/>
    <w:link w:val="FooterChar"/>
    <w:uiPriority w:val="99"/>
    <w:unhideWhenUsed/>
    <w:rsid w:val="002C3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911"/>
  </w:style>
  <w:style w:type="character" w:customStyle="1" w:styleId="Heading4Char">
    <w:name w:val="Heading 4 Char"/>
    <w:basedOn w:val="DefaultParagraphFont"/>
    <w:link w:val="Heading4"/>
    <w:uiPriority w:val="9"/>
    <w:semiHidden/>
    <w:rsid w:val="00E83F2B"/>
    <w:rPr>
      <w:rFonts w:asciiTheme="majorHAnsi" w:eastAsiaTheme="majorEastAsia" w:hAnsiTheme="majorHAnsi" w:cstheme="majorBidi"/>
      <w:i/>
      <w:iCs/>
      <w:color w:val="374C80" w:themeColor="accent1" w:themeShade="BF"/>
    </w:rPr>
  </w:style>
  <w:style w:type="character" w:customStyle="1" w:styleId="bulletlv2Char">
    <w:name w:val="bullet lv2 Char"/>
    <w:basedOn w:val="bodyChar"/>
    <w:link w:val="bulletlv2"/>
    <w:locked/>
    <w:rsid w:val="00074D8E"/>
    <w:rPr>
      <w:rFonts w:ascii="Arial" w:eastAsia="Times New Roman" w:hAnsi="Arial" w:cs="Arial"/>
      <w:szCs w:val="24"/>
    </w:rPr>
  </w:style>
  <w:style w:type="paragraph" w:customStyle="1" w:styleId="bulletlv2">
    <w:name w:val="bullet lv2"/>
    <w:basedOn w:val="body"/>
    <w:link w:val="bulletlv2Char"/>
    <w:rsid w:val="00074D8E"/>
    <w:pPr>
      <w:numPr>
        <w:numId w:val="16"/>
      </w:numPr>
    </w:pPr>
  </w:style>
  <w:style w:type="character" w:styleId="Strong">
    <w:name w:val="Strong"/>
    <w:basedOn w:val="DefaultParagraphFont"/>
    <w:uiPriority w:val="22"/>
    <w:qFormat/>
    <w:rsid w:val="00DF1F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85477">
      <w:bodyDiv w:val="1"/>
      <w:marLeft w:val="0"/>
      <w:marRight w:val="0"/>
      <w:marTop w:val="0"/>
      <w:marBottom w:val="0"/>
      <w:divBdr>
        <w:top w:val="none" w:sz="0" w:space="0" w:color="auto"/>
        <w:left w:val="none" w:sz="0" w:space="0" w:color="auto"/>
        <w:bottom w:val="none" w:sz="0" w:space="0" w:color="auto"/>
        <w:right w:val="none" w:sz="0" w:space="0" w:color="auto"/>
      </w:divBdr>
    </w:div>
    <w:div w:id="238641417">
      <w:bodyDiv w:val="1"/>
      <w:marLeft w:val="0"/>
      <w:marRight w:val="0"/>
      <w:marTop w:val="0"/>
      <w:marBottom w:val="0"/>
      <w:divBdr>
        <w:top w:val="none" w:sz="0" w:space="0" w:color="auto"/>
        <w:left w:val="none" w:sz="0" w:space="0" w:color="auto"/>
        <w:bottom w:val="none" w:sz="0" w:space="0" w:color="auto"/>
        <w:right w:val="none" w:sz="0" w:space="0" w:color="auto"/>
      </w:divBdr>
    </w:div>
    <w:div w:id="355926781">
      <w:bodyDiv w:val="1"/>
      <w:marLeft w:val="0"/>
      <w:marRight w:val="0"/>
      <w:marTop w:val="0"/>
      <w:marBottom w:val="0"/>
      <w:divBdr>
        <w:top w:val="none" w:sz="0" w:space="0" w:color="auto"/>
        <w:left w:val="none" w:sz="0" w:space="0" w:color="auto"/>
        <w:bottom w:val="none" w:sz="0" w:space="0" w:color="auto"/>
        <w:right w:val="none" w:sz="0" w:space="0" w:color="auto"/>
      </w:divBdr>
    </w:div>
    <w:div w:id="673148108">
      <w:bodyDiv w:val="1"/>
      <w:marLeft w:val="0"/>
      <w:marRight w:val="0"/>
      <w:marTop w:val="0"/>
      <w:marBottom w:val="0"/>
      <w:divBdr>
        <w:top w:val="none" w:sz="0" w:space="0" w:color="auto"/>
        <w:left w:val="none" w:sz="0" w:space="0" w:color="auto"/>
        <w:bottom w:val="none" w:sz="0" w:space="0" w:color="auto"/>
        <w:right w:val="none" w:sz="0" w:space="0" w:color="auto"/>
      </w:divBdr>
    </w:div>
    <w:div w:id="734162259">
      <w:bodyDiv w:val="1"/>
      <w:marLeft w:val="0"/>
      <w:marRight w:val="0"/>
      <w:marTop w:val="0"/>
      <w:marBottom w:val="0"/>
      <w:divBdr>
        <w:top w:val="none" w:sz="0" w:space="0" w:color="auto"/>
        <w:left w:val="none" w:sz="0" w:space="0" w:color="auto"/>
        <w:bottom w:val="none" w:sz="0" w:space="0" w:color="auto"/>
        <w:right w:val="none" w:sz="0" w:space="0" w:color="auto"/>
      </w:divBdr>
    </w:div>
    <w:div w:id="773088942">
      <w:bodyDiv w:val="1"/>
      <w:marLeft w:val="0"/>
      <w:marRight w:val="0"/>
      <w:marTop w:val="0"/>
      <w:marBottom w:val="0"/>
      <w:divBdr>
        <w:top w:val="none" w:sz="0" w:space="0" w:color="auto"/>
        <w:left w:val="none" w:sz="0" w:space="0" w:color="auto"/>
        <w:bottom w:val="none" w:sz="0" w:space="0" w:color="auto"/>
        <w:right w:val="none" w:sz="0" w:space="0" w:color="auto"/>
      </w:divBdr>
    </w:div>
    <w:div w:id="891575510">
      <w:bodyDiv w:val="1"/>
      <w:marLeft w:val="0"/>
      <w:marRight w:val="0"/>
      <w:marTop w:val="0"/>
      <w:marBottom w:val="0"/>
      <w:divBdr>
        <w:top w:val="none" w:sz="0" w:space="0" w:color="auto"/>
        <w:left w:val="none" w:sz="0" w:space="0" w:color="auto"/>
        <w:bottom w:val="none" w:sz="0" w:space="0" w:color="auto"/>
        <w:right w:val="none" w:sz="0" w:space="0" w:color="auto"/>
      </w:divBdr>
    </w:div>
    <w:div w:id="1139108562">
      <w:bodyDiv w:val="1"/>
      <w:marLeft w:val="0"/>
      <w:marRight w:val="0"/>
      <w:marTop w:val="0"/>
      <w:marBottom w:val="0"/>
      <w:divBdr>
        <w:top w:val="none" w:sz="0" w:space="0" w:color="auto"/>
        <w:left w:val="none" w:sz="0" w:space="0" w:color="auto"/>
        <w:bottom w:val="none" w:sz="0" w:space="0" w:color="auto"/>
        <w:right w:val="none" w:sz="0" w:space="0" w:color="auto"/>
      </w:divBdr>
    </w:div>
    <w:div w:id="1190145599">
      <w:bodyDiv w:val="1"/>
      <w:marLeft w:val="0"/>
      <w:marRight w:val="0"/>
      <w:marTop w:val="0"/>
      <w:marBottom w:val="0"/>
      <w:divBdr>
        <w:top w:val="none" w:sz="0" w:space="0" w:color="auto"/>
        <w:left w:val="none" w:sz="0" w:space="0" w:color="auto"/>
        <w:bottom w:val="none" w:sz="0" w:space="0" w:color="auto"/>
        <w:right w:val="none" w:sz="0" w:space="0" w:color="auto"/>
      </w:divBdr>
    </w:div>
    <w:div w:id="1396515653">
      <w:bodyDiv w:val="1"/>
      <w:marLeft w:val="0"/>
      <w:marRight w:val="0"/>
      <w:marTop w:val="0"/>
      <w:marBottom w:val="0"/>
      <w:divBdr>
        <w:top w:val="none" w:sz="0" w:space="0" w:color="auto"/>
        <w:left w:val="none" w:sz="0" w:space="0" w:color="auto"/>
        <w:bottom w:val="none" w:sz="0" w:space="0" w:color="auto"/>
        <w:right w:val="none" w:sz="0" w:space="0" w:color="auto"/>
      </w:divBdr>
    </w:div>
    <w:div w:id="1455322421">
      <w:bodyDiv w:val="1"/>
      <w:marLeft w:val="0"/>
      <w:marRight w:val="0"/>
      <w:marTop w:val="0"/>
      <w:marBottom w:val="0"/>
      <w:divBdr>
        <w:top w:val="none" w:sz="0" w:space="0" w:color="auto"/>
        <w:left w:val="none" w:sz="0" w:space="0" w:color="auto"/>
        <w:bottom w:val="none" w:sz="0" w:space="0" w:color="auto"/>
        <w:right w:val="none" w:sz="0" w:space="0" w:color="auto"/>
      </w:divBdr>
    </w:div>
    <w:div w:id="1689942566">
      <w:bodyDiv w:val="1"/>
      <w:marLeft w:val="0"/>
      <w:marRight w:val="0"/>
      <w:marTop w:val="0"/>
      <w:marBottom w:val="0"/>
      <w:divBdr>
        <w:top w:val="none" w:sz="0" w:space="0" w:color="auto"/>
        <w:left w:val="none" w:sz="0" w:space="0" w:color="auto"/>
        <w:bottom w:val="none" w:sz="0" w:space="0" w:color="auto"/>
        <w:right w:val="none" w:sz="0" w:space="0" w:color="auto"/>
      </w:divBdr>
    </w:div>
    <w:div w:id="1713116224">
      <w:bodyDiv w:val="1"/>
      <w:marLeft w:val="0"/>
      <w:marRight w:val="0"/>
      <w:marTop w:val="0"/>
      <w:marBottom w:val="0"/>
      <w:divBdr>
        <w:top w:val="none" w:sz="0" w:space="0" w:color="auto"/>
        <w:left w:val="none" w:sz="0" w:space="0" w:color="auto"/>
        <w:bottom w:val="none" w:sz="0" w:space="0" w:color="auto"/>
        <w:right w:val="none" w:sz="0" w:space="0" w:color="auto"/>
      </w:divBdr>
    </w:div>
    <w:div w:id="1724795848">
      <w:bodyDiv w:val="1"/>
      <w:marLeft w:val="0"/>
      <w:marRight w:val="0"/>
      <w:marTop w:val="0"/>
      <w:marBottom w:val="0"/>
      <w:divBdr>
        <w:top w:val="none" w:sz="0" w:space="0" w:color="auto"/>
        <w:left w:val="none" w:sz="0" w:space="0" w:color="auto"/>
        <w:bottom w:val="none" w:sz="0" w:space="0" w:color="auto"/>
        <w:right w:val="none" w:sz="0" w:space="0" w:color="auto"/>
      </w:divBdr>
    </w:div>
    <w:div w:id="174505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john@customerdomain.com"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xt@customerdomain.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AE9F235C969D40A4762F92A5E77AFE" ma:contentTypeVersion="13" ma:contentTypeDescription="Create a new document." ma:contentTypeScope="" ma:versionID="d6ad4e08469a7d1be69aca1f642e3580">
  <xsd:schema xmlns:xsd="http://www.w3.org/2001/XMLSchema" xmlns:xs="http://www.w3.org/2001/XMLSchema" xmlns:p="http://schemas.microsoft.com/office/2006/metadata/properties" xmlns:ns3="22975adb-92f9-40df-bde7-bcc1885fce5c" xmlns:ns4="9e8f0d03-74a7-4744-8fb5-e75a265b5940" targetNamespace="http://schemas.microsoft.com/office/2006/metadata/properties" ma:root="true" ma:fieldsID="d9746c85895139194acd67ad652c209d" ns3:_="" ns4:_="">
    <xsd:import namespace="22975adb-92f9-40df-bde7-bcc1885fce5c"/>
    <xsd:import namespace="9e8f0d03-74a7-4744-8fb5-e75a265b59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75adb-92f9-40df-bde7-bcc1885fce5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f0d03-74a7-4744-8fb5-e75a265b594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FCA58D-C6C3-4B6B-BAC4-2AC8706243E8}">
  <ds:schemaRefs>
    <ds:schemaRef ds:uri="http://schemas.microsoft.com/sharepoint/v3/contenttype/forms"/>
  </ds:schemaRefs>
</ds:datastoreItem>
</file>

<file path=customXml/itemProps2.xml><?xml version="1.0" encoding="utf-8"?>
<ds:datastoreItem xmlns:ds="http://schemas.openxmlformats.org/officeDocument/2006/customXml" ds:itemID="{40A64F30-4B5B-4F57-B27F-E3452A0755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269243-4E87-4283-B45C-6BBF9795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75adb-92f9-40df-bde7-bcc1885fce5c"/>
    <ds:schemaRef ds:uri="9e8f0d03-74a7-4744-8fb5-e75a265b5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Easton Harrison</dc:creator>
  <cp:keywords/>
  <dc:description/>
  <cp:lastModifiedBy>Brandon Burchard</cp:lastModifiedBy>
  <cp:revision>2</cp:revision>
  <dcterms:created xsi:type="dcterms:W3CDTF">2021-03-03T04:25:00Z</dcterms:created>
  <dcterms:modified xsi:type="dcterms:W3CDTF">2021-03-03T04:25:00Z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0x01010057AE9F235C969D40A4762F92A5E77AFE</vt:lpwstr>
  </property>
</Properties>
</file>