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D5A" w:rsidRDefault="00A6797E" w:rsidP="000F7585">
      <w:pPr>
        <w:jc w:val="center"/>
      </w:pPr>
      <w:r>
        <w:t>EHI Mobile Solutions, Inc.</w:t>
      </w:r>
    </w:p>
    <w:p w:rsidR="00A6797E" w:rsidRDefault="00A6797E" w:rsidP="000F7585">
      <w:pPr>
        <w:jc w:val="center"/>
      </w:pPr>
      <w:r>
        <w:t>Same bu</w:t>
      </w:r>
      <w:bookmarkStart w:id="0" w:name="_GoBack"/>
      <w:bookmarkEnd w:id="0"/>
      <w:r>
        <w:t xml:space="preserve">ilding, same friendly service </w:t>
      </w:r>
      <w:r>
        <w:sym w:font="Wingdings" w:char="F0E0"/>
      </w:r>
      <w:r>
        <w:t xml:space="preserve"> Additional Benefits</w:t>
      </w:r>
    </w:p>
    <w:p w:rsidR="003511BF" w:rsidRDefault="003511BF" w:rsidP="000F7585">
      <w:pPr>
        <w:jc w:val="center"/>
      </w:pPr>
      <w:r>
        <w:t>P: 856-349-7535 W: www.ehimobile.com</w:t>
      </w:r>
    </w:p>
    <w:p w:rsidR="00A6797E" w:rsidRDefault="00F2741F" w:rsidP="000F7585">
      <w:pPr>
        <w:jc w:val="center"/>
      </w:pPr>
      <w:r>
        <w:t xml:space="preserve">Better Products, Lower Prices, </w:t>
      </w:r>
      <w:r w:rsidRPr="00F2741F">
        <w:rPr>
          <w:u w:val="single"/>
        </w:rPr>
        <w:t>Faster Turnaround</w:t>
      </w:r>
    </w:p>
    <w:p w:rsidR="00F2741F" w:rsidRPr="00F2741F" w:rsidRDefault="0078629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A8D80" wp14:editId="13A330DC">
                <wp:simplePos x="0" y="0"/>
                <wp:positionH relativeFrom="column">
                  <wp:posOffset>2705100</wp:posOffset>
                </wp:positionH>
                <wp:positionV relativeFrom="paragraph">
                  <wp:posOffset>1250950</wp:posOffset>
                </wp:positionV>
                <wp:extent cx="2849880" cy="771525"/>
                <wp:effectExtent l="0" t="0" r="2667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296" w:rsidRDefault="00786296" w:rsidP="00786296">
                            <w:pPr>
                              <w:spacing w:after="0" w:line="240" w:lineRule="auto"/>
                            </w:pPr>
                            <w:r>
                              <w:t>Two In-House Cylinder Benches:</w:t>
                            </w:r>
                          </w:p>
                          <w:p w:rsidR="00786296" w:rsidRDefault="00786296" w:rsidP="00786296">
                            <w:pPr>
                              <w:spacing w:after="0" w:line="240" w:lineRule="auto"/>
                            </w:pPr>
                            <w:r>
                              <w:tab/>
                              <w:t>-</w:t>
                            </w:r>
                            <w:proofErr w:type="gramStart"/>
                            <w:r>
                              <w:t>up</w:t>
                            </w:r>
                            <w:proofErr w:type="gramEnd"/>
                            <w:r>
                              <w:t xml:space="preserve"> to 40,000 </w:t>
                            </w:r>
                            <w:proofErr w:type="spellStart"/>
                            <w:r>
                              <w:t>lb-ft</w:t>
                            </w:r>
                            <w:proofErr w:type="spellEnd"/>
                            <w:r>
                              <w:t xml:space="preserve"> of torque</w:t>
                            </w:r>
                          </w:p>
                          <w:p w:rsidR="00786296" w:rsidRDefault="00786296" w:rsidP="00786296">
                            <w:pPr>
                              <w:spacing w:after="0" w:line="240" w:lineRule="auto"/>
                            </w:pPr>
                            <w:r>
                              <w:tab/>
                              <w:t>-cylinders up to 26ft. long</w:t>
                            </w:r>
                          </w:p>
                          <w:p w:rsidR="00786296" w:rsidRDefault="00786296" w:rsidP="00786296">
                            <w:pPr>
                              <w:spacing w:after="0" w:line="240" w:lineRule="auto"/>
                            </w:pPr>
                            <w:r>
                              <w:tab/>
                              <w:t>-high speed piston/gland nut runners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pt;margin-top:98.5pt;width:224.4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">
                <v:textbox>
                  <w:txbxContent>
                    <w:p w:rsidR="00786296" w:rsidRDefault="00786296" w:rsidP="00786296">
                      <w:pPr>
                        <w:spacing w:after="0" w:line="240" w:lineRule="auto"/>
                      </w:pPr>
                      <w:r>
                        <w:t>Two In-House Cylinder Benches:</w:t>
                      </w:r>
                    </w:p>
                    <w:p w:rsidR="00786296" w:rsidRDefault="00786296" w:rsidP="00786296">
                      <w:pPr>
                        <w:spacing w:after="0" w:line="240" w:lineRule="auto"/>
                      </w:pPr>
                      <w:r>
                        <w:tab/>
                        <w:t>-</w:t>
                      </w:r>
                      <w:proofErr w:type="gramStart"/>
                      <w:r>
                        <w:t>up</w:t>
                      </w:r>
                      <w:proofErr w:type="gramEnd"/>
                      <w:r>
                        <w:t xml:space="preserve"> to 40,000 </w:t>
                      </w:r>
                      <w:proofErr w:type="spellStart"/>
                      <w:r>
                        <w:t>lb-ft</w:t>
                      </w:r>
                      <w:proofErr w:type="spellEnd"/>
                      <w:r>
                        <w:t xml:space="preserve"> of torque</w:t>
                      </w:r>
                    </w:p>
                    <w:p w:rsidR="00786296" w:rsidRDefault="00786296" w:rsidP="00786296">
                      <w:pPr>
                        <w:spacing w:after="0" w:line="240" w:lineRule="auto"/>
                      </w:pPr>
                      <w:r>
                        <w:tab/>
                        <w:t>-cylinders up to 26ft. long</w:t>
                      </w:r>
                    </w:p>
                    <w:p w:rsidR="00786296" w:rsidRDefault="00786296" w:rsidP="00786296">
                      <w:pPr>
                        <w:spacing w:after="0" w:line="240" w:lineRule="auto"/>
                      </w:pPr>
                      <w:r>
                        <w:tab/>
                        <w:t>-high speed piston/gland nut runners</w:t>
                      </w:r>
                    </w:p>
                  </w:txbxContent>
                </v:textbox>
              </v:shape>
            </w:pict>
          </mc:Fallback>
        </mc:AlternateContent>
      </w:r>
      <w:r w:rsidR="000F7585">
        <w:tab/>
        <w:t>We</w:t>
      </w:r>
      <w:r w:rsidR="00F2741F">
        <w:t xml:space="preserve"> are rapidly becoming South Jersey’s #1 source for fast and efficient cylinder resealing. We</w:t>
      </w:r>
      <w:r w:rsidR="000F7585">
        <w:t xml:space="preserve"> currently </w:t>
      </w:r>
      <w:r w:rsidR="00F2741F">
        <w:t>service</w:t>
      </w:r>
      <w:r w:rsidR="000F7585">
        <w:t xml:space="preserve"> some of the largest contractors in the Tri-State area</w:t>
      </w:r>
      <w:r w:rsidR="00F2741F">
        <w:t xml:space="preserve"> who</w:t>
      </w:r>
      <w:r w:rsidR="00177F98">
        <w:t>se business</w:t>
      </w:r>
      <w:r w:rsidR="00F2741F">
        <w:t xml:space="preserve"> cannot </w:t>
      </w:r>
      <w:r w:rsidR="00177F98">
        <w:t>sustain</w:t>
      </w:r>
      <w:r w:rsidR="00F2741F">
        <w:t xml:space="preserve"> machine downtime</w:t>
      </w:r>
      <w:r w:rsidR="000F7585">
        <w:t xml:space="preserve">, as well as </w:t>
      </w:r>
      <w:r w:rsidR="009606F0">
        <w:t xml:space="preserve">major </w:t>
      </w:r>
      <w:r w:rsidR="000F7585">
        <w:t xml:space="preserve">utility, forklift, maintenance, manufacturing, farming, </w:t>
      </w:r>
      <w:r w:rsidR="009606F0">
        <w:t xml:space="preserve">and </w:t>
      </w:r>
      <w:r w:rsidR="000F7585">
        <w:t>marine</w:t>
      </w:r>
      <w:r w:rsidR="009606F0">
        <w:t xml:space="preserve"> companies</w:t>
      </w:r>
      <w:r w:rsidR="000F7585">
        <w:t>,</w:t>
      </w:r>
      <w:r w:rsidR="009606F0">
        <w:t xml:space="preserve"> just to name a few</w:t>
      </w:r>
      <w:r w:rsidR="000F7585">
        <w:t>.</w:t>
      </w:r>
      <w:r w:rsidR="00F2741F">
        <w:t xml:space="preserve"> We’ve </w:t>
      </w:r>
      <w:r w:rsidR="009606F0">
        <w:t xml:space="preserve">earned the trust of all the local municipalities, and </w:t>
      </w:r>
      <w:r w:rsidR="00F2741F">
        <w:t xml:space="preserve">have even </w:t>
      </w:r>
      <w:r w:rsidR="009606F0">
        <w:t>become the go-to source for other companies that reseal their own cylinders when experti</w:t>
      </w:r>
      <w:r w:rsidR="00F2741F">
        <w:t>se is needed. Call us today to inquire about</w:t>
      </w:r>
      <w:r w:rsidR="00177F98">
        <w:t xml:space="preserve"> our current</w:t>
      </w:r>
      <w:r w:rsidR="00F2741F">
        <w:t xml:space="preserve"> cylinder components manufacturing and welding, as our capabilities are always expanding.</w:t>
      </w:r>
    </w:p>
    <w:p w:rsidR="00F2741F" w:rsidRDefault="00F2741F">
      <w:pPr>
        <w:rPr>
          <w:u w:val="single"/>
        </w:rPr>
      </w:pPr>
    </w:p>
    <w:p w:rsidR="00A60CA0" w:rsidRDefault="00A60CA0"/>
    <w:p w:rsidR="00F2741F" w:rsidRPr="00F2741F" w:rsidRDefault="00F2741F">
      <w:r w:rsidRPr="00177F98">
        <w:rPr>
          <w:b/>
          <w:u w:val="single"/>
        </w:rPr>
        <w:t>Need replacement cylinders?</w:t>
      </w:r>
      <w:r>
        <w:t xml:space="preserve"> EHI Mobile Solutions has built a network of new </w:t>
      </w:r>
      <w:r w:rsidR="00A60CA0">
        <w:t xml:space="preserve">aftermarket </w:t>
      </w:r>
      <w:r>
        <w:t xml:space="preserve">and refurbished </w:t>
      </w:r>
      <w:r w:rsidR="00A60CA0">
        <w:t>hydraulic cylinder distributors to get your machines running again at a fraction of the OEM costs. Give us a call today!</w:t>
      </w:r>
    </w:p>
    <w:p w:rsidR="00F2741F" w:rsidRDefault="00F2741F">
      <w:pPr>
        <w:rPr>
          <w:u w:val="single"/>
        </w:rPr>
      </w:pPr>
    </w:p>
    <w:p w:rsidR="002E0DAC" w:rsidRDefault="002E0DAC" w:rsidP="002E0DAC">
      <w:pPr>
        <w:spacing w:after="0" w:line="240" w:lineRule="auto"/>
        <w:rPr>
          <w:u w:val="single"/>
        </w:rPr>
      </w:pPr>
    </w:p>
    <w:p w:rsidR="00B539C0" w:rsidRPr="00B539C0" w:rsidRDefault="00F2741F" w:rsidP="002E0DAC">
      <w:pPr>
        <w:spacing w:after="0" w:line="240" w:lineRule="auto"/>
        <w:rPr>
          <w:u w:val="single"/>
        </w:rPr>
      </w:pPr>
      <w:r>
        <w:rPr>
          <w:u w:val="single"/>
        </w:rPr>
        <w:t>A</w:t>
      </w:r>
      <w:r w:rsidR="00B539C0" w:rsidRPr="00B539C0">
        <w:rPr>
          <w:u w:val="single"/>
        </w:rPr>
        <w:t>dditional Services:</w:t>
      </w:r>
    </w:p>
    <w:p w:rsidR="00B539C0" w:rsidRPr="00177F98" w:rsidRDefault="00B539C0" w:rsidP="002E0DAC">
      <w:pPr>
        <w:spacing w:after="0" w:line="240" w:lineRule="auto"/>
        <w:rPr>
          <w:b/>
          <w:u w:val="single"/>
        </w:rPr>
      </w:pPr>
      <w:r w:rsidRPr="00177F98">
        <w:rPr>
          <w:b/>
          <w:u w:val="single"/>
        </w:rPr>
        <w:t>On-Site Hydraulic Hose Repair</w:t>
      </w:r>
      <w:r w:rsidR="002E0DAC">
        <w:rPr>
          <w:b/>
          <w:u w:val="single"/>
        </w:rPr>
        <w:t xml:space="preserve"> -</w:t>
      </w:r>
      <w:r w:rsidR="003511BF" w:rsidRPr="00177F98">
        <w:rPr>
          <w:b/>
          <w:u w:val="single"/>
        </w:rPr>
        <w:t xml:space="preserve"> Fully Insured</w:t>
      </w:r>
    </w:p>
    <w:p w:rsidR="00B539C0" w:rsidRPr="002E0DAC" w:rsidRDefault="003511BF" w:rsidP="002E0DAC">
      <w:pPr>
        <w:spacing w:after="0" w:line="240" w:lineRule="auto"/>
        <w:rPr>
          <w:u w:val="single"/>
        </w:rPr>
      </w:pPr>
      <w:r w:rsidRPr="002E0DAC">
        <w:rPr>
          <w:u w:val="single"/>
        </w:rPr>
        <w:t>Largest On-Vehicle I</w:t>
      </w:r>
      <w:r w:rsidR="00B539C0" w:rsidRPr="002E0DAC">
        <w:rPr>
          <w:u w:val="single"/>
        </w:rPr>
        <w:t>nventory</w:t>
      </w:r>
      <w:r w:rsidR="002E0DAC" w:rsidRPr="002E0DAC">
        <w:rPr>
          <w:u w:val="single"/>
        </w:rPr>
        <w:t xml:space="preserve"> in the Area</w:t>
      </w:r>
      <w:r w:rsidR="002E0DAC">
        <w:rPr>
          <w:u w:val="single"/>
        </w:rPr>
        <w:t>:</w:t>
      </w:r>
    </w:p>
    <w:p w:rsidR="002E0DAC" w:rsidRDefault="00394A7F" w:rsidP="002E0DAC">
      <w:pPr>
        <w:spacing w:after="0" w:line="240" w:lineRule="auto"/>
        <w:ind w:left="720"/>
      </w:pPr>
      <w:r w:rsidRPr="002E0DAC">
        <w:rPr>
          <w:u w:val="single"/>
        </w:rPr>
        <w:t>Fittings</w:t>
      </w:r>
      <w:r w:rsidR="003511BF" w:rsidRPr="002E0DAC">
        <w:rPr>
          <w:u w:val="single"/>
        </w:rPr>
        <w:t xml:space="preserve"> and Adapters</w:t>
      </w:r>
      <w:r>
        <w:t>:</w:t>
      </w:r>
    </w:p>
    <w:p w:rsidR="002E0DAC" w:rsidRDefault="002E0DAC" w:rsidP="002E0DAC">
      <w:pPr>
        <w:spacing w:after="0" w:line="240" w:lineRule="auto"/>
        <w:ind w:left="1440" w:firstLine="45"/>
      </w:pPr>
      <w:r>
        <w:t>American</w:t>
      </w:r>
    </w:p>
    <w:p w:rsidR="002E0DAC" w:rsidRDefault="002E0DAC" w:rsidP="002E0DAC">
      <w:pPr>
        <w:spacing w:after="0" w:line="240" w:lineRule="auto"/>
        <w:ind w:left="1440" w:firstLine="45"/>
      </w:pPr>
      <w:r>
        <w:t>British</w:t>
      </w:r>
    </w:p>
    <w:p w:rsidR="002E0DAC" w:rsidRDefault="002E0DAC" w:rsidP="002E0DAC">
      <w:pPr>
        <w:spacing w:after="0" w:line="240" w:lineRule="auto"/>
        <w:ind w:left="1440" w:firstLine="45"/>
      </w:pPr>
      <w:r>
        <w:t>CAT™</w:t>
      </w:r>
    </w:p>
    <w:p w:rsidR="002E0DAC" w:rsidRDefault="00394A7F" w:rsidP="002E0DAC">
      <w:pPr>
        <w:spacing w:after="0" w:line="240" w:lineRule="auto"/>
        <w:ind w:left="1440" w:firstLine="45"/>
      </w:pPr>
      <w:r>
        <w:t>Field Attachable</w:t>
      </w:r>
    </w:p>
    <w:p w:rsidR="002E0DAC" w:rsidRDefault="002E0DAC" w:rsidP="002E0DAC">
      <w:pPr>
        <w:spacing w:after="0" w:line="240" w:lineRule="auto"/>
        <w:ind w:left="1440" w:firstLine="45"/>
      </w:pPr>
      <w:r>
        <w:t>Flanges (Code 61 &amp; 62)</w:t>
      </w:r>
    </w:p>
    <w:p w:rsidR="002E0DAC" w:rsidRDefault="00940F33" w:rsidP="002E0DAC">
      <w:pPr>
        <w:spacing w:after="0" w:line="240" w:lineRule="auto"/>
        <w:ind w:left="1440" w:firstLine="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46995" wp14:editId="4C7375F6">
                <wp:simplePos x="0" y="0"/>
                <wp:positionH relativeFrom="column">
                  <wp:posOffset>3848100</wp:posOffset>
                </wp:positionH>
                <wp:positionV relativeFrom="paragraph">
                  <wp:posOffset>56515</wp:posOffset>
                </wp:positionV>
                <wp:extent cx="2374265" cy="1695450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DAC" w:rsidRDefault="003B3BEB" w:rsidP="002E0DAC">
                            <w:pPr>
                              <w:spacing w:after="0" w:line="240" w:lineRule="auto"/>
                            </w:pPr>
                            <w:r>
                              <w:t xml:space="preserve">Customers </w:t>
                            </w:r>
                            <w:r w:rsidR="002E0DAC">
                              <w:t>Served:</w:t>
                            </w:r>
                          </w:p>
                          <w:p w:rsidR="002E0DAC" w:rsidRDefault="002E0DAC" w:rsidP="002E0DAC">
                            <w:pPr>
                              <w:spacing w:after="0" w:line="240" w:lineRule="auto"/>
                            </w:pPr>
                            <w:r>
                              <w:tab/>
                              <w:t>Car Carriers</w:t>
                            </w:r>
                          </w:p>
                          <w:p w:rsidR="002E0DAC" w:rsidRDefault="002E0DAC" w:rsidP="002E0DAC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Construction</w:t>
                            </w:r>
                            <w:r w:rsidR="003B3BEB">
                              <w:t xml:space="preserve"> Equipment</w:t>
                            </w:r>
                          </w:p>
                          <w:p w:rsidR="002E0DAC" w:rsidRDefault="002E0DAC" w:rsidP="002E0DAC">
                            <w:pPr>
                              <w:spacing w:after="0" w:line="240" w:lineRule="auto"/>
                            </w:pPr>
                            <w:r>
                              <w:tab/>
                              <w:t>Farm Equipment</w:t>
                            </w:r>
                          </w:p>
                          <w:p w:rsidR="002E0DAC" w:rsidRDefault="002E0DAC" w:rsidP="002E0DAC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Manufacturing Plants</w:t>
                            </w:r>
                          </w:p>
                          <w:p w:rsidR="002E0DAC" w:rsidRDefault="002E0DAC" w:rsidP="002E0DAC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Marine</w:t>
                            </w:r>
                          </w:p>
                          <w:p w:rsidR="002E0DAC" w:rsidRDefault="002E0DAC" w:rsidP="002E0DAC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Tow Trucks</w:t>
                            </w:r>
                          </w:p>
                          <w:p w:rsidR="002E0DAC" w:rsidRDefault="002E0DAC" w:rsidP="002E0DAC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Tree Trimming Equipment</w:t>
                            </w:r>
                          </w:p>
                          <w:p w:rsidR="002E0DAC" w:rsidRDefault="009B4A0C" w:rsidP="002E0DAC">
                            <w:pPr>
                              <w:spacing w:after="0" w:line="240" w:lineRule="auto"/>
                            </w:pPr>
                            <w:r>
                              <w:tab/>
                              <w:t>&amp; More!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pt;margin-top:4.45pt;width:186.95pt;height:133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z4LJg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">
                <v:textbox>
                  <w:txbxContent>
                    <w:p w:rsidR="002E0DAC" w:rsidRDefault="003B3BEB" w:rsidP="002E0DAC">
                      <w:pPr>
                        <w:spacing w:after="0" w:line="240" w:lineRule="auto"/>
                      </w:pPr>
                      <w:bookmarkStart w:id="1" w:name="_GoBack"/>
                      <w:r>
                        <w:t xml:space="preserve">Customers </w:t>
                      </w:r>
                      <w:r w:rsidR="002E0DAC">
                        <w:t>Served:</w:t>
                      </w:r>
                    </w:p>
                    <w:p w:rsidR="002E0DAC" w:rsidRDefault="002E0DAC" w:rsidP="002E0DAC">
                      <w:pPr>
                        <w:spacing w:after="0" w:line="240" w:lineRule="auto"/>
                      </w:pPr>
                      <w:r>
                        <w:tab/>
                        <w:t>Car Carriers</w:t>
                      </w:r>
                    </w:p>
                    <w:p w:rsidR="002E0DAC" w:rsidRDefault="002E0DAC" w:rsidP="002E0DAC">
                      <w:pPr>
                        <w:spacing w:after="0" w:line="240" w:lineRule="auto"/>
                        <w:ind w:firstLine="720"/>
                      </w:pPr>
                      <w:r>
                        <w:t>Construction</w:t>
                      </w:r>
                      <w:r w:rsidR="003B3BEB">
                        <w:t xml:space="preserve"> Equipment</w:t>
                      </w:r>
                    </w:p>
                    <w:p w:rsidR="002E0DAC" w:rsidRDefault="002E0DAC" w:rsidP="002E0DAC">
                      <w:pPr>
                        <w:spacing w:after="0" w:line="240" w:lineRule="auto"/>
                      </w:pPr>
                      <w:r>
                        <w:tab/>
                        <w:t>Farm Equipment</w:t>
                      </w:r>
                    </w:p>
                    <w:p w:rsidR="002E0DAC" w:rsidRDefault="002E0DAC" w:rsidP="002E0DAC">
                      <w:pPr>
                        <w:spacing w:after="0" w:line="240" w:lineRule="auto"/>
                        <w:ind w:firstLine="720"/>
                      </w:pPr>
                      <w:r>
                        <w:t>Manufacturing Plants</w:t>
                      </w:r>
                    </w:p>
                    <w:p w:rsidR="002E0DAC" w:rsidRDefault="002E0DAC" w:rsidP="002E0DAC">
                      <w:pPr>
                        <w:spacing w:after="0" w:line="240" w:lineRule="auto"/>
                        <w:ind w:firstLine="720"/>
                      </w:pPr>
                      <w:r>
                        <w:t>Marine</w:t>
                      </w:r>
                    </w:p>
                    <w:p w:rsidR="002E0DAC" w:rsidRDefault="002E0DAC" w:rsidP="002E0DAC">
                      <w:pPr>
                        <w:spacing w:after="0" w:line="240" w:lineRule="auto"/>
                        <w:ind w:firstLine="720"/>
                      </w:pPr>
                      <w:r>
                        <w:t>Tow Trucks</w:t>
                      </w:r>
                    </w:p>
                    <w:p w:rsidR="002E0DAC" w:rsidRDefault="002E0DAC" w:rsidP="002E0DAC">
                      <w:pPr>
                        <w:spacing w:after="0" w:line="240" w:lineRule="auto"/>
                        <w:ind w:firstLine="720"/>
                      </w:pPr>
                      <w:r>
                        <w:t>Tree Trimming Equipment</w:t>
                      </w:r>
                    </w:p>
                    <w:p w:rsidR="002E0DAC" w:rsidRDefault="009B4A0C" w:rsidP="002E0DAC">
                      <w:pPr>
                        <w:spacing w:after="0" w:line="240" w:lineRule="auto"/>
                      </w:pPr>
                      <w:r>
                        <w:tab/>
                        <w:t>&amp; More!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94A7F">
        <w:t xml:space="preserve">Metric </w:t>
      </w:r>
      <w:r w:rsidR="002E0DAC">
        <w:t>(</w:t>
      </w:r>
      <w:r w:rsidR="00394A7F">
        <w:t>Light and Heavy</w:t>
      </w:r>
      <w:r w:rsidR="002E0DAC">
        <w:t>)</w:t>
      </w:r>
    </w:p>
    <w:p w:rsidR="002E0DAC" w:rsidRDefault="00394A7F" w:rsidP="002E0DAC">
      <w:pPr>
        <w:spacing w:after="0" w:line="240" w:lineRule="auto"/>
        <w:ind w:left="1440" w:firstLine="45"/>
      </w:pPr>
      <w:r>
        <w:t>Komatsu</w:t>
      </w:r>
      <w:r w:rsidR="003511BF">
        <w:t>™</w:t>
      </w:r>
      <w:r w:rsidR="009B4A0C">
        <w:t xml:space="preserve"> and M</w:t>
      </w:r>
      <w:r w:rsidR="002E0DAC">
        <w:t>ore!</w:t>
      </w:r>
    </w:p>
    <w:p w:rsidR="002E0DAC" w:rsidRDefault="00394A7F" w:rsidP="002E0DAC">
      <w:pPr>
        <w:spacing w:after="0" w:line="240" w:lineRule="auto"/>
      </w:pPr>
      <w:r>
        <w:tab/>
      </w:r>
      <w:r w:rsidRPr="002E0DAC">
        <w:rPr>
          <w:u w:val="single"/>
        </w:rPr>
        <w:t>Hose</w:t>
      </w:r>
      <w:r>
        <w:t xml:space="preserve">: </w:t>
      </w:r>
    </w:p>
    <w:p w:rsidR="002E0DAC" w:rsidRDefault="00394A7F" w:rsidP="002E0DAC">
      <w:pPr>
        <w:spacing w:after="0" w:line="240" w:lineRule="auto"/>
        <w:ind w:left="720" w:firstLine="720"/>
      </w:pPr>
      <w:r>
        <w:t xml:space="preserve">2 </w:t>
      </w:r>
      <w:proofErr w:type="gramStart"/>
      <w:r>
        <w:t>Wire</w:t>
      </w:r>
      <w:proofErr w:type="gramEnd"/>
    </w:p>
    <w:p w:rsidR="002E0DAC" w:rsidRDefault="00394A7F" w:rsidP="002E0DAC">
      <w:pPr>
        <w:spacing w:after="0" w:line="240" w:lineRule="auto"/>
        <w:ind w:left="720" w:firstLine="720"/>
      </w:pPr>
      <w:r>
        <w:t xml:space="preserve">6 </w:t>
      </w:r>
      <w:proofErr w:type="gramStart"/>
      <w:r>
        <w:t>Spiral</w:t>
      </w:r>
      <w:proofErr w:type="gramEnd"/>
    </w:p>
    <w:p w:rsidR="009B4A0C" w:rsidRDefault="009B4A0C" w:rsidP="002E0DAC">
      <w:pPr>
        <w:spacing w:after="0" w:line="240" w:lineRule="auto"/>
        <w:ind w:left="720" w:firstLine="720"/>
      </w:pPr>
      <w:r>
        <w:t>Air Brake</w:t>
      </w:r>
    </w:p>
    <w:p w:rsidR="009B4A0C" w:rsidRDefault="009B4A0C" w:rsidP="002E0DAC">
      <w:pPr>
        <w:spacing w:after="0" w:line="240" w:lineRule="auto"/>
        <w:ind w:left="720" w:firstLine="720"/>
      </w:pPr>
      <w:r>
        <w:t>Diesel</w:t>
      </w:r>
    </w:p>
    <w:p w:rsidR="002E0DAC" w:rsidRDefault="00394A7F" w:rsidP="002E0DAC">
      <w:pPr>
        <w:spacing w:after="0" w:line="240" w:lineRule="auto"/>
        <w:ind w:left="720" w:firstLine="720"/>
      </w:pPr>
      <w:r>
        <w:t>Non-Conductive</w:t>
      </w:r>
    </w:p>
    <w:p w:rsidR="002E0DAC" w:rsidRDefault="00394A7F" w:rsidP="002E0DAC">
      <w:pPr>
        <w:spacing w:after="0" w:line="240" w:lineRule="auto"/>
        <w:ind w:left="720" w:firstLine="720"/>
      </w:pPr>
      <w:r>
        <w:t>Suction/Discharge</w:t>
      </w:r>
    </w:p>
    <w:p w:rsidR="000F7585" w:rsidRPr="002E0DAC" w:rsidRDefault="003F1E2A" w:rsidP="002E0DAC">
      <w:pPr>
        <w:spacing w:after="0" w:line="240" w:lineRule="auto"/>
        <w:ind w:firstLine="720"/>
        <w:rPr>
          <w:u w:val="single"/>
        </w:rPr>
      </w:pPr>
      <w:r>
        <w:rPr>
          <w:u w:val="single"/>
        </w:rPr>
        <w:t xml:space="preserve">Clamps, Hose Guard, </w:t>
      </w:r>
      <w:r w:rsidR="003511BF" w:rsidRPr="002E0DAC">
        <w:rPr>
          <w:u w:val="single"/>
        </w:rPr>
        <w:t>Hydraulic Oil, Quick Couplers</w:t>
      </w:r>
    </w:p>
    <w:sectPr w:rsidR="000F7585" w:rsidRPr="002E0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7E"/>
    <w:rsid w:val="00023741"/>
    <w:rsid w:val="000240A3"/>
    <w:rsid w:val="00034786"/>
    <w:rsid w:val="0003690D"/>
    <w:rsid w:val="00060ADA"/>
    <w:rsid w:val="0006406A"/>
    <w:rsid w:val="000644F8"/>
    <w:rsid w:val="00074AC4"/>
    <w:rsid w:val="00097852"/>
    <w:rsid w:val="000C179D"/>
    <w:rsid w:val="000C52DE"/>
    <w:rsid w:val="000D7C63"/>
    <w:rsid w:val="000E1B2B"/>
    <w:rsid w:val="000F7585"/>
    <w:rsid w:val="001031A1"/>
    <w:rsid w:val="001031BD"/>
    <w:rsid w:val="001065F0"/>
    <w:rsid w:val="00116D1D"/>
    <w:rsid w:val="00137E9C"/>
    <w:rsid w:val="001648ED"/>
    <w:rsid w:val="001668CD"/>
    <w:rsid w:val="00177F98"/>
    <w:rsid w:val="00180511"/>
    <w:rsid w:val="00181E52"/>
    <w:rsid w:val="00183CBA"/>
    <w:rsid w:val="001856B0"/>
    <w:rsid w:val="001C2DB7"/>
    <w:rsid w:val="001D07B6"/>
    <w:rsid w:val="001D0E4A"/>
    <w:rsid w:val="001E65D0"/>
    <w:rsid w:val="001E7BEE"/>
    <w:rsid w:val="001F3203"/>
    <w:rsid w:val="001F60E8"/>
    <w:rsid w:val="00201BC2"/>
    <w:rsid w:val="0020291A"/>
    <w:rsid w:val="00210835"/>
    <w:rsid w:val="00212470"/>
    <w:rsid w:val="00214236"/>
    <w:rsid w:val="00226335"/>
    <w:rsid w:val="00230D12"/>
    <w:rsid w:val="00241176"/>
    <w:rsid w:val="00247D6B"/>
    <w:rsid w:val="00266F2F"/>
    <w:rsid w:val="002810E9"/>
    <w:rsid w:val="002A4FDC"/>
    <w:rsid w:val="002A7061"/>
    <w:rsid w:val="002B5B0C"/>
    <w:rsid w:val="002B7457"/>
    <w:rsid w:val="002E0DAC"/>
    <w:rsid w:val="002E29C7"/>
    <w:rsid w:val="002E337D"/>
    <w:rsid w:val="002E67EB"/>
    <w:rsid w:val="002F1536"/>
    <w:rsid w:val="00316B47"/>
    <w:rsid w:val="003209D6"/>
    <w:rsid w:val="00321789"/>
    <w:rsid w:val="003324BD"/>
    <w:rsid w:val="00344349"/>
    <w:rsid w:val="00345429"/>
    <w:rsid w:val="003511BF"/>
    <w:rsid w:val="003565ED"/>
    <w:rsid w:val="00363808"/>
    <w:rsid w:val="00365853"/>
    <w:rsid w:val="003724CD"/>
    <w:rsid w:val="003867CC"/>
    <w:rsid w:val="00394A7F"/>
    <w:rsid w:val="003A0871"/>
    <w:rsid w:val="003B3BEB"/>
    <w:rsid w:val="003B6248"/>
    <w:rsid w:val="003C2636"/>
    <w:rsid w:val="003C6D91"/>
    <w:rsid w:val="003F1E2A"/>
    <w:rsid w:val="00400ABC"/>
    <w:rsid w:val="00414E1C"/>
    <w:rsid w:val="00415571"/>
    <w:rsid w:val="0043246A"/>
    <w:rsid w:val="00436610"/>
    <w:rsid w:val="00456472"/>
    <w:rsid w:val="00461906"/>
    <w:rsid w:val="00472F83"/>
    <w:rsid w:val="00475904"/>
    <w:rsid w:val="004A534D"/>
    <w:rsid w:val="004B2866"/>
    <w:rsid w:val="004B6A4E"/>
    <w:rsid w:val="004C577C"/>
    <w:rsid w:val="004D7EB7"/>
    <w:rsid w:val="004E0D6F"/>
    <w:rsid w:val="004E1746"/>
    <w:rsid w:val="004E75EE"/>
    <w:rsid w:val="00506AB0"/>
    <w:rsid w:val="00506CF9"/>
    <w:rsid w:val="00510359"/>
    <w:rsid w:val="005138B1"/>
    <w:rsid w:val="005166EE"/>
    <w:rsid w:val="00524B06"/>
    <w:rsid w:val="00536B96"/>
    <w:rsid w:val="00543CE4"/>
    <w:rsid w:val="00546384"/>
    <w:rsid w:val="00547B2A"/>
    <w:rsid w:val="0056144F"/>
    <w:rsid w:val="005628C6"/>
    <w:rsid w:val="005648C2"/>
    <w:rsid w:val="00570E63"/>
    <w:rsid w:val="005725D0"/>
    <w:rsid w:val="00572F35"/>
    <w:rsid w:val="00583CFC"/>
    <w:rsid w:val="00583D66"/>
    <w:rsid w:val="0058410A"/>
    <w:rsid w:val="0059432C"/>
    <w:rsid w:val="005A3D46"/>
    <w:rsid w:val="005B78A0"/>
    <w:rsid w:val="005C1C6B"/>
    <w:rsid w:val="005E656B"/>
    <w:rsid w:val="006044AE"/>
    <w:rsid w:val="00611852"/>
    <w:rsid w:val="00622517"/>
    <w:rsid w:val="00630B0A"/>
    <w:rsid w:val="00661F58"/>
    <w:rsid w:val="00673674"/>
    <w:rsid w:val="006834F7"/>
    <w:rsid w:val="006936CE"/>
    <w:rsid w:val="006A05C5"/>
    <w:rsid w:val="006A5F48"/>
    <w:rsid w:val="006A63B2"/>
    <w:rsid w:val="006B4680"/>
    <w:rsid w:val="006C06D9"/>
    <w:rsid w:val="006C1007"/>
    <w:rsid w:val="006E15DA"/>
    <w:rsid w:val="00707949"/>
    <w:rsid w:val="00720838"/>
    <w:rsid w:val="00731985"/>
    <w:rsid w:val="00746338"/>
    <w:rsid w:val="007547EC"/>
    <w:rsid w:val="007559FB"/>
    <w:rsid w:val="0076748F"/>
    <w:rsid w:val="00770E8E"/>
    <w:rsid w:val="00782072"/>
    <w:rsid w:val="00786296"/>
    <w:rsid w:val="00794A09"/>
    <w:rsid w:val="007A43EA"/>
    <w:rsid w:val="007B4B37"/>
    <w:rsid w:val="007B6969"/>
    <w:rsid w:val="007B6D2C"/>
    <w:rsid w:val="007C12EB"/>
    <w:rsid w:val="007C428E"/>
    <w:rsid w:val="007D386C"/>
    <w:rsid w:val="007E6D07"/>
    <w:rsid w:val="007E73DC"/>
    <w:rsid w:val="008140F4"/>
    <w:rsid w:val="0082012E"/>
    <w:rsid w:val="008208D4"/>
    <w:rsid w:val="0082577B"/>
    <w:rsid w:val="00832920"/>
    <w:rsid w:val="008409EB"/>
    <w:rsid w:val="00847BD1"/>
    <w:rsid w:val="00862D2E"/>
    <w:rsid w:val="00881CFA"/>
    <w:rsid w:val="00894001"/>
    <w:rsid w:val="00897675"/>
    <w:rsid w:val="008976E2"/>
    <w:rsid w:val="008C1383"/>
    <w:rsid w:val="008C2952"/>
    <w:rsid w:val="008D79F7"/>
    <w:rsid w:val="008E570F"/>
    <w:rsid w:val="008F1A2E"/>
    <w:rsid w:val="00914CD2"/>
    <w:rsid w:val="00915B8B"/>
    <w:rsid w:val="00923B8E"/>
    <w:rsid w:val="00933A5D"/>
    <w:rsid w:val="00940F33"/>
    <w:rsid w:val="00941164"/>
    <w:rsid w:val="009606F0"/>
    <w:rsid w:val="0096250C"/>
    <w:rsid w:val="00962FFB"/>
    <w:rsid w:val="009668C8"/>
    <w:rsid w:val="00975AE4"/>
    <w:rsid w:val="00981E73"/>
    <w:rsid w:val="009B4A0C"/>
    <w:rsid w:val="009C119D"/>
    <w:rsid w:val="009D111A"/>
    <w:rsid w:val="009D7969"/>
    <w:rsid w:val="009E33D2"/>
    <w:rsid w:val="009F1167"/>
    <w:rsid w:val="009F2DF9"/>
    <w:rsid w:val="009F467E"/>
    <w:rsid w:val="00A06DC9"/>
    <w:rsid w:val="00A1222A"/>
    <w:rsid w:val="00A12B0A"/>
    <w:rsid w:val="00A26853"/>
    <w:rsid w:val="00A26CDE"/>
    <w:rsid w:val="00A32C35"/>
    <w:rsid w:val="00A3338A"/>
    <w:rsid w:val="00A3577F"/>
    <w:rsid w:val="00A4208A"/>
    <w:rsid w:val="00A42EB8"/>
    <w:rsid w:val="00A4304E"/>
    <w:rsid w:val="00A60CA0"/>
    <w:rsid w:val="00A6797E"/>
    <w:rsid w:val="00A72DC1"/>
    <w:rsid w:val="00A74319"/>
    <w:rsid w:val="00A7502C"/>
    <w:rsid w:val="00A850D4"/>
    <w:rsid w:val="00AA35BB"/>
    <w:rsid w:val="00AB44D4"/>
    <w:rsid w:val="00AC2AED"/>
    <w:rsid w:val="00AC6198"/>
    <w:rsid w:val="00AD0CD4"/>
    <w:rsid w:val="00AE48B1"/>
    <w:rsid w:val="00B019CC"/>
    <w:rsid w:val="00B1133A"/>
    <w:rsid w:val="00B14EC3"/>
    <w:rsid w:val="00B2040A"/>
    <w:rsid w:val="00B22A21"/>
    <w:rsid w:val="00B539C0"/>
    <w:rsid w:val="00B706CE"/>
    <w:rsid w:val="00B7339E"/>
    <w:rsid w:val="00B7486F"/>
    <w:rsid w:val="00B8386A"/>
    <w:rsid w:val="00B944E7"/>
    <w:rsid w:val="00BB41E0"/>
    <w:rsid w:val="00BB78AA"/>
    <w:rsid w:val="00BC11CB"/>
    <w:rsid w:val="00BE2A4C"/>
    <w:rsid w:val="00BE49DF"/>
    <w:rsid w:val="00BF6900"/>
    <w:rsid w:val="00C0118C"/>
    <w:rsid w:val="00C04CDF"/>
    <w:rsid w:val="00C16A3F"/>
    <w:rsid w:val="00C21581"/>
    <w:rsid w:val="00C3523C"/>
    <w:rsid w:val="00C46331"/>
    <w:rsid w:val="00C9026B"/>
    <w:rsid w:val="00C950DE"/>
    <w:rsid w:val="00CA2BC9"/>
    <w:rsid w:val="00CC070D"/>
    <w:rsid w:val="00CD5B3E"/>
    <w:rsid w:val="00CE43E7"/>
    <w:rsid w:val="00CF6B57"/>
    <w:rsid w:val="00CF70E5"/>
    <w:rsid w:val="00D00B19"/>
    <w:rsid w:val="00D0520F"/>
    <w:rsid w:val="00D1320C"/>
    <w:rsid w:val="00D1646E"/>
    <w:rsid w:val="00D54E97"/>
    <w:rsid w:val="00D6537E"/>
    <w:rsid w:val="00D72187"/>
    <w:rsid w:val="00D75924"/>
    <w:rsid w:val="00D822FE"/>
    <w:rsid w:val="00D870C3"/>
    <w:rsid w:val="00D94CA5"/>
    <w:rsid w:val="00DB2754"/>
    <w:rsid w:val="00DB2946"/>
    <w:rsid w:val="00DC0C1F"/>
    <w:rsid w:val="00DC2494"/>
    <w:rsid w:val="00DC4268"/>
    <w:rsid w:val="00DC60E3"/>
    <w:rsid w:val="00DD06C6"/>
    <w:rsid w:val="00DD1972"/>
    <w:rsid w:val="00DD5206"/>
    <w:rsid w:val="00DF14A6"/>
    <w:rsid w:val="00E02855"/>
    <w:rsid w:val="00E0752D"/>
    <w:rsid w:val="00E24DCA"/>
    <w:rsid w:val="00E32188"/>
    <w:rsid w:val="00E324CA"/>
    <w:rsid w:val="00E33D48"/>
    <w:rsid w:val="00E421E3"/>
    <w:rsid w:val="00E4388D"/>
    <w:rsid w:val="00E439D0"/>
    <w:rsid w:val="00E46CE8"/>
    <w:rsid w:val="00E46D1E"/>
    <w:rsid w:val="00E54F55"/>
    <w:rsid w:val="00E56AE5"/>
    <w:rsid w:val="00E6587E"/>
    <w:rsid w:val="00E66FAF"/>
    <w:rsid w:val="00E81058"/>
    <w:rsid w:val="00E81611"/>
    <w:rsid w:val="00E8168E"/>
    <w:rsid w:val="00E93E62"/>
    <w:rsid w:val="00E93E96"/>
    <w:rsid w:val="00EA09A0"/>
    <w:rsid w:val="00EB5EA9"/>
    <w:rsid w:val="00EC3F67"/>
    <w:rsid w:val="00ED0BAC"/>
    <w:rsid w:val="00EF4D12"/>
    <w:rsid w:val="00EF670E"/>
    <w:rsid w:val="00F03D66"/>
    <w:rsid w:val="00F25C7C"/>
    <w:rsid w:val="00F2741F"/>
    <w:rsid w:val="00F33CF1"/>
    <w:rsid w:val="00F409F7"/>
    <w:rsid w:val="00F735C6"/>
    <w:rsid w:val="00F77309"/>
    <w:rsid w:val="00F81BE7"/>
    <w:rsid w:val="00F82277"/>
    <w:rsid w:val="00F83D5A"/>
    <w:rsid w:val="00F97390"/>
    <w:rsid w:val="00FA2608"/>
    <w:rsid w:val="00FB418C"/>
    <w:rsid w:val="00FB5A9B"/>
    <w:rsid w:val="00FC78EB"/>
    <w:rsid w:val="00FD0E7A"/>
    <w:rsid w:val="00FD1F1A"/>
    <w:rsid w:val="00FE01FE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ce Script MT" w:eastAsiaTheme="minorHAnsi" w:hAnsi="Palace Script MT" w:cstheme="majorBidi"/>
        <w:i/>
        <w:sz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 w:cstheme="minorBidi"/>
      <w:i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724C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fornian FB" w:eastAsiaTheme="majorEastAsia" w:hAnsi="Californian FB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24CD"/>
    <w:pPr>
      <w:spacing w:after="0" w:line="240" w:lineRule="auto"/>
    </w:pPr>
    <w:rPr>
      <w:rFonts w:ascii="Californian FB" w:eastAsiaTheme="majorEastAsia" w:hAnsi="Californian FB" w:cstheme="majorBidi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DAC"/>
    <w:rPr>
      <w:rFonts w:ascii="Tahoma" w:hAnsi="Tahoma" w:cs="Tahoma"/>
      <w:i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ce Script MT" w:eastAsiaTheme="minorHAnsi" w:hAnsi="Palace Script MT" w:cstheme="majorBidi"/>
        <w:i/>
        <w:sz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hAnsiTheme="minorHAnsi" w:cstheme="minorBidi"/>
      <w:i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724C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fornian FB" w:eastAsiaTheme="majorEastAsia" w:hAnsi="Californian FB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24CD"/>
    <w:pPr>
      <w:spacing w:after="0" w:line="240" w:lineRule="auto"/>
    </w:pPr>
    <w:rPr>
      <w:rFonts w:ascii="Californian FB" w:eastAsiaTheme="majorEastAsia" w:hAnsi="Californian FB" w:cstheme="majorBidi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DAC"/>
    <w:rPr>
      <w:rFonts w:ascii="Tahoma" w:hAnsi="Tahoma" w:cs="Tahoma"/>
      <w:i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Christopher</cp:lastModifiedBy>
  <cp:revision>2</cp:revision>
  <cp:lastPrinted>2021-02-23T13:51:00Z</cp:lastPrinted>
  <dcterms:created xsi:type="dcterms:W3CDTF">2021-02-24T20:05:00Z</dcterms:created>
  <dcterms:modified xsi:type="dcterms:W3CDTF">2021-02-24T20:05:00Z</dcterms:modified>
</cp:coreProperties>
</file>