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B25D5" w:rsidRDefault="008B25D5">
      <w:r>
        <w:rPr>
          <w:rFonts w:ascii="Times New Roman"/>
          <w:noProof/>
          <w:sz w:val="20"/>
          <w:lang w:val="en-ZA" w:eastAsia="en-ZA" w:bidi="ar-SA"/>
        </w:rPr>
        <w:drawing>
          <wp:anchor distT="0" distB="0" distL="114300" distR="114300" simplePos="0" relativeHeight="251659264" behindDoc="0" locked="0" layoutInCell="1" allowOverlap="1" wp14:anchorId="392C7C02" wp14:editId="7A9E193D">
            <wp:simplePos x="0" y="0"/>
            <wp:positionH relativeFrom="column">
              <wp:posOffset>2101215</wp:posOffset>
            </wp:positionH>
            <wp:positionV relativeFrom="paragraph">
              <wp:posOffset>-695325</wp:posOffset>
            </wp:positionV>
            <wp:extent cx="1635760" cy="733425"/>
            <wp:effectExtent l="0" t="0" r="2540" b="9525"/>
            <wp:wrapSquare wrapText="bothSides"/>
            <wp:docPr id="1" name="image2.png" descr="Orange Executives Cars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3576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B25D5" w:rsidRPr="008B25D5" w:rsidRDefault="0020154B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Page1- </w:t>
      </w:r>
      <w:r w:rsidR="008B25D5" w:rsidRPr="008B25D5">
        <w:rPr>
          <w:b/>
          <w:bCs/>
          <w:u w:val="single"/>
        </w:rPr>
        <w:t>Home Page:</w:t>
      </w:r>
    </w:p>
    <w:p w:rsidR="008B25D5" w:rsidRDefault="008B25D5" w:rsidP="008B25D5">
      <w:pPr>
        <w:ind w:firstLine="720"/>
      </w:pPr>
      <w:r>
        <w:t>Home Slider</w:t>
      </w:r>
    </w:p>
    <w:p w:rsidR="008B25D5" w:rsidRDefault="008B25D5" w:rsidP="008B25D5">
      <w:pPr>
        <w:ind w:firstLine="720"/>
      </w:pPr>
      <w:r>
        <w:t>Our Services</w:t>
      </w:r>
    </w:p>
    <w:p w:rsidR="008B25D5" w:rsidRDefault="008B25D5" w:rsidP="008B25D5">
      <w:pPr>
        <w:ind w:firstLine="720"/>
      </w:pPr>
      <w:r>
        <w:t>Price List</w:t>
      </w:r>
    </w:p>
    <w:p w:rsidR="008B25D5" w:rsidRDefault="008B25D5" w:rsidP="008B25D5">
      <w:pPr>
        <w:ind w:firstLine="720"/>
      </w:pPr>
      <w:r>
        <w:t xml:space="preserve">Footer </w:t>
      </w:r>
    </w:p>
    <w:p w:rsidR="008B25D5" w:rsidRPr="008B25D5" w:rsidRDefault="0020154B" w:rsidP="008B25D5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Page2- </w:t>
      </w:r>
      <w:r w:rsidR="008B25D5" w:rsidRPr="008B25D5">
        <w:rPr>
          <w:b/>
          <w:bCs/>
          <w:u w:val="single"/>
        </w:rPr>
        <w:t>About Us:</w:t>
      </w:r>
    </w:p>
    <w:p w:rsidR="008B25D5" w:rsidRPr="008B25D5" w:rsidRDefault="008B25D5" w:rsidP="008B25D5">
      <w:r>
        <w:tab/>
      </w:r>
      <w:r w:rsidRPr="008B25D5">
        <w:rPr>
          <w:b/>
          <w:bCs/>
        </w:rPr>
        <w:t>Orange Executive Cars</w:t>
      </w:r>
      <w:r w:rsidRPr="008B25D5">
        <w:t xml:space="preserve"> has been in operations since 2019 </w:t>
      </w:r>
      <w:r w:rsidR="001E3EB9">
        <w:t>and has grown to be a south African</w:t>
      </w:r>
      <w:r w:rsidR="001E3EB9">
        <w:tab/>
        <w:t xml:space="preserve"> </w:t>
      </w:r>
      <w:r w:rsidRPr="008B25D5">
        <w:t xml:space="preserve">provider of driven car-rental services to corporate customers, tourists, businessmen and locals who want for short- and long-term requirements. We </w:t>
      </w:r>
      <w:r w:rsidR="001E3EB9" w:rsidRPr="008B25D5">
        <w:t>provide</w:t>
      </w:r>
      <w:r w:rsidRPr="008B25D5">
        <w:t xml:space="preserve"> cheapest car rental rates for self drive, chauffeur drive, drop  off and airline crew shuttle. It also provides car service rental for special occasions such as conventions, weddings and debuts.</w:t>
      </w:r>
    </w:p>
    <w:p w:rsidR="008B25D5" w:rsidRDefault="008B25D5" w:rsidP="008B25D5">
      <w:r>
        <w:t>The service offers a variety of serviced vehicles including Car Sedan,</w:t>
      </w:r>
      <w:r>
        <w:rPr>
          <w:spacing w:val="111"/>
        </w:rPr>
        <w:t xml:space="preserve"> </w:t>
      </w:r>
      <w:r>
        <w:t>AUV’s, SUV’s, and Vans which are carefully maintained. These can be availed for a cheap and reasonable rate. Plus, all vehicle rates are flexible hence Orange Executive Cars is inviting everyone to drive and have a convenient travel through its practical and easy rent a car service.</w:t>
      </w:r>
    </w:p>
    <w:p w:rsidR="008B25D5" w:rsidRPr="008B25D5" w:rsidRDefault="008B25D5" w:rsidP="008B25D5">
      <w:pPr>
        <w:pStyle w:val="Heading2"/>
        <w:spacing w:before="116"/>
        <w:ind w:left="0"/>
        <w:rPr>
          <w:rFonts w:asciiTheme="minorHAnsi" w:eastAsiaTheme="minorHAnsi" w:hAnsiTheme="minorHAnsi" w:cstheme="minorBidi"/>
          <w:sz w:val="22"/>
          <w:szCs w:val="22"/>
          <w:lang w:bidi="te-IN"/>
        </w:rPr>
      </w:pPr>
      <w:r w:rsidRPr="008B25D5">
        <w:rPr>
          <w:rFonts w:asciiTheme="minorHAnsi" w:eastAsiaTheme="minorHAnsi" w:hAnsiTheme="minorHAnsi" w:cstheme="minorBidi"/>
          <w:sz w:val="22"/>
          <w:szCs w:val="22"/>
          <w:lang w:bidi="te-IN"/>
        </w:rPr>
        <w:t>Philosophy:</w:t>
      </w:r>
    </w:p>
    <w:p w:rsidR="008B25D5" w:rsidRDefault="008B25D5" w:rsidP="008B25D5">
      <w:pPr>
        <w:jc w:val="both"/>
      </w:pPr>
      <w:r>
        <w:t>Business Class is oriented towards clients therefore our</w:t>
      </w:r>
      <w:r>
        <w:tab/>
        <w:t xml:space="preserve">aim is </w:t>
      </w:r>
      <w:r w:rsidRPr="008B25D5">
        <w:t xml:space="preserve">to </w:t>
      </w:r>
      <w:r>
        <w:t>ensure a highly qualified professional service, and of</w:t>
      </w:r>
      <w:r w:rsidRPr="008B25D5">
        <w:t xml:space="preserve"> </w:t>
      </w:r>
      <w:r>
        <w:t>quality.</w:t>
      </w:r>
    </w:p>
    <w:p w:rsidR="008B25D5" w:rsidRDefault="008B25D5" w:rsidP="008B25D5">
      <w:pPr>
        <w:jc w:val="both"/>
      </w:pPr>
      <w:r>
        <w:t>The company’s philosophy can be summed up in experience, punctuality, discretion, politeness and professional ethics, values in which the company believes in</w:t>
      </w:r>
      <w:r w:rsidRPr="008B25D5">
        <w:t xml:space="preserve"> </w:t>
      </w:r>
      <w:r>
        <w:t>and will never give up, not even during periods of crisis.</w:t>
      </w:r>
    </w:p>
    <w:p w:rsidR="00FF72CE" w:rsidRDefault="00FF72CE" w:rsidP="00FF72CE">
      <w:pPr>
        <w:jc w:val="center"/>
        <w:rPr>
          <w:b/>
          <w:bCs/>
          <w:color w:val="FF6600"/>
        </w:rPr>
      </w:pPr>
      <w:r w:rsidRPr="00F91682">
        <w:rPr>
          <w:b/>
          <w:bCs/>
          <w:color w:val="FF6600"/>
          <w:sz w:val="24"/>
          <w:szCs w:val="24"/>
        </w:rPr>
        <w:t>Why Us</w:t>
      </w:r>
    </w:p>
    <w:tbl>
      <w:tblPr>
        <w:tblW w:w="10166" w:type="dxa"/>
        <w:tblInd w:w="-1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6"/>
        <w:gridCol w:w="7160"/>
      </w:tblGrid>
      <w:tr w:rsidR="00FF72CE" w:rsidRPr="00FF72CE" w:rsidTr="00F91682">
        <w:trPr>
          <w:trHeight w:val="612"/>
        </w:trPr>
        <w:tc>
          <w:tcPr>
            <w:tcW w:w="3006" w:type="dxa"/>
            <w:vAlign w:val="center"/>
          </w:tcPr>
          <w:p w:rsidR="00FF72CE" w:rsidRPr="00FF72CE" w:rsidRDefault="00FF72CE" w:rsidP="00F91682">
            <w:pPr>
              <w:pStyle w:val="TableParagraph"/>
              <w:spacing w:before="5" w:line="384" w:lineRule="exact"/>
              <w:ind w:left="932" w:right="-10" w:hanging="879"/>
              <w:rPr>
                <w:b/>
                <w:szCs w:val="16"/>
              </w:rPr>
            </w:pPr>
            <w:r w:rsidRPr="00FF72CE">
              <w:rPr>
                <w:b/>
                <w:color w:val="202020"/>
                <w:spacing w:val="-17"/>
                <w:szCs w:val="16"/>
              </w:rPr>
              <w:t xml:space="preserve">Orange </w:t>
            </w:r>
            <w:r w:rsidRPr="00FF72CE">
              <w:rPr>
                <w:b/>
                <w:color w:val="202020"/>
                <w:spacing w:val="-19"/>
                <w:szCs w:val="16"/>
              </w:rPr>
              <w:t xml:space="preserve">Executive </w:t>
            </w:r>
            <w:r w:rsidRPr="00FF72CE">
              <w:rPr>
                <w:b/>
                <w:color w:val="202020"/>
                <w:spacing w:val="-15"/>
                <w:szCs w:val="16"/>
              </w:rPr>
              <w:t>Cars</w:t>
            </w:r>
          </w:p>
        </w:tc>
        <w:tc>
          <w:tcPr>
            <w:tcW w:w="7160" w:type="dxa"/>
          </w:tcPr>
          <w:p w:rsidR="00F91682" w:rsidRDefault="00F91682" w:rsidP="00F91682">
            <w:pPr>
              <w:pStyle w:val="TableParagraph"/>
              <w:spacing w:before="0" w:line="249" w:lineRule="auto"/>
              <w:ind w:right="-29"/>
              <w:jc w:val="left"/>
              <w:rPr>
                <w:color w:val="202020"/>
                <w:spacing w:val="-12"/>
                <w:szCs w:val="16"/>
              </w:rPr>
            </w:pPr>
          </w:p>
          <w:p w:rsidR="00FF72CE" w:rsidRPr="00F91682" w:rsidRDefault="00F91682" w:rsidP="00F91682">
            <w:pPr>
              <w:pStyle w:val="TableParagraph"/>
              <w:spacing w:before="0" w:line="249" w:lineRule="auto"/>
              <w:ind w:right="-29"/>
              <w:rPr>
                <w:b/>
                <w:bCs/>
              </w:rPr>
            </w:pPr>
            <w:r w:rsidRPr="00F91682">
              <w:rPr>
                <w:b/>
                <w:bCs/>
                <w:color w:val="202020"/>
                <w:spacing w:val="-12"/>
                <w:szCs w:val="16"/>
              </w:rPr>
              <w:t>Corporate Advantage</w:t>
            </w:r>
          </w:p>
        </w:tc>
      </w:tr>
      <w:tr w:rsidR="00FF72CE" w:rsidRPr="00FF72CE" w:rsidTr="00F91682">
        <w:trPr>
          <w:trHeight w:val="853"/>
        </w:trPr>
        <w:tc>
          <w:tcPr>
            <w:tcW w:w="3006" w:type="dxa"/>
            <w:vAlign w:val="center"/>
          </w:tcPr>
          <w:p w:rsidR="00FF72CE" w:rsidRPr="00FF72CE" w:rsidRDefault="00FF72CE" w:rsidP="00F91682">
            <w:pPr>
              <w:pStyle w:val="TableParagraph"/>
              <w:spacing w:before="117"/>
              <w:ind w:left="183" w:right="46"/>
              <w:jc w:val="left"/>
              <w:rPr>
                <w:szCs w:val="16"/>
              </w:rPr>
            </w:pPr>
            <w:r w:rsidRPr="00FF72CE">
              <w:rPr>
                <w:color w:val="202020"/>
                <w:szCs w:val="16"/>
              </w:rPr>
              <w:t>24 X 7</w:t>
            </w:r>
            <w:r w:rsidR="00F91682">
              <w:rPr>
                <w:color w:val="202020"/>
                <w:szCs w:val="16"/>
              </w:rPr>
              <w:t xml:space="preserve"> </w:t>
            </w:r>
            <w:r w:rsidRPr="00FF72CE">
              <w:rPr>
                <w:color w:val="202020"/>
                <w:szCs w:val="16"/>
              </w:rPr>
              <w:t>Operations</w:t>
            </w:r>
          </w:p>
        </w:tc>
        <w:tc>
          <w:tcPr>
            <w:tcW w:w="7160" w:type="dxa"/>
            <w:vAlign w:val="center"/>
          </w:tcPr>
          <w:p w:rsidR="00FF72CE" w:rsidRPr="00FF72CE" w:rsidRDefault="00FF72CE" w:rsidP="00FF72CE">
            <w:pPr>
              <w:pStyle w:val="TableParagraph"/>
              <w:spacing w:before="0" w:line="249" w:lineRule="auto"/>
              <w:ind w:right="-29"/>
              <w:jc w:val="left"/>
              <w:rPr>
                <w:szCs w:val="16"/>
              </w:rPr>
            </w:pPr>
            <w:r w:rsidRPr="00FF72CE">
              <w:rPr>
                <w:color w:val="202020"/>
                <w:spacing w:val="-12"/>
                <w:szCs w:val="16"/>
              </w:rPr>
              <w:t xml:space="preserve">We </w:t>
            </w:r>
            <w:r w:rsidRPr="00FF72CE">
              <w:rPr>
                <w:color w:val="202020"/>
                <w:spacing w:val="-8"/>
                <w:szCs w:val="16"/>
              </w:rPr>
              <w:t xml:space="preserve">are </w:t>
            </w:r>
            <w:r w:rsidRPr="00FF72CE">
              <w:rPr>
                <w:color w:val="202020"/>
                <w:spacing w:val="-14"/>
                <w:szCs w:val="16"/>
              </w:rPr>
              <w:t xml:space="preserve">always </w:t>
            </w:r>
            <w:r w:rsidRPr="00FF72CE">
              <w:rPr>
                <w:color w:val="202020"/>
                <w:spacing w:val="-4"/>
                <w:szCs w:val="16"/>
              </w:rPr>
              <w:t xml:space="preserve">on </w:t>
            </w:r>
            <w:r w:rsidRPr="00FF72CE">
              <w:rPr>
                <w:color w:val="202020"/>
                <w:spacing w:val="-9"/>
                <w:szCs w:val="16"/>
              </w:rPr>
              <w:t xml:space="preserve">hand </w:t>
            </w:r>
            <w:r w:rsidRPr="00FF72CE">
              <w:rPr>
                <w:color w:val="202020"/>
                <w:szCs w:val="16"/>
              </w:rPr>
              <w:t xml:space="preserve">to </w:t>
            </w:r>
            <w:r w:rsidRPr="00FF72CE">
              <w:rPr>
                <w:color w:val="202020"/>
                <w:spacing w:val="-9"/>
                <w:szCs w:val="16"/>
              </w:rPr>
              <w:t xml:space="preserve">take </w:t>
            </w:r>
            <w:r w:rsidRPr="00FF72CE">
              <w:rPr>
                <w:color w:val="202020"/>
                <w:spacing w:val="-6"/>
                <w:szCs w:val="16"/>
              </w:rPr>
              <w:t xml:space="preserve">your </w:t>
            </w:r>
            <w:r w:rsidRPr="00FF72CE">
              <w:rPr>
                <w:color w:val="202020"/>
                <w:spacing w:val="-10"/>
                <w:szCs w:val="16"/>
              </w:rPr>
              <w:t xml:space="preserve">bookings </w:t>
            </w:r>
            <w:r w:rsidRPr="00FF72CE">
              <w:rPr>
                <w:color w:val="202020"/>
                <w:szCs w:val="16"/>
              </w:rPr>
              <w:t xml:space="preserve">or </w:t>
            </w:r>
            <w:r w:rsidRPr="00FF72CE">
              <w:rPr>
                <w:color w:val="202020"/>
                <w:spacing w:val="-7"/>
                <w:szCs w:val="16"/>
              </w:rPr>
              <w:t xml:space="preserve">provide </w:t>
            </w:r>
            <w:r w:rsidRPr="00FF72CE">
              <w:rPr>
                <w:color w:val="202020"/>
                <w:spacing w:val="-14"/>
                <w:szCs w:val="16"/>
              </w:rPr>
              <w:t xml:space="preserve">assistance </w:t>
            </w:r>
            <w:r w:rsidRPr="00FF72CE">
              <w:rPr>
                <w:color w:val="202020"/>
                <w:szCs w:val="16"/>
              </w:rPr>
              <w:t xml:space="preserve">to </w:t>
            </w:r>
            <w:r w:rsidRPr="00FF72CE">
              <w:rPr>
                <w:color w:val="202020"/>
                <w:spacing w:val="-8"/>
                <w:szCs w:val="16"/>
              </w:rPr>
              <w:t xml:space="preserve">clients </w:t>
            </w:r>
            <w:r w:rsidRPr="00FF72CE">
              <w:rPr>
                <w:color w:val="202020"/>
                <w:spacing w:val="-7"/>
                <w:szCs w:val="16"/>
              </w:rPr>
              <w:t xml:space="preserve">travelling </w:t>
            </w:r>
            <w:r w:rsidRPr="00FF72CE">
              <w:rPr>
                <w:color w:val="202020"/>
                <w:szCs w:val="16"/>
              </w:rPr>
              <w:t>with</w:t>
            </w:r>
            <w:r w:rsidRPr="00FF72CE">
              <w:rPr>
                <w:color w:val="202020"/>
                <w:spacing w:val="-19"/>
                <w:szCs w:val="16"/>
              </w:rPr>
              <w:t xml:space="preserve"> </w:t>
            </w:r>
            <w:r w:rsidRPr="00FF72CE">
              <w:rPr>
                <w:color w:val="202020"/>
                <w:spacing w:val="-17"/>
                <w:szCs w:val="16"/>
              </w:rPr>
              <w:t>us</w:t>
            </w:r>
          </w:p>
        </w:tc>
      </w:tr>
      <w:tr w:rsidR="00FF72CE" w:rsidRPr="00FF72CE" w:rsidTr="00F91682">
        <w:trPr>
          <w:trHeight w:val="612"/>
        </w:trPr>
        <w:tc>
          <w:tcPr>
            <w:tcW w:w="3006" w:type="dxa"/>
            <w:vAlign w:val="center"/>
          </w:tcPr>
          <w:p w:rsidR="00FF72CE" w:rsidRPr="00FF72CE" w:rsidRDefault="00FF72CE" w:rsidP="00FF72CE">
            <w:pPr>
              <w:pStyle w:val="TableParagraph"/>
              <w:spacing w:before="132"/>
              <w:ind w:left="183" w:right="48"/>
              <w:jc w:val="left"/>
              <w:rPr>
                <w:szCs w:val="16"/>
              </w:rPr>
            </w:pPr>
            <w:r w:rsidRPr="00FF72CE">
              <w:rPr>
                <w:color w:val="202020"/>
                <w:szCs w:val="16"/>
              </w:rPr>
              <w:t>Profile Creation</w:t>
            </w:r>
          </w:p>
        </w:tc>
        <w:tc>
          <w:tcPr>
            <w:tcW w:w="7160" w:type="dxa"/>
            <w:vAlign w:val="center"/>
          </w:tcPr>
          <w:p w:rsidR="00FF72CE" w:rsidRPr="00FF72CE" w:rsidRDefault="00FF72CE" w:rsidP="00FF72CE">
            <w:pPr>
              <w:pStyle w:val="TableParagraph"/>
              <w:spacing w:before="5" w:line="384" w:lineRule="exact"/>
              <w:ind w:right="-29"/>
              <w:jc w:val="left"/>
              <w:rPr>
                <w:szCs w:val="16"/>
              </w:rPr>
            </w:pPr>
            <w:r w:rsidRPr="00FF72CE">
              <w:rPr>
                <w:color w:val="202020"/>
                <w:spacing w:val="-7"/>
                <w:szCs w:val="16"/>
              </w:rPr>
              <w:t xml:space="preserve">Profile </w:t>
            </w:r>
            <w:r w:rsidRPr="00FF72CE">
              <w:rPr>
                <w:color w:val="202020"/>
                <w:szCs w:val="16"/>
              </w:rPr>
              <w:t xml:space="preserve">will </w:t>
            </w:r>
            <w:r w:rsidRPr="00FF72CE">
              <w:rPr>
                <w:color w:val="202020"/>
                <w:spacing w:val="-6"/>
                <w:szCs w:val="16"/>
              </w:rPr>
              <w:t xml:space="preserve">be </w:t>
            </w:r>
            <w:r w:rsidRPr="00FF72CE">
              <w:rPr>
                <w:color w:val="202020"/>
                <w:spacing w:val="-8"/>
                <w:szCs w:val="16"/>
              </w:rPr>
              <w:t xml:space="preserve">created </w:t>
            </w:r>
            <w:r w:rsidRPr="00FF72CE">
              <w:rPr>
                <w:color w:val="202020"/>
                <w:szCs w:val="16"/>
              </w:rPr>
              <w:t xml:space="preserve">of </w:t>
            </w:r>
            <w:r w:rsidRPr="00FF72CE">
              <w:rPr>
                <w:color w:val="202020"/>
                <w:spacing w:val="-11"/>
                <w:szCs w:val="16"/>
              </w:rPr>
              <w:t xml:space="preserve">each </w:t>
            </w:r>
            <w:r w:rsidRPr="00FF72CE">
              <w:rPr>
                <w:color w:val="202020"/>
                <w:spacing w:val="-10"/>
                <w:szCs w:val="16"/>
              </w:rPr>
              <w:t xml:space="preserve">guest </w:t>
            </w:r>
            <w:r w:rsidRPr="00FF72CE">
              <w:rPr>
                <w:color w:val="202020"/>
                <w:spacing w:val="-8"/>
                <w:szCs w:val="16"/>
              </w:rPr>
              <w:t xml:space="preserve">traveling </w:t>
            </w:r>
            <w:r w:rsidRPr="00FF72CE">
              <w:rPr>
                <w:color w:val="202020"/>
                <w:szCs w:val="16"/>
              </w:rPr>
              <w:t xml:space="preserve">with </w:t>
            </w:r>
            <w:r w:rsidRPr="00FF72CE">
              <w:rPr>
                <w:color w:val="202020"/>
                <w:spacing w:val="-9"/>
                <w:szCs w:val="16"/>
              </w:rPr>
              <w:t xml:space="preserve">us </w:t>
            </w:r>
            <w:r w:rsidRPr="00FF72CE">
              <w:rPr>
                <w:color w:val="202020"/>
                <w:spacing w:val="-8"/>
                <w:szCs w:val="16"/>
              </w:rPr>
              <w:t xml:space="preserve">capturing </w:t>
            </w:r>
            <w:r w:rsidRPr="00FF72CE">
              <w:rPr>
                <w:color w:val="202020"/>
                <w:spacing w:val="-10"/>
                <w:szCs w:val="16"/>
              </w:rPr>
              <w:t xml:space="preserve">guest name </w:t>
            </w:r>
            <w:r w:rsidRPr="00FF72CE">
              <w:rPr>
                <w:color w:val="202020"/>
                <w:szCs w:val="16"/>
              </w:rPr>
              <w:t xml:space="preserve">/ </w:t>
            </w:r>
            <w:r w:rsidRPr="00FF72CE">
              <w:rPr>
                <w:color w:val="202020"/>
                <w:spacing w:val="-7"/>
                <w:szCs w:val="16"/>
              </w:rPr>
              <w:t xml:space="preserve">number </w:t>
            </w:r>
            <w:r w:rsidRPr="00FF72CE">
              <w:rPr>
                <w:color w:val="202020"/>
                <w:spacing w:val="-8"/>
                <w:szCs w:val="16"/>
              </w:rPr>
              <w:t xml:space="preserve">and </w:t>
            </w:r>
            <w:r w:rsidRPr="00FF72CE">
              <w:rPr>
                <w:color w:val="202020"/>
                <w:spacing w:val="-11"/>
                <w:szCs w:val="16"/>
              </w:rPr>
              <w:t xml:space="preserve">residence address. </w:t>
            </w:r>
            <w:r w:rsidRPr="00FF72CE">
              <w:rPr>
                <w:color w:val="202020"/>
                <w:spacing w:val="-10"/>
                <w:szCs w:val="16"/>
              </w:rPr>
              <w:t xml:space="preserve">Booker’s </w:t>
            </w:r>
            <w:r w:rsidRPr="00FF72CE">
              <w:rPr>
                <w:color w:val="202020"/>
                <w:spacing w:val="-4"/>
                <w:szCs w:val="16"/>
              </w:rPr>
              <w:t xml:space="preserve">do </w:t>
            </w:r>
            <w:r w:rsidRPr="00FF72CE">
              <w:rPr>
                <w:color w:val="202020"/>
                <w:szCs w:val="16"/>
              </w:rPr>
              <w:t xml:space="preserve">not </w:t>
            </w:r>
            <w:r w:rsidRPr="00FF72CE">
              <w:rPr>
                <w:color w:val="202020"/>
                <w:spacing w:val="-11"/>
                <w:szCs w:val="16"/>
              </w:rPr>
              <w:t xml:space="preserve">have </w:t>
            </w:r>
            <w:r w:rsidRPr="00FF72CE">
              <w:rPr>
                <w:color w:val="202020"/>
                <w:szCs w:val="16"/>
              </w:rPr>
              <w:t xml:space="preserve">to </w:t>
            </w:r>
            <w:r w:rsidRPr="00FF72CE">
              <w:rPr>
                <w:color w:val="202020"/>
                <w:spacing w:val="-7"/>
                <w:szCs w:val="16"/>
              </w:rPr>
              <w:t xml:space="preserve">provide data </w:t>
            </w:r>
            <w:r w:rsidRPr="00FF72CE">
              <w:rPr>
                <w:color w:val="202020"/>
                <w:spacing w:val="-12"/>
                <w:szCs w:val="16"/>
              </w:rPr>
              <w:t>again</w:t>
            </w:r>
          </w:p>
        </w:tc>
      </w:tr>
      <w:tr w:rsidR="00FF72CE" w:rsidRPr="00FF72CE" w:rsidTr="00F91682">
        <w:trPr>
          <w:trHeight w:val="911"/>
        </w:trPr>
        <w:tc>
          <w:tcPr>
            <w:tcW w:w="3006" w:type="dxa"/>
            <w:vAlign w:val="center"/>
          </w:tcPr>
          <w:p w:rsidR="00FF72CE" w:rsidRPr="00FF72CE" w:rsidRDefault="00FF72CE" w:rsidP="00FF72CE">
            <w:pPr>
              <w:pStyle w:val="TableParagraph"/>
              <w:spacing w:before="118"/>
              <w:ind w:left="183" w:right="47"/>
              <w:jc w:val="left"/>
              <w:rPr>
                <w:szCs w:val="16"/>
              </w:rPr>
            </w:pPr>
            <w:r w:rsidRPr="00FF72CE">
              <w:rPr>
                <w:color w:val="202020"/>
                <w:szCs w:val="16"/>
              </w:rPr>
              <w:t>Location</w:t>
            </w:r>
          </w:p>
        </w:tc>
        <w:tc>
          <w:tcPr>
            <w:tcW w:w="7160" w:type="dxa"/>
            <w:vAlign w:val="center"/>
          </w:tcPr>
          <w:p w:rsidR="00FF72CE" w:rsidRPr="00FF72CE" w:rsidRDefault="00F91682" w:rsidP="00FF72CE">
            <w:pPr>
              <w:pStyle w:val="TableParagraph"/>
              <w:spacing w:before="0" w:line="249" w:lineRule="auto"/>
              <w:ind w:right="-29"/>
              <w:jc w:val="left"/>
              <w:rPr>
                <w:szCs w:val="16"/>
              </w:rPr>
            </w:pPr>
            <w:r>
              <w:rPr>
                <w:color w:val="202020"/>
                <w:spacing w:val="-12"/>
                <w:szCs w:val="16"/>
              </w:rPr>
              <w:t>We</w:t>
            </w:r>
            <w:r w:rsidR="00FF72CE" w:rsidRPr="00FF72CE">
              <w:rPr>
                <w:color w:val="202020"/>
                <w:spacing w:val="-12"/>
                <w:szCs w:val="16"/>
              </w:rPr>
              <w:t xml:space="preserve"> </w:t>
            </w:r>
            <w:r w:rsidR="00FF72CE" w:rsidRPr="00FF72CE">
              <w:rPr>
                <w:color w:val="202020"/>
                <w:spacing w:val="-10"/>
                <w:szCs w:val="16"/>
              </w:rPr>
              <w:t xml:space="preserve">provides </w:t>
            </w:r>
            <w:r w:rsidR="00FF72CE" w:rsidRPr="00FF72CE">
              <w:rPr>
                <w:color w:val="202020"/>
                <w:spacing w:val="-13"/>
                <w:szCs w:val="16"/>
              </w:rPr>
              <w:t xml:space="preserve">services </w:t>
            </w:r>
            <w:r w:rsidR="00FF72CE" w:rsidRPr="00FF72CE">
              <w:rPr>
                <w:color w:val="202020"/>
                <w:szCs w:val="16"/>
              </w:rPr>
              <w:t xml:space="preserve">in </w:t>
            </w:r>
            <w:r w:rsidRPr="00FF72CE">
              <w:rPr>
                <w:color w:val="202020"/>
                <w:szCs w:val="16"/>
              </w:rPr>
              <w:t>multi-</w:t>
            </w:r>
            <w:r w:rsidRPr="00FF72CE">
              <w:rPr>
                <w:color w:val="202020"/>
                <w:spacing w:val="-6"/>
                <w:szCs w:val="16"/>
              </w:rPr>
              <w:t>location</w:t>
            </w:r>
            <w:r w:rsidR="00FF72CE" w:rsidRPr="00FF72CE">
              <w:rPr>
                <w:color w:val="202020"/>
                <w:spacing w:val="-6"/>
                <w:szCs w:val="16"/>
              </w:rPr>
              <w:t xml:space="preserve">; </w:t>
            </w:r>
            <w:r w:rsidR="00FF72CE" w:rsidRPr="00FF72CE">
              <w:rPr>
                <w:color w:val="202020"/>
                <w:spacing w:val="-12"/>
                <w:szCs w:val="16"/>
              </w:rPr>
              <w:t xml:space="preserve">hence </w:t>
            </w:r>
            <w:r w:rsidR="00FF72CE" w:rsidRPr="00FF72CE">
              <w:rPr>
                <w:color w:val="202020"/>
                <w:szCs w:val="16"/>
              </w:rPr>
              <w:t xml:space="preserve">the </w:t>
            </w:r>
            <w:r w:rsidR="00FF72CE" w:rsidRPr="00FF72CE">
              <w:rPr>
                <w:color w:val="202020"/>
                <w:spacing w:val="-13"/>
                <w:szCs w:val="16"/>
              </w:rPr>
              <w:t xml:space="preserve">same </w:t>
            </w:r>
            <w:r w:rsidR="00FF72CE" w:rsidRPr="00FF72CE">
              <w:rPr>
                <w:color w:val="202020"/>
                <w:spacing w:val="-6"/>
                <w:szCs w:val="16"/>
              </w:rPr>
              <w:t xml:space="preserve">is </w:t>
            </w:r>
            <w:r w:rsidR="00FF72CE" w:rsidRPr="00FF72CE">
              <w:rPr>
                <w:color w:val="202020"/>
                <w:szCs w:val="16"/>
              </w:rPr>
              <w:t xml:space="preserve">a </w:t>
            </w:r>
            <w:r w:rsidR="00FF72CE" w:rsidRPr="00FF72CE">
              <w:rPr>
                <w:color w:val="202020"/>
                <w:spacing w:val="-8"/>
                <w:szCs w:val="16"/>
              </w:rPr>
              <w:t xml:space="preserve">one </w:t>
            </w:r>
            <w:r w:rsidR="00FF72CE" w:rsidRPr="00FF72CE">
              <w:rPr>
                <w:color w:val="202020"/>
                <w:spacing w:val="-3"/>
                <w:szCs w:val="16"/>
              </w:rPr>
              <w:t xml:space="preserve">point </w:t>
            </w:r>
            <w:r w:rsidR="00FF72CE" w:rsidRPr="00FF72CE">
              <w:rPr>
                <w:color w:val="202020"/>
                <w:spacing w:val="-7"/>
                <w:szCs w:val="16"/>
              </w:rPr>
              <w:t xml:space="preserve">contact </w:t>
            </w:r>
            <w:r w:rsidR="00FF72CE" w:rsidRPr="00FF72CE">
              <w:rPr>
                <w:color w:val="202020"/>
                <w:szCs w:val="16"/>
              </w:rPr>
              <w:t xml:space="preserve">for </w:t>
            </w:r>
            <w:r w:rsidR="00FF72CE" w:rsidRPr="00FF72CE">
              <w:rPr>
                <w:color w:val="202020"/>
                <w:spacing w:val="-3"/>
                <w:szCs w:val="16"/>
              </w:rPr>
              <w:t xml:space="preserve">all </w:t>
            </w:r>
            <w:r w:rsidR="00FF72CE" w:rsidRPr="00FF72CE">
              <w:rPr>
                <w:color w:val="202020"/>
                <w:spacing w:val="-11"/>
                <w:szCs w:val="16"/>
              </w:rPr>
              <w:t xml:space="preserve">bookings. Also </w:t>
            </w:r>
            <w:r w:rsidR="00FF72CE" w:rsidRPr="00FF72CE">
              <w:rPr>
                <w:color w:val="202020"/>
                <w:spacing w:val="-3"/>
                <w:szCs w:val="16"/>
              </w:rPr>
              <w:t xml:space="preserve">upfront </w:t>
            </w:r>
            <w:r w:rsidR="00FF72CE" w:rsidRPr="00FF72CE">
              <w:rPr>
                <w:color w:val="202020"/>
                <w:spacing w:val="-15"/>
                <w:szCs w:val="16"/>
              </w:rPr>
              <w:t xml:space="preserve">savings </w:t>
            </w:r>
            <w:r w:rsidR="00FF72CE" w:rsidRPr="00FF72CE">
              <w:rPr>
                <w:color w:val="202020"/>
                <w:spacing w:val="-11"/>
                <w:szCs w:val="16"/>
              </w:rPr>
              <w:t xml:space="preserve">considering </w:t>
            </w:r>
            <w:r w:rsidR="00FF72CE" w:rsidRPr="00FF72CE">
              <w:rPr>
                <w:color w:val="202020"/>
                <w:spacing w:val="-3"/>
                <w:szCs w:val="16"/>
              </w:rPr>
              <w:t xml:space="preserve">the </w:t>
            </w:r>
            <w:r w:rsidR="00FF72CE" w:rsidRPr="00FF72CE">
              <w:rPr>
                <w:color w:val="202020"/>
                <w:spacing w:val="-10"/>
                <w:szCs w:val="16"/>
              </w:rPr>
              <w:t>distance</w:t>
            </w:r>
            <w:r w:rsidR="00FF72CE" w:rsidRPr="00FF72CE">
              <w:rPr>
                <w:color w:val="202020"/>
                <w:spacing w:val="-4"/>
                <w:szCs w:val="16"/>
              </w:rPr>
              <w:t xml:space="preserve"> </w:t>
            </w:r>
            <w:r w:rsidR="00FF72CE" w:rsidRPr="00FF72CE">
              <w:rPr>
                <w:color w:val="202020"/>
                <w:szCs w:val="16"/>
              </w:rPr>
              <w:t>from</w:t>
            </w:r>
          </w:p>
          <w:p w:rsidR="00FF72CE" w:rsidRPr="00FF72CE" w:rsidRDefault="00FF72CE" w:rsidP="00FF72CE">
            <w:pPr>
              <w:pStyle w:val="TableParagraph"/>
              <w:spacing w:before="0" w:line="341" w:lineRule="exact"/>
              <w:jc w:val="left"/>
              <w:rPr>
                <w:szCs w:val="16"/>
              </w:rPr>
            </w:pPr>
            <w:r w:rsidRPr="00FF72CE">
              <w:rPr>
                <w:color w:val="202020"/>
                <w:szCs w:val="16"/>
              </w:rPr>
              <w:t>Domestic and International airport</w:t>
            </w:r>
          </w:p>
        </w:tc>
      </w:tr>
      <w:tr w:rsidR="00FF72CE" w:rsidRPr="00FF72CE" w:rsidTr="00F91682">
        <w:trPr>
          <w:trHeight w:val="865"/>
        </w:trPr>
        <w:tc>
          <w:tcPr>
            <w:tcW w:w="3006" w:type="dxa"/>
            <w:vAlign w:val="center"/>
          </w:tcPr>
          <w:p w:rsidR="00FF72CE" w:rsidRPr="00FF72CE" w:rsidRDefault="00FF72CE" w:rsidP="00F91682">
            <w:pPr>
              <w:pStyle w:val="TableParagraph"/>
              <w:spacing w:before="133"/>
              <w:ind w:left="183" w:right="45"/>
              <w:jc w:val="left"/>
              <w:rPr>
                <w:szCs w:val="16"/>
              </w:rPr>
            </w:pPr>
            <w:r w:rsidRPr="00FF72CE">
              <w:rPr>
                <w:color w:val="202020"/>
                <w:szCs w:val="16"/>
              </w:rPr>
              <w:lastRenderedPageBreak/>
              <w:t>Vehicle</w:t>
            </w:r>
            <w:r w:rsidR="00F91682">
              <w:rPr>
                <w:color w:val="202020"/>
                <w:szCs w:val="16"/>
              </w:rPr>
              <w:t xml:space="preserve"> </w:t>
            </w:r>
            <w:r w:rsidRPr="00FF72CE">
              <w:rPr>
                <w:color w:val="202020"/>
                <w:szCs w:val="16"/>
              </w:rPr>
              <w:t>Amenities</w:t>
            </w:r>
          </w:p>
        </w:tc>
        <w:tc>
          <w:tcPr>
            <w:tcW w:w="7160" w:type="dxa"/>
            <w:vAlign w:val="center"/>
          </w:tcPr>
          <w:p w:rsidR="00FF72CE" w:rsidRPr="00FF72CE" w:rsidRDefault="00FF72CE" w:rsidP="00FF72CE">
            <w:pPr>
              <w:pStyle w:val="TableParagraph"/>
              <w:spacing w:before="13"/>
              <w:ind w:right="-29"/>
              <w:jc w:val="left"/>
              <w:rPr>
                <w:szCs w:val="16"/>
              </w:rPr>
            </w:pPr>
            <w:r w:rsidRPr="00FF72CE">
              <w:rPr>
                <w:color w:val="202020"/>
                <w:spacing w:val="-5"/>
                <w:szCs w:val="16"/>
              </w:rPr>
              <w:t>Mineral</w:t>
            </w:r>
            <w:r w:rsidRPr="00FF72CE">
              <w:rPr>
                <w:color w:val="202020"/>
                <w:spacing w:val="38"/>
                <w:szCs w:val="16"/>
              </w:rPr>
              <w:t xml:space="preserve"> </w:t>
            </w:r>
            <w:r w:rsidRPr="00FF72CE">
              <w:rPr>
                <w:color w:val="202020"/>
                <w:spacing w:val="-15"/>
                <w:szCs w:val="16"/>
              </w:rPr>
              <w:t>Water,</w:t>
            </w:r>
            <w:r w:rsidRPr="00FF72CE">
              <w:rPr>
                <w:color w:val="202020"/>
                <w:spacing w:val="30"/>
                <w:szCs w:val="16"/>
              </w:rPr>
              <w:t xml:space="preserve"> </w:t>
            </w:r>
            <w:r w:rsidRPr="00FF72CE">
              <w:rPr>
                <w:color w:val="202020"/>
                <w:spacing w:val="-16"/>
                <w:szCs w:val="16"/>
              </w:rPr>
              <w:t>Tissue</w:t>
            </w:r>
            <w:r w:rsidRPr="00FF72CE">
              <w:rPr>
                <w:color w:val="202020"/>
                <w:spacing w:val="22"/>
                <w:szCs w:val="16"/>
              </w:rPr>
              <w:t xml:space="preserve"> </w:t>
            </w:r>
            <w:r w:rsidRPr="00FF72CE">
              <w:rPr>
                <w:color w:val="202020"/>
                <w:spacing w:val="-13"/>
                <w:szCs w:val="16"/>
              </w:rPr>
              <w:t>Box,</w:t>
            </w:r>
            <w:r w:rsidRPr="00FF72CE">
              <w:rPr>
                <w:color w:val="202020"/>
                <w:spacing w:val="25"/>
                <w:szCs w:val="16"/>
              </w:rPr>
              <w:t xml:space="preserve"> </w:t>
            </w:r>
            <w:r w:rsidRPr="00FF72CE">
              <w:rPr>
                <w:color w:val="202020"/>
                <w:spacing w:val="-9"/>
                <w:szCs w:val="16"/>
              </w:rPr>
              <w:t>Daily</w:t>
            </w:r>
            <w:r w:rsidRPr="00FF72CE">
              <w:rPr>
                <w:color w:val="202020"/>
                <w:spacing w:val="26"/>
                <w:szCs w:val="16"/>
              </w:rPr>
              <w:t xml:space="preserve"> </w:t>
            </w:r>
            <w:r w:rsidRPr="00FF72CE">
              <w:rPr>
                <w:color w:val="202020"/>
                <w:spacing w:val="-11"/>
                <w:szCs w:val="16"/>
              </w:rPr>
              <w:t>Newspaper</w:t>
            </w:r>
            <w:r w:rsidRPr="00FF72CE">
              <w:rPr>
                <w:color w:val="202020"/>
                <w:spacing w:val="32"/>
                <w:szCs w:val="16"/>
              </w:rPr>
              <w:t xml:space="preserve"> </w:t>
            </w:r>
            <w:r w:rsidRPr="00FF72CE">
              <w:rPr>
                <w:color w:val="202020"/>
                <w:szCs w:val="16"/>
              </w:rPr>
              <w:t>to</w:t>
            </w:r>
            <w:r w:rsidRPr="00FF72CE">
              <w:rPr>
                <w:color w:val="202020"/>
                <w:spacing w:val="43"/>
                <w:szCs w:val="16"/>
              </w:rPr>
              <w:t xml:space="preserve"> </w:t>
            </w:r>
            <w:r w:rsidRPr="00FF72CE">
              <w:rPr>
                <w:color w:val="202020"/>
                <w:spacing w:val="-10"/>
                <w:szCs w:val="16"/>
              </w:rPr>
              <w:t>ensure</w:t>
            </w:r>
            <w:r w:rsidRPr="00FF72CE">
              <w:rPr>
                <w:color w:val="202020"/>
                <w:spacing w:val="31"/>
                <w:szCs w:val="16"/>
              </w:rPr>
              <w:t xml:space="preserve"> </w:t>
            </w:r>
            <w:r w:rsidRPr="00FF72CE">
              <w:rPr>
                <w:color w:val="202020"/>
                <w:spacing w:val="-10"/>
                <w:szCs w:val="16"/>
              </w:rPr>
              <w:t>pleasant</w:t>
            </w:r>
            <w:r w:rsidRPr="00FF72CE">
              <w:rPr>
                <w:color w:val="202020"/>
                <w:spacing w:val="33"/>
                <w:szCs w:val="16"/>
              </w:rPr>
              <w:t xml:space="preserve"> </w:t>
            </w:r>
            <w:r w:rsidRPr="00FF72CE">
              <w:rPr>
                <w:color w:val="202020"/>
                <w:spacing w:val="-6"/>
                <w:szCs w:val="16"/>
              </w:rPr>
              <w:t>travel</w:t>
            </w:r>
            <w:r w:rsidRPr="00FF72CE">
              <w:rPr>
                <w:color w:val="202020"/>
                <w:spacing w:val="35"/>
                <w:szCs w:val="16"/>
              </w:rPr>
              <w:t xml:space="preserve"> </w:t>
            </w:r>
            <w:r w:rsidRPr="00FF72CE">
              <w:rPr>
                <w:color w:val="202020"/>
                <w:szCs w:val="16"/>
              </w:rPr>
              <w:t>with</w:t>
            </w:r>
          </w:p>
          <w:p w:rsidR="00FF72CE" w:rsidRPr="00FF72CE" w:rsidRDefault="00FF72CE" w:rsidP="00FF72CE">
            <w:pPr>
              <w:pStyle w:val="TableParagraph"/>
              <w:spacing w:before="16"/>
              <w:jc w:val="left"/>
              <w:rPr>
                <w:szCs w:val="16"/>
              </w:rPr>
            </w:pPr>
            <w:r w:rsidRPr="00FF72CE">
              <w:rPr>
                <w:color w:val="202020"/>
                <w:szCs w:val="16"/>
              </w:rPr>
              <w:t>Antaeus.</w:t>
            </w:r>
          </w:p>
        </w:tc>
      </w:tr>
      <w:tr w:rsidR="00FF72CE" w:rsidRPr="00FF72CE" w:rsidTr="00F91682">
        <w:trPr>
          <w:trHeight w:val="923"/>
        </w:trPr>
        <w:tc>
          <w:tcPr>
            <w:tcW w:w="3006" w:type="dxa"/>
            <w:vAlign w:val="center"/>
          </w:tcPr>
          <w:p w:rsidR="00FF72CE" w:rsidRPr="00FF72CE" w:rsidRDefault="00FF72CE" w:rsidP="00FF72CE">
            <w:pPr>
              <w:pStyle w:val="TableParagraph"/>
              <w:spacing w:before="133"/>
              <w:ind w:left="182" w:right="48"/>
              <w:jc w:val="left"/>
              <w:rPr>
                <w:szCs w:val="16"/>
              </w:rPr>
            </w:pPr>
            <w:r w:rsidRPr="00FF72CE">
              <w:rPr>
                <w:color w:val="202020"/>
                <w:szCs w:val="16"/>
              </w:rPr>
              <w:t>Invoices</w:t>
            </w:r>
          </w:p>
        </w:tc>
        <w:tc>
          <w:tcPr>
            <w:tcW w:w="7160" w:type="dxa"/>
            <w:vAlign w:val="center"/>
          </w:tcPr>
          <w:p w:rsidR="00FF72CE" w:rsidRPr="00FF72CE" w:rsidRDefault="00FF72CE" w:rsidP="00FF72CE">
            <w:pPr>
              <w:pStyle w:val="TableParagraph"/>
              <w:spacing w:before="6" w:line="384" w:lineRule="exact"/>
              <w:ind w:right="-44"/>
              <w:jc w:val="left"/>
              <w:rPr>
                <w:szCs w:val="16"/>
              </w:rPr>
            </w:pPr>
            <w:r w:rsidRPr="00FF72CE">
              <w:rPr>
                <w:color w:val="202020"/>
                <w:spacing w:val="-8"/>
                <w:szCs w:val="16"/>
              </w:rPr>
              <w:t xml:space="preserve">Automated </w:t>
            </w:r>
            <w:r w:rsidRPr="00FF72CE">
              <w:rPr>
                <w:color w:val="202020"/>
                <w:spacing w:val="-12"/>
                <w:szCs w:val="16"/>
              </w:rPr>
              <w:t xml:space="preserve">Invoices </w:t>
            </w:r>
            <w:r w:rsidRPr="00FF72CE">
              <w:rPr>
                <w:color w:val="202020"/>
                <w:szCs w:val="16"/>
              </w:rPr>
              <w:t xml:space="preserve">with </w:t>
            </w:r>
            <w:r w:rsidRPr="00FF72CE">
              <w:rPr>
                <w:color w:val="202020"/>
                <w:spacing w:val="-7"/>
                <w:szCs w:val="16"/>
              </w:rPr>
              <w:t xml:space="preserve">appropriate </w:t>
            </w:r>
            <w:r w:rsidRPr="00FF72CE">
              <w:rPr>
                <w:color w:val="202020"/>
                <w:spacing w:val="-10"/>
                <w:szCs w:val="16"/>
              </w:rPr>
              <w:t xml:space="preserve">summary </w:t>
            </w:r>
            <w:r w:rsidRPr="00FF72CE">
              <w:rPr>
                <w:color w:val="202020"/>
                <w:szCs w:val="16"/>
              </w:rPr>
              <w:t xml:space="preserve">for </w:t>
            </w:r>
            <w:r w:rsidRPr="00FF72CE">
              <w:rPr>
                <w:color w:val="202020"/>
                <w:spacing w:val="-14"/>
                <w:szCs w:val="16"/>
              </w:rPr>
              <w:t xml:space="preserve">hassle </w:t>
            </w:r>
            <w:r w:rsidRPr="00FF72CE">
              <w:rPr>
                <w:color w:val="202020"/>
                <w:spacing w:val="-4"/>
                <w:szCs w:val="16"/>
              </w:rPr>
              <w:t xml:space="preserve">free </w:t>
            </w:r>
            <w:r w:rsidRPr="00FF72CE">
              <w:rPr>
                <w:color w:val="202020"/>
                <w:spacing w:val="-11"/>
                <w:szCs w:val="16"/>
              </w:rPr>
              <w:t xml:space="preserve">submission </w:t>
            </w:r>
            <w:r w:rsidRPr="00FF72CE">
              <w:rPr>
                <w:color w:val="202020"/>
                <w:szCs w:val="16"/>
              </w:rPr>
              <w:t xml:space="preserve">of </w:t>
            </w:r>
            <w:r w:rsidRPr="00FF72CE">
              <w:rPr>
                <w:color w:val="202020"/>
                <w:spacing w:val="-11"/>
                <w:szCs w:val="16"/>
              </w:rPr>
              <w:t xml:space="preserve">Invoices. Also </w:t>
            </w:r>
            <w:r w:rsidRPr="00FF72CE">
              <w:rPr>
                <w:color w:val="202020"/>
                <w:spacing w:val="-13"/>
                <w:szCs w:val="16"/>
              </w:rPr>
              <w:t xml:space="preserve">scanning </w:t>
            </w:r>
            <w:r w:rsidRPr="00FF72CE">
              <w:rPr>
                <w:color w:val="202020"/>
                <w:szCs w:val="16"/>
              </w:rPr>
              <w:t xml:space="preserve">of </w:t>
            </w:r>
            <w:r w:rsidRPr="00FF72CE">
              <w:rPr>
                <w:color w:val="202020"/>
                <w:spacing w:val="-3"/>
                <w:szCs w:val="16"/>
              </w:rPr>
              <w:t xml:space="preserve">all </w:t>
            </w:r>
            <w:r w:rsidRPr="00FF72CE">
              <w:rPr>
                <w:color w:val="202020"/>
                <w:spacing w:val="-7"/>
                <w:szCs w:val="16"/>
              </w:rPr>
              <w:t xml:space="preserve">supporting </w:t>
            </w:r>
            <w:r w:rsidRPr="00FF72CE">
              <w:rPr>
                <w:color w:val="202020"/>
                <w:spacing w:val="-9"/>
                <w:szCs w:val="16"/>
              </w:rPr>
              <w:t xml:space="preserve">documents </w:t>
            </w:r>
            <w:r w:rsidRPr="00FF72CE">
              <w:rPr>
                <w:color w:val="202020"/>
                <w:szCs w:val="16"/>
              </w:rPr>
              <w:t xml:space="preserve">for </w:t>
            </w:r>
            <w:r w:rsidRPr="00FF72CE">
              <w:rPr>
                <w:color w:val="202020"/>
                <w:spacing w:val="-10"/>
                <w:szCs w:val="16"/>
              </w:rPr>
              <w:t xml:space="preserve">accessibility </w:t>
            </w:r>
            <w:r w:rsidRPr="00FF72CE">
              <w:rPr>
                <w:color w:val="202020"/>
                <w:spacing w:val="-3"/>
                <w:szCs w:val="16"/>
              </w:rPr>
              <w:t xml:space="preserve">at </w:t>
            </w:r>
            <w:r w:rsidRPr="00FF72CE">
              <w:rPr>
                <w:color w:val="202020"/>
                <w:spacing w:val="-9"/>
                <w:szCs w:val="16"/>
              </w:rPr>
              <w:t>any</w:t>
            </w:r>
            <w:r w:rsidRPr="00FF72CE">
              <w:rPr>
                <w:color w:val="202020"/>
                <w:spacing w:val="70"/>
                <w:szCs w:val="16"/>
              </w:rPr>
              <w:t xml:space="preserve"> </w:t>
            </w:r>
            <w:r w:rsidRPr="00FF72CE">
              <w:rPr>
                <w:color w:val="202020"/>
                <w:spacing w:val="-3"/>
                <w:szCs w:val="16"/>
              </w:rPr>
              <w:t xml:space="preserve">point </w:t>
            </w:r>
            <w:r w:rsidRPr="00FF72CE">
              <w:rPr>
                <w:color w:val="202020"/>
                <w:szCs w:val="16"/>
              </w:rPr>
              <w:t>of time</w:t>
            </w:r>
          </w:p>
        </w:tc>
      </w:tr>
      <w:tr w:rsidR="00FF72CE" w:rsidRPr="00FF72CE" w:rsidTr="00F91682">
        <w:trPr>
          <w:trHeight w:val="853"/>
        </w:trPr>
        <w:tc>
          <w:tcPr>
            <w:tcW w:w="3006" w:type="dxa"/>
            <w:vAlign w:val="center"/>
          </w:tcPr>
          <w:p w:rsidR="00FF72CE" w:rsidRPr="00FF72CE" w:rsidRDefault="00FF72CE" w:rsidP="00F91682">
            <w:pPr>
              <w:pStyle w:val="TableParagraph"/>
              <w:spacing w:before="118"/>
              <w:ind w:left="182" w:right="48"/>
              <w:jc w:val="left"/>
              <w:rPr>
                <w:szCs w:val="16"/>
              </w:rPr>
            </w:pPr>
            <w:r w:rsidRPr="00FF72CE">
              <w:rPr>
                <w:color w:val="202020"/>
                <w:szCs w:val="16"/>
              </w:rPr>
              <w:t>SPOC &amp;</w:t>
            </w:r>
            <w:r w:rsidR="00F91682">
              <w:rPr>
                <w:color w:val="202020"/>
                <w:szCs w:val="16"/>
              </w:rPr>
              <w:t xml:space="preserve"> </w:t>
            </w:r>
            <w:r w:rsidRPr="00FF72CE">
              <w:rPr>
                <w:color w:val="202020"/>
                <w:szCs w:val="16"/>
              </w:rPr>
              <w:t>Coordinator</w:t>
            </w:r>
          </w:p>
        </w:tc>
        <w:tc>
          <w:tcPr>
            <w:tcW w:w="7160" w:type="dxa"/>
            <w:vAlign w:val="center"/>
          </w:tcPr>
          <w:p w:rsidR="00FF72CE" w:rsidRPr="00FF72CE" w:rsidRDefault="00FF72CE" w:rsidP="00FF72CE">
            <w:pPr>
              <w:pStyle w:val="TableParagraph"/>
              <w:spacing w:before="0" w:line="367" w:lineRule="exact"/>
              <w:jc w:val="left"/>
              <w:rPr>
                <w:szCs w:val="16"/>
              </w:rPr>
            </w:pPr>
            <w:r w:rsidRPr="00FF72CE">
              <w:rPr>
                <w:color w:val="202020"/>
                <w:spacing w:val="-11"/>
                <w:szCs w:val="16"/>
              </w:rPr>
              <w:t xml:space="preserve">Dedicated </w:t>
            </w:r>
            <w:r w:rsidRPr="00FF72CE">
              <w:rPr>
                <w:color w:val="202020"/>
                <w:spacing w:val="-21"/>
                <w:szCs w:val="16"/>
              </w:rPr>
              <w:t xml:space="preserve">SPOCand </w:t>
            </w:r>
            <w:r w:rsidRPr="00FF72CE">
              <w:rPr>
                <w:color w:val="202020"/>
                <w:spacing w:val="-9"/>
                <w:szCs w:val="16"/>
              </w:rPr>
              <w:t xml:space="preserve">also </w:t>
            </w:r>
            <w:r w:rsidRPr="00FF72CE">
              <w:rPr>
                <w:color w:val="202020"/>
                <w:spacing w:val="-5"/>
                <w:szCs w:val="16"/>
              </w:rPr>
              <w:t xml:space="preserve">coordinator </w:t>
            </w:r>
            <w:r w:rsidRPr="00FF72CE">
              <w:rPr>
                <w:color w:val="202020"/>
                <w:szCs w:val="16"/>
              </w:rPr>
              <w:t>for</w:t>
            </w:r>
            <w:r w:rsidRPr="00FF72CE">
              <w:rPr>
                <w:color w:val="202020"/>
                <w:spacing w:val="-62"/>
                <w:szCs w:val="16"/>
              </w:rPr>
              <w:t xml:space="preserve"> </w:t>
            </w:r>
            <w:r w:rsidRPr="00FF72CE">
              <w:rPr>
                <w:color w:val="202020"/>
                <w:spacing w:val="-11"/>
                <w:szCs w:val="16"/>
              </w:rPr>
              <w:t xml:space="preserve">Group </w:t>
            </w:r>
            <w:r w:rsidRPr="00FF72CE">
              <w:rPr>
                <w:color w:val="202020"/>
                <w:spacing w:val="-8"/>
                <w:szCs w:val="16"/>
              </w:rPr>
              <w:t xml:space="preserve">and </w:t>
            </w:r>
            <w:r w:rsidRPr="00FF72CE">
              <w:rPr>
                <w:color w:val="202020"/>
                <w:spacing w:val="-9"/>
                <w:szCs w:val="16"/>
              </w:rPr>
              <w:t>VIPmovements</w:t>
            </w:r>
          </w:p>
        </w:tc>
      </w:tr>
      <w:tr w:rsidR="00FF72CE" w:rsidRPr="00FF72CE" w:rsidTr="00F91682">
        <w:trPr>
          <w:trHeight w:val="866"/>
        </w:trPr>
        <w:tc>
          <w:tcPr>
            <w:tcW w:w="3006" w:type="dxa"/>
            <w:vAlign w:val="center"/>
          </w:tcPr>
          <w:p w:rsidR="00FF72CE" w:rsidRPr="00FF72CE" w:rsidRDefault="00FF72CE" w:rsidP="00F91682">
            <w:pPr>
              <w:pStyle w:val="TableParagraph"/>
              <w:spacing w:before="135"/>
              <w:ind w:left="677"/>
              <w:jc w:val="left"/>
              <w:rPr>
                <w:szCs w:val="16"/>
              </w:rPr>
            </w:pPr>
            <w:r w:rsidRPr="00FF72CE">
              <w:rPr>
                <w:szCs w:val="16"/>
              </w:rPr>
              <w:t>Payment</w:t>
            </w:r>
            <w:r w:rsidR="00F91682">
              <w:rPr>
                <w:szCs w:val="16"/>
              </w:rPr>
              <w:t xml:space="preserve"> </w:t>
            </w:r>
            <w:r w:rsidRPr="00FF72CE">
              <w:rPr>
                <w:szCs w:val="16"/>
              </w:rPr>
              <w:t>Options</w:t>
            </w:r>
          </w:p>
        </w:tc>
        <w:tc>
          <w:tcPr>
            <w:tcW w:w="7160" w:type="dxa"/>
            <w:vAlign w:val="center"/>
          </w:tcPr>
          <w:p w:rsidR="00FF72CE" w:rsidRPr="00FF72CE" w:rsidRDefault="00FF72CE" w:rsidP="00FF72CE">
            <w:pPr>
              <w:pStyle w:val="TableParagraph"/>
              <w:spacing w:before="15" w:line="249" w:lineRule="auto"/>
              <w:ind w:right="-29"/>
              <w:jc w:val="left"/>
              <w:rPr>
                <w:szCs w:val="16"/>
              </w:rPr>
            </w:pPr>
            <w:r w:rsidRPr="00FF72CE">
              <w:rPr>
                <w:szCs w:val="16"/>
              </w:rPr>
              <w:t xml:space="preserve">Multiple </w:t>
            </w:r>
            <w:r w:rsidRPr="00FF72CE">
              <w:rPr>
                <w:spacing w:val="-9"/>
                <w:szCs w:val="16"/>
              </w:rPr>
              <w:t xml:space="preserve">Options </w:t>
            </w:r>
            <w:r w:rsidRPr="00FF72CE">
              <w:rPr>
                <w:szCs w:val="16"/>
              </w:rPr>
              <w:t xml:space="preserve">– </w:t>
            </w:r>
            <w:r w:rsidRPr="00FF72CE">
              <w:rPr>
                <w:spacing w:val="-15"/>
                <w:szCs w:val="16"/>
              </w:rPr>
              <w:t xml:space="preserve">Cheque </w:t>
            </w:r>
            <w:r w:rsidRPr="00FF72CE">
              <w:rPr>
                <w:spacing w:val="-13"/>
                <w:szCs w:val="16"/>
              </w:rPr>
              <w:t xml:space="preserve">Payments </w:t>
            </w:r>
            <w:r w:rsidRPr="00FF72CE">
              <w:rPr>
                <w:szCs w:val="16"/>
              </w:rPr>
              <w:t xml:space="preserve">/ </w:t>
            </w:r>
            <w:r w:rsidRPr="00FF72CE">
              <w:rPr>
                <w:spacing w:val="-13"/>
                <w:szCs w:val="16"/>
              </w:rPr>
              <w:t xml:space="preserve">Bank </w:t>
            </w:r>
            <w:r w:rsidRPr="00FF72CE">
              <w:rPr>
                <w:spacing w:val="-15"/>
                <w:szCs w:val="16"/>
              </w:rPr>
              <w:t xml:space="preserve">Transfer </w:t>
            </w:r>
            <w:r w:rsidRPr="00FF72CE">
              <w:rPr>
                <w:szCs w:val="16"/>
              </w:rPr>
              <w:t xml:space="preserve">&amp; </w:t>
            </w:r>
            <w:r w:rsidRPr="00FF72CE">
              <w:rPr>
                <w:spacing w:val="-6"/>
                <w:szCs w:val="16"/>
              </w:rPr>
              <w:t xml:space="preserve">Off </w:t>
            </w:r>
            <w:r w:rsidRPr="00FF72CE">
              <w:rPr>
                <w:spacing w:val="-4"/>
                <w:szCs w:val="16"/>
              </w:rPr>
              <w:t xml:space="preserve">line </w:t>
            </w:r>
            <w:r w:rsidRPr="00FF72CE">
              <w:rPr>
                <w:spacing w:val="-9"/>
                <w:szCs w:val="16"/>
              </w:rPr>
              <w:t xml:space="preserve">Credit card </w:t>
            </w:r>
            <w:r w:rsidRPr="00FF72CE">
              <w:rPr>
                <w:spacing w:val="-11"/>
                <w:szCs w:val="16"/>
              </w:rPr>
              <w:t>payments</w:t>
            </w:r>
          </w:p>
        </w:tc>
      </w:tr>
      <w:tr w:rsidR="00FF72CE" w:rsidRPr="00FF72CE" w:rsidTr="00F91682">
        <w:trPr>
          <w:trHeight w:val="509"/>
        </w:trPr>
        <w:tc>
          <w:tcPr>
            <w:tcW w:w="3006" w:type="dxa"/>
            <w:vAlign w:val="center"/>
          </w:tcPr>
          <w:p w:rsidR="00FF72CE" w:rsidRPr="00FF72CE" w:rsidRDefault="00FF72CE" w:rsidP="00FF72CE">
            <w:pPr>
              <w:pStyle w:val="TableParagraph"/>
              <w:spacing w:before="135"/>
              <w:ind w:left="183" w:right="46"/>
              <w:jc w:val="left"/>
              <w:rPr>
                <w:szCs w:val="16"/>
              </w:rPr>
            </w:pPr>
            <w:r w:rsidRPr="00FF72CE">
              <w:rPr>
                <w:color w:val="202020"/>
                <w:szCs w:val="16"/>
              </w:rPr>
              <w:t>MIS</w:t>
            </w:r>
          </w:p>
        </w:tc>
        <w:tc>
          <w:tcPr>
            <w:tcW w:w="7160" w:type="dxa"/>
            <w:vAlign w:val="center"/>
          </w:tcPr>
          <w:p w:rsidR="00FF72CE" w:rsidRPr="00FF72CE" w:rsidRDefault="00FF72CE" w:rsidP="00FF72CE">
            <w:pPr>
              <w:pStyle w:val="TableParagraph"/>
              <w:spacing w:before="15"/>
              <w:jc w:val="left"/>
              <w:rPr>
                <w:szCs w:val="16"/>
              </w:rPr>
            </w:pPr>
            <w:r w:rsidRPr="00FF72CE">
              <w:rPr>
                <w:color w:val="202020"/>
                <w:szCs w:val="16"/>
              </w:rPr>
              <w:t>Monthly MIS can be provided</w:t>
            </w:r>
          </w:p>
        </w:tc>
      </w:tr>
    </w:tbl>
    <w:p w:rsidR="00FF72CE" w:rsidRPr="00FF72CE" w:rsidRDefault="00FF72CE" w:rsidP="00FF72CE">
      <w:pPr>
        <w:rPr>
          <w:b/>
          <w:bCs/>
        </w:rPr>
      </w:pPr>
    </w:p>
    <w:p w:rsidR="008B25D5" w:rsidRPr="008B25D5" w:rsidRDefault="0020154B" w:rsidP="008B25D5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Page3- </w:t>
      </w:r>
      <w:r w:rsidR="008B25D5" w:rsidRPr="008B25D5">
        <w:rPr>
          <w:b/>
          <w:bCs/>
          <w:u w:val="single"/>
        </w:rPr>
        <w:t>Our Fleet:</w:t>
      </w:r>
    </w:p>
    <w:p w:rsidR="008B25D5" w:rsidRDefault="008B25D5" w:rsidP="0020154B">
      <w:pPr>
        <w:pStyle w:val="Heading1"/>
        <w:ind w:left="1241"/>
        <w:jc w:val="center"/>
        <w:rPr>
          <w:color w:val="FF6600"/>
        </w:rPr>
      </w:pPr>
      <w:r>
        <w:rPr>
          <w:color w:val="FF6600"/>
        </w:rPr>
        <w:t>Orange</w:t>
      </w:r>
      <w:r>
        <w:rPr>
          <w:color w:val="FF6600"/>
          <w:spacing w:val="-136"/>
        </w:rPr>
        <w:t xml:space="preserve"> </w:t>
      </w:r>
      <w:r>
        <w:rPr>
          <w:color w:val="FF6600"/>
        </w:rPr>
        <w:t>executives</w:t>
      </w:r>
      <w:r>
        <w:rPr>
          <w:color w:val="FF6600"/>
          <w:spacing w:val="-135"/>
        </w:rPr>
        <w:t xml:space="preserve"> </w:t>
      </w:r>
      <w:r>
        <w:rPr>
          <w:color w:val="FF6600"/>
        </w:rPr>
        <w:t>cars</w:t>
      </w:r>
      <w:r>
        <w:rPr>
          <w:color w:val="FF6600"/>
          <w:spacing w:val="-136"/>
        </w:rPr>
        <w:t xml:space="preserve"> </w:t>
      </w:r>
      <w:r w:rsidR="0020154B">
        <w:rPr>
          <w:color w:val="FF6600"/>
        </w:rPr>
        <w:t>–</w:t>
      </w:r>
      <w:r>
        <w:rPr>
          <w:color w:val="FF6600"/>
          <w:spacing w:val="-136"/>
        </w:rPr>
        <w:t xml:space="preserve"> </w:t>
      </w:r>
      <w:r>
        <w:rPr>
          <w:color w:val="FF6600"/>
        </w:rPr>
        <w:t>fleet</w:t>
      </w:r>
    </w:p>
    <w:p w:rsidR="0020154B" w:rsidRPr="0020154B" w:rsidRDefault="0020154B" w:rsidP="0020154B"/>
    <w:tbl>
      <w:tblPr>
        <w:tblW w:w="8368" w:type="dxa"/>
        <w:tblInd w:w="227" w:type="dxa"/>
        <w:tblBorders>
          <w:top w:val="single" w:sz="6" w:space="0" w:color="FF8181"/>
          <w:left w:val="single" w:sz="6" w:space="0" w:color="FF8181"/>
          <w:bottom w:val="single" w:sz="6" w:space="0" w:color="FF8181"/>
          <w:right w:val="single" w:sz="6" w:space="0" w:color="FF8181"/>
          <w:insideH w:val="single" w:sz="6" w:space="0" w:color="FF8181"/>
          <w:insideV w:val="single" w:sz="6" w:space="0" w:color="FF818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45"/>
        <w:gridCol w:w="5323"/>
      </w:tblGrid>
      <w:tr w:rsidR="0020154B" w:rsidRPr="0020154B" w:rsidTr="0020154B">
        <w:trPr>
          <w:trHeight w:val="453"/>
        </w:trPr>
        <w:tc>
          <w:tcPr>
            <w:tcW w:w="3045" w:type="dxa"/>
          </w:tcPr>
          <w:p w:rsidR="008B25D5" w:rsidRPr="0020154B" w:rsidRDefault="008B25D5" w:rsidP="0020154B">
            <w:pPr>
              <w:pStyle w:val="TableParagraph"/>
              <w:spacing w:before="199"/>
              <w:ind w:left="51"/>
              <w:rPr>
                <w:szCs w:val="14"/>
              </w:rPr>
            </w:pPr>
            <w:r w:rsidRPr="0020154B">
              <w:rPr>
                <w:szCs w:val="14"/>
              </w:rPr>
              <w:t>Economy</w:t>
            </w:r>
          </w:p>
        </w:tc>
        <w:tc>
          <w:tcPr>
            <w:tcW w:w="5323" w:type="dxa"/>
            <w:vAlign w:val="center"/>
          </w:tcPr>
          <w:p w:rsidR="008B25D5" w:rsidRPr="0020154B" w:rsidRDefault="008B25D5" w:rsidP="0020154B">
            <w:pPr>
              <w:pStyle w:val="TableParagraph"/>
              <w:spacing w:before="203"/>
              <w:ind w:left="51" w:right="81"/>
              <w:jc w:val="left"/>
              <w:rPr>
                <w:szCs w:val="14"/>
              </w:rPr>
            </w:pPr>
            <w:r w:rsidRPr="0020154B">
              <w:rPr>
                <w:szCs w:val="14"/>
              </w:rPr>
              <w:t>Suzuki Dzire, Toyota Etios or Similar</w:t>
            </w:r>
          </w:p>
        </w:tc>
      </w:tr>
      <w:tr w:rsidR="0020154B" w:rsidRPr="0020154B" w:rsidTr="0020154B">
        <w:trPr>
          <w:trHeight w:val="453"/>
        </w:trPr>
        <w:tc>
          <w:tcPr>
            <w:tcW w:w="3045" w:type="dxa"/>
          </w:tcPr>
          <w:p w:rsidR="008B25D5" w:rsidRPr="0020154B" w:rsidRDefault="008B25D5" w:rsidP="0020154B">
            <w:pPr>
              <w:pStyle w:val="TableParagraph"/>
              <w:spacing w:before="162"/>
              <w:ind w:left="51"/>
              <w:rPr>
                <w:szCs w:val="14"/>
              </w:rPr>
            </w:pPr>
            <w:r w:rsidRPr="0020154B">
              <w:rPr>
                <w:szCs w:val="14"/>
              </w:rPr>
              <w:t>Premium Economy</w:t>
            </w:r>
          </w:p>
        </w:tc>
        <w:tc>
          <w:tcPr>
            <w:tcW w:w="5323" w:type="dxa"/>
            <w:vAlign w:val="center"/>
          </w:tcPr>
          <w:p w:rsidR="008B25D5" w:rsidRPr="0020154B" w:rsidRDefault="008B25D5" w:rsidP="0020154B">
            <w:pPr>
              <w:pStyle w:val="TableParagraph"/>
              <w:spacing w:before="162"/>
              <w:ind w:left="51" w:right="83"/>
              <w:jc w:val="left"/>
              <w:rPr>
                <w:szCs w:val="14"/>
              </w:rPr>
            </w:pPr>
            <w:r w:rsidRPr="0020154B">
              <w:rPr>
                <w:szCs w:val="14"/>
              </w:rPr>
              <w:t>Honda City, Vw Vento, Nissan Sunny or Similar</w:t>
            </w:r>
          </w:p>
        </w:tc>
      </w:tr>
      <w:tr w:rsidR="0020154B" w:rsidRPr="0020154B" w:rsidTr="0020154B">
        <w:trPr>
          <w:trHeight w:val="453"/>
        </w:trPr>
        <w:tc>
          <w:tcPr>
            <w:tcW w:w="3045" w:type="dxa"/>
          </w:tcPr>
          <w:p w:rsidR="008B25D5" w:rsidRPr="0020154B" w:rsidRDefault="008B25D5" w:rsidP="0020154B">
            <w:pPr>
              <w:pStyle w:val="TableParagraph"/>
              <w:ind w:left="51"/>
              <w:rPr>
                <w:szCs w:val="14"/>
              </w:rPr>
            </w:pPr>
            <w:r w:rsidRPr="0020154B">
              <w:rPr>
                <w:szCs w:val="14"/>
              </w:rPr>
              <w:t>Premium</w:t>
            </w:r>
          </w:p>
        </w:tc>
        <w:tc>
          <w:tcPr>
            <w:tcW w:w="5323" w:type="dxa"/>
            <w:vAlign w:val="center"/>
          </w:tcPr>
          <w:p w:rsidR="008B25D5" w:rsidRPr="0020154B" w:rsidRDefault="008B25D5" w:rsidP="0020154B">
            <w:pPr>
              <w:pStyle w:val="TableParagraph"/>
              <w:ind w:left="51" w:right="80"/>
              <w:jc w:val="left"/>
              <w:rPr>
                <w:szCs w:val="14"/>
              </w:rPr>
            </w:pPr>
            <w:r w:rsidRPr="0020154B">
              <w:rPr>
                <w:szCs w:val="14"/>
              </w:rPr>
              <w:t>Toyota Corolla , Vw Jetta or Similar</w:t>
            </w:r>
          </w:p>
        </w:tc>
      </w:tr>
      <w:tr w:rsidR="0020154B" w:rsidRPr="0020154B" w:rsidTr="0020154B">
        <w:trPr>
          <w:trHeight w:val="453"/>
        </w:trPr>
        <w:tc>
          <w:tcPr>
            <w:tcW w:w="3045" w:type="dxa"/>
          </w:tcPr>
          <w:p w:rsidR="008B25D5" w:rsidRPr="0020154B" w:rsidRDefault="008B25D5" w:rsidP="0020154B">
            <w:pPr>
              <w:pStyle w:val="TableParagraph"/>
              <w:ind w:left="51"/>
              <w:rPr>
                <w:szCs w:val="14"/>
              </w:rPr>
            </w:pPr>
            <w:r w:rsidRPr="0020154B">
              <w:rPr>
                <w:szCs w:val="14"/>
              </w:rPr>
              <w:t>Business Class</w:t>
            </w:r>
          </w:p>
        </w:tc>
        <w:tc>
          <w:tcPr>
            <w:tcW w:w="5323" w:type="dxa"/>
            <w:vAlign w:val="center"/>
          </w:tcPr>
          <w:p w:rsidR="008B25D5" w:rsidRPr="0020154B" w:rsidRDefault="008B25D5" w:rsidP="0020154B">
            <w:pPr>
              <w:pStyle w:val="TableParagraph"/>
              <w:ind w:left="51" w:right="83"/>
              <w:jc w:val="left"/>
              <w:rPr>
                <w:szCs w:val="14"/>
              </w:rPr>
            </w:pPr>
            <w:r w:rsidRPr="0020154B">
              <w:rPr>
                <w:szCs w:val="14"/>
              </w:rPr>
              <w:t>Honda Accord, Toyota Camry or Similar</w:t>
            </w:r>
          </w:p>
        </w:tc>
      </w:tr>
      <w:tr w:rsidR="0020154B" w:rsidRPr="0020154B" w:rsidTr="0020154B">
        <w:trPr>
          <w:trHeight w:val="453"/>
        </w:trPr>
        <w:tc>
          <w:tcPr>
            <w:tcW w:w="3045" w:type="dxa"/>
          </w:tcPr>
          <w:p w:rsidR="008B25D5" w:rsidRPr="0020154B" w:rsidRDefault="008B25D5" w:rsidP="0020154B">
            <w:pPr>
              <w:pStyle w:val="TableParagraph"/>
              <w:ind w:left="51"/>
              <w:rPr>
                <w:szCs w:val="14"/>
              </w:rPr>
            </w:pPr>
            <w:r w:rsidRPr="0020154B">
              <w:rPr>
                <w:szCs w:val="14"/>
              </w:rPr>
              <w:t>Luxury</w:t>
            </w:r>
          </w:p>
        </w:tc>
        <w:tc>
          <w:tcPr>
            <w:tcW w:w="5323" w:type="dxa"/>
            <w:vAlign w:val="center"/>
          </w:tcPr>
          <w:p w:rsidR="008B25D5" w:rsidRPr="0020154B" w:rsidRDefault="0020154B" w:rsidP="0020154B">
            <w:pPr>
              <w:pStyle w:val="TableParagraph"/>
              <w:spacing w:before="147" w:line="430" w:lineRule="atLeast"/>
              <w:ind w:left="0"/>
              <w:jc w:val="left"/>
              <w:rPr>
                <w:szCs w:val="14"/>
              </w:rPr>
            </w:pPr>
            <w:r w:rsidRPr="0020154B">
              <w:rPr>
                <w:szCs w:val="14"/>
              </w:rPr>
              <w:t>Mercedes E Class, Bmw 5 Series, Audi A6 or Similar</w:t>
            </w:r>
          </w:p>
        </w:tc>
      </w:tr>
      <w:tr w:rsidR="0020154B" w:rsidRPr="0020154B" w:rsidTr="0020154B">
        <w:trPr>
          <w:trHeight w:val="453"/>
        </w:trPr>
        <w:tc>
          <w:tcPr>
            <w:tcW w:w="3045" w:type="dxa"/>
          </w:tcPr>
          <w:p w:rsidR="008B25D5" w:rsidRPr="0020154B" w:rsidRDefault="008B25D5" w:rsidP="0020154B">
            <w:pPr>
              <w:pStyle w:val="TableParagraph"/>
              <w:spacing w:before="162"/>
              <w:ind w:left="51"/>
              <w:rPr>
                <w:szCs w:val="14"/>
              </w:rPr>
            </w:pPr>
            <w:r w:rsidRPr="0020154B">
              <w:rPr>
                <w:szCs w:val="14"/>
              </w:rPr>
              <w:t>First Class</w:t>
            </w:r>
          </w:p>
        </w:tc>
        <w:tc>
          <w:tcPr>
            <w:tcW w:w="5323" w:type="dxa"/>
            <w:vAlign w:val="center"/>
          </w:tcPr>
          <w:p w:rsidR="008B25D5" w:rsidRPr="0020154B" w:rsidRDefault="008B25D5" w:rsidP="0020154B">
            <w:pPr>
              <w:pStyle w:val="TableParagraph"/>
              <w:spacing w:before="162"/>
              <w:ind w:left="51" w:right="76"/>
              <w:jc w:val="left"/>
              <w:rPr>
                <w:szCs w:val="14"/>
              </w:rPr>
            </w:pPr>
            <w:r w:rsidRPr="0020154B">
              <w:rPr>
                <w:szCs w:val="14"/>
              </w:rPr>
              <w:t>Mercedes S Class, Bmw 7 Series or Similar</w:t>
            </w:r>
          </w:p>
        </w:tc>
      </w:tr>
      <w:tr w:rsidR="0020154B" w:rsidRPr="0020154B" w:rsidTr="0020154B">
        <w:trPr>
          <w:trHeight w:val="453"/>
        </w:trPr>
        <w:tc>
          <w:tcPr>
            <w:tcW w:w="3045" w:type="dxa"/>
          </w:tcPr>
          <w:p w:rsidR="008B25D5" w:rsidRPr="0020154B" w:rsidRDefault="008B25D5" w:rsidP="0020154B">
            <w:pPr>
              <w:pStyle w:val="TableParagraph"/>
              <w:spacing w:before="164"/>
              <w:ind w:left="51"/>
              <w:rPr>
                <w:szCs w:val="14"/>
              </w:rPr>
            </w:pPr>
            <w:r w:rsidRPr="0020154B">
              <w:rPr>
                <w:szCs w:val="14"/>
              </w:rPr>
              <w:t>SUV</w:t>
            </w:r>
          </w:p>
        </w:tc>
        <w:tc>
          <w:tcPr>
            <w:tcW w:w="5323" w:type="dxa"/>
            <w:vAlign w:val="center"/>
          </w:tcPr>
          <w:p w:rsidR="008B25D5" w:rsidRPr="0020154B" w:rsidRDefault="008B25D5" w:rsidP="0020154B">
            <w:pPr>
              <w:pStyle w:val="TableParagraph"/>
              <w:spacing w:before="164"/>
              <w:ind w:left="51" w:right="77"/>
              <w:jc w:val="left"/>
              <w:rPr>
                <w:szCs w:val="14"/>
              </w:rPr>
            </w:pPr>
            <w:r w:rsidRPr="0020154B">
              <w:rPr>
                <w:szCs w:val="14"/>
              </w:rPr>
              <w:t>Toyota Fortuner, Isuzu Mu-7 or Similar</w:t>
            </w:r>
          </w:p>
        </w:tc>
      </w:tr>
      <w:tr w:rsidR="0020154B" w:rsidRPr="0020154B" w:rsidTr="0020154B">
        <w:trPr>
          <w:trHeight w:val="453"/>
        </w:trPr>
        <w:tc>
          <w:tcPr>
            <w:tcW w:w="3045" w:type="dxa"/>
          </w:tcPr>
          <w:p w:rsidR="008B25D5" w:rsidRPr="0020154B" w:rsidRDefault="008B25D5" w:rsidP="0020154B">
            <w:pPr>
              <w:pStyle w:val="TableParagraph"/>
              <w:spacing w:before="108"/>
              <w:ind w:left="51"/>
              <w:rPr>
                <w:szCs w:val="14"/>
              </w:rPr>
            </w:pPr>
            <w:r w:rsidRPr="0020154B">
              <w:rPr>
                <w:szCs w:val="14"/>
              </w:rPr>
              <w:t>MUV</w:t>
            </w:r>
          </w:p>
        </w:tc>
        <w:tc>
          <w:tcPr>
            <w:tcW w:w="5323" w:type="dxa"/>
            <w:vAlign w:val="center"/>
          </w:tcPr>
          <w:p w:rsidR="008B25D5" w:rsidRPr="0020154B" w:rsidRDefault="008B25D5" w:rsidP="0020154B">
            <w:pPr>
              <w:pStyle w:val="TableParagraph"/>
              <w:spacing w:before="108"/>
              <w:ind w:left="51" w:right="75"/>
              <w:jc w:val="left"/>
              <w:rPr>
                <w:szCs w:val="14"/>
              </w:rPr>
            </w:pPr>
            <w:r w:rsidRPr="0020154B">
              <w:rPr>
                <w:szCs w:val="14"/>
              </w:rPr>
              <w:t>Toyota Innova, Tata Aria or Similar</w:t>
            </w:r>
          </w:p>
        </w:tc>
      </w:tr>
    </w:tbl>
    <w:p w:rsidR="008B25D5" w:rsidRDefault="008B25D5" w:rsidP="008B25D5"/>
    <w:p w:rsidR="008B25D5" w:rsidRDefault="0020154B">
      <w:r>
        <w:rPr>
          <w:b/>
          <w:bCs/>
          <w:u w:val="single"/>
        </w:rPr>
        <w:t xml:space="preserve">Page4- </w:t>
      </w:r>
      <w:r w:rsidRPr="008B25D5">
        <w:rPr>
          <w:b/>
          <w:bCs/>
          <w:u w:val="single"/>
        </w:rPr>
        <w:t xml:space="preserve">Our </w:t>
      </w:r>
      <w:r>
        <w:rPr>
          <w:b/>
          <w:bCs/>
          <w:u w:val="single"/>
        </w:rPr>
        <w:t>Services</w:t>
      </w:r>
      <w:r w:rsidRPr="008B25D5">
        <w:rPr>
          <w:b/>
          <w:bCs/>
          <w:u w:val="single"/>
        </w:rPr>
        <w:t>:</w:t>
      </w:r>
    </w:p>
    <w:p w:rsidR="0020154B" w:rsidRPr="0020154B" w:rsidRDefault="0020154B" w:rsidP="0020154B">
      <w:pPr>
        <w:pStyle w:val="ListParagraph"/>
        <w:numPr>
          <w:ilvl w:val="0"/>
          <w:numId w:val="1"/>
        </w:numPr>
        <w:tabs>
          <w:tab w:val="left" w:pos="1047"/>
          <w:tab w:val="left" w:pos="1048"/>
        </w:tabs>
        <w:spacing w:before="319"/>
        <w:rPr>
          <w:sz w:val="18"/>
          <w:szCs w:val="10"/>
        </w:rPr>
      </w:pPr>
      <w:r w:rsidRPr="0020154B">
        <w:rPr>
          <w:w w:val="110"/>
          <w:sz w:val="18"/>
          <w:szCs w:val="10"/>
        </w:rPr>
        <w:t>Short</w:t>
      </w:r>
      <w:r w:rsidRPr="0020154B">
        <w:rPr>
          <w:spacing w:val="-25"/>
          <w:w w:val="110"/>
          <w:sz w:val="18"/>
          <w:szCs w:val="10"/>
        </w:rPr>
        <w:t xml:space="preserve"> </w:t>
      </w:r>
      <w:r w:rsidRPr="0020154B">
        <w:rPr>
          <w:spacing w:val="-7"/>
          <w:w w:val="110"/>
          <w:sz w:val="18"/>
          <w:szCs w:val="10"/>
        </w:rPr>
        <w:t>Term</w:t>
      </w:r>
      <w:r w:rsidRPr="0020154B">
        <w:rPr>
          <w:spacing w:val="-20"/>
          <w:w w:val="110"/>
          <w:sz w:val="18"/>
          <w:szCs w:val="10"/>
        </w:rPr>
        <w:t xml:space="preserve"> </w:t>
      </w:r>
      <w:r w:rsidRPr="0020154B">
        <w:rPr>
          <w:spacing w:val="-3"/>
          <w:w w:val="110"/>
          <w:sz w:val="18"/>
          <w:szCs w:val="10"/>
        </w:rPr>
        <w:t>Requirements</w:t>
      </w:r>
      <w:r w:rsidRPr="0020154B">
        <w:rPr>
          <w:spacing w:val="-18"/>
          <w:w w:val="110"/>
          <w:sz w:val="18"/>
          <w:szCs w:val="10"/>
        </w:rPr>
        <w:t xml:space="preserve"> </w:t>
      </w:r>
      <w:r w:rsidRPr="0020154B">
        <w:rPr>
          <w:w w:val="110"/>
          <w:sz w:val="18"/>
          <w:szCs w:val="10"/>
        </w:rPr>
        <w:t>–</w:t>
      </w:r>
      <w:r w:rsidRPr="0020154B">
        <w:rPr>
          <w:spacing w:val="-19"/>
          <w:w w:val="110"/>
          <w:sz w:val="18"/>
          <w:szCs w:val="10"/>
        </w:rPr>
        <w:t xml:space="preserve"> </w:t>
      </w:r>
      <w:r w:rsidRPr="0020154B">
        <w:rPr>
          <w:w w:val="110"/>
          <w:sz w:val="18"/>
          <w:szCs w:val="10"/>
        </w:rPr>
        <w:t>Daily</w:t>
      </w:r>
      <w:r w:rsidRPr="0020154B">
        <w:rPr>
          <w:spacing w:val="-17"/>
          <w:w w:val="110"/>
          <w:sz w:val="18"/>
          <w:szCs w:val="10"/>
        </w:rPr>
        <w:t xml:space="preserve"> </w:t>
      </w:r>
      <w:r w:rsidRPr="0020154B">
        <w:rPr>
          <w:w w:val="110"/>
          <w:sz w:val="18"/>
          <w:szCs w:val="10"/>
        </w:rPr>
        <w:t>or</w:t>
      </w:r>
      <w:r w:rsidRPr="0020154B">
        <w:rPr>
          <w:spacing w:val="-21"/>
          <w:w w:val="110"/>
          <w:sz w:val="18"/>
          <w:szCs w:val="10"/>
        </w:rPr>
        <w:t xml:space="preserve"> </w:t>
      </w:r>
      <w:r w:rsidRPr="0020154B">
        <w:rPr>
          <w:spacing w:val="-5"/>
          <w:w w:val="110"/>
          <w:sz w:val="18"/>
          <w:szCs w:val="10"/>
        </w:rPr>
        <w:t>Weekly</w:t>
      </w:r>
      <w:r w:rsidRPr="0020154B">
        <w:rPr>
          <w:spacing w:val="-14"/>
          <w:w w:val="110"/>
          <w:sz w:val="18"/>
          <w:szCs w:val="10"/>
        </w:rPr>
        <w:t xml:space="preserve"> </w:t>
      </w:r>
      <w:r w:rsidRPr="0020154B">
        <w:rPr>
          <w:spacing w:val="-3"/>
          <w:w w:val="110"/>
          <w:sz w:val="18"/>
          <w:szCs w:val="10"/>
        </w:rPr>
        <w:t>Usage</w:t>
      </w:r>
    </w:p>
    <w:p w:rsidR="0020154B" w:rsidRPr="0020154B" w:rsidRDefault="0020154B" w:rsidP="0020154B">
      <w:pPr>
        <w:pStyle w:val="BodyText"/>
        <w:spacing w:before="3"/>
        <w:rPr>
          <w:rFonts w:ascii="Arial"/>
          <w:sz w:val="20"/>
          <w:szCs w:val="28"/>
        </w:rPr>
      </w:pPr>
    </w:p>
    <w:p w:rsidR="0020154B" w:rsidRPr="0020154B" w:rsidRDefault="0020154B" w:rsidP="0020154B">
      <w:pPr>
        <w:pStyle w:val="ListParagraph"/>
        <w:numPr>
          <w:ilvl w:val="0"/>
          <w:numId w:val="1"/>
        </w:numPr>
        <w:tabs>
          <w:tab w:val="left" w:pos="1047"/>
          <w:tab w:val="left" w:pos="1048"/>
        </w:tabs>
        <w:rPr>
          <w:sz w:val="18"/>
          <w:szCs w:val="10"/>
        </w:rPr>
      </w:pPr>
      <w:r w:rsidRPr="0020154B">
        <w:rPr>
          <w:w w:val="110"/>
          <w:sz w:val="18"/>
          <w:szCs w:val="10"/>
        </w:rPr>
        <w:t>Long</w:t>
      </w:r>
      <w:r w:rsidRPr="0020154B">
        <w:rPr>
          <w:spacing w:val="-25"/>
          <w:w w:val="110"/>
          <w:sz w:val="18"/>
          <w:szCs w:val="10"/>
        </w:rPr>
        <w:t xml:space="preserve"> </w:t>
      </w:r>
      <w:r w:rsidRPr="0020154B">
        <w:rPr>
          <w:w w:val="110"/>
          <w:sz w:val="18"/>
          <w:szCs w:val="10"/>
        </w:rPr>
        <w:t>term</w:t>
      </w:r>
      <w:r w:rsidRPr="0020154B">
        <w:rPr>
          <w:spacing w:val="-20"/>
          <w:w w:val="110"/>
          <w:sz w:val="18"/>
          <w:szCs w:val="10"/>
        </w:rPr>
        <w:t xml:space="preserve"> </w:t>
      </w:r>
      <w:r w:rsidRPr="0020154B">
        <w:rPr>
          <w:spacing w:val="-3"/>
          <w:w w:val="110"/>
          <w:sz w:val="18"/>
          <w:szCs w:val="10"/>
        </w:rPr>
        <w:t>Requirements</w:t>
      </w:r>
      <w:r w:rsidRPr="0020154B">
        <w:rPr>
          <w:spacing w:val="-13"/>
          <w:w w:val="110"/>
          <w:sz w:val="18"/>
          <w:szCs w:val="10"/>
        </w:rPr>
        <w:t xml:space="preserve"> </w:t>
      </w:r>
      <w:r w:rsidRPr="0020154B">
        <w:rPr>
          <w:w w:val="110"/>
          <w:sz w:val="18"/>
          <w:szCs w:val="10"/>
        </w:rPr>
        <w:t>-</w:t>
      </w:r>
      <w:r w:rsidRPr="0020154B">
        <w:rPr>
          <w:spacing w:val="-22"/>
          <w:w w:val="110"/>
          <w:sz w:val="18"/>
          <w:szCs w:val="10"/>
        </w:rPr>
        <w:t xml:space="preserve"> </w:t>
      </w:r>
      <w:r w:rsidRPr="0020154B">
        <w:rPr>
          <w:w w:val="110"/>
          <w:sz w:val="18"/>
          <w:szCs w:val="10"/>
        </w:rPr>
        <w:t>Monthly</w:t>
      </w:r>
      <w:r w:rsidRPr="0020154B">
        <w:rPr>
          <w:spacing w:val="-23"/>
          <w:w w:val="110"/>
          <w:sz w:val="18"/>
          <w:szCs w:val="10"/>
        </w:rPr>
        <w:t xml:space="preserve"> </w:t>
      </w:r>
      <w:r w:rsidRPr="0020154B">
        <w:rPr>
          <w:w w:val="110"/>
          <w:sz w:val="18"/>
          <w:szCs w:val="10"/>
        </w:rPr>
        <w:t>or</w:t>
      </w:r>
      <w:r w:rsidRPr="0020154B">
        <w:rPr>
          <w:spacing w:val="-21"/>
          <w:w w:val="110"/>
          <w:sz w:val="18"/>
          <w:szCs w:val="10"/>
        </w:rPr>
        <w:t xml:space="preserve"> </w:t>
      </w:r>
      <w:r w:rsidRPr="0020154B">
        <w:rPr>
          <w:spacing w:val="-6"/>
          <w:w w:val="110"/>
          <w:sz w:val="18"/>
          <w:szCs w:val="10"/>
        </w:rPr>
        <w:t>Yearly</w:t>
      </w:r>
      <w:r w:rsidRPr="0020154B">
        <w:rPr>
          <w:spacing w:val="-15"/>
          <w:w w:val="110"/>
          <w:sz w:val="18"/>
          <w:szCs w:val="10"/>
        </w:rPr>
        <w:t xml:space="preserve"> </w:t>
      </w:r>
      <w:r w:rsidRPr="0020154B">
        <w:rPr>
          <w:spacing w:val="-3"/>
          <w:w w:val="110"/>
          <w:sz w:val="18"/>
          <w:szCs w:val="10"/>
        </w:rPr>
        <w:t>Usage</w:t>
      </w:r>
    </w:p>
    <w:p w:rsidR="0020154B" w:rsidRPr="0020154B" w:rsidRDefault="0020154B" w:rsidP="0020154B">
      <w:pPr>
        <w:pStyle w:val="BodyText"/>
        <w:spacing w:before="2"/>
        <w:rPr>
          <w:rFonts w:ascii="Arial"/>
          <w:sz w:val="20"/>
          <w:szCs w:val="28"/>
        </w:rPr>
      </w:pPr>
    </w:p>
    <w:p w:rsidR="0020154B" w:rsidRPr="0020154B" w:rsidRDefault="0020154B" w:rsidP="0020154B">
      <w:pPr>
        <w:pStyle w:val="ListParagraph"/>
        <w:numPr>
          <w:ilvl w:val="0"/>
          <w:numId w:val="1"/>
        </w:numPr>
        <w:tabs>
          <w:tab w:val="left" w:pos="1047"/>
          <w:tab w:val="left" w:pos="1048"/>
        </w:tabs>
        <w:rPr>
          <w:sz w:val="18"/>
          <w:szCs w:val="10"/>
        </w:rPr>
      </w:pPr>
      <w:r w:rsidRPr="0020154B">
        <w:rPr>
          <w:w w:val="115"/>
          <w:sz w:val="18"/>
          <w:szCs w:val="10"/>
        </w:rPr>
        <w:t>High</w:t>
      </w:r>
      <w:r w:rsidRPr="0020154B">
        <w:rPr>
          <w:spacing w:val="-41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End</w:t>
      </w:r>
      <w:r w:rsidRPr="0020154B">
        <w:rPr>
          <w:spacing w:val="-40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Luxury</w:t>
      </w:r>
      <w:r w:rsidRPr="0020154B">
        <w:rPr>
          <w:spacing w:val="-37"/>
          <w:w w:val="115"/>
          <w:sz w:val="18"/>
          <w:szCs w:val="10"/>
        </w:rPr>
        <w:t xml:space="preserve"> </w:t>
      </w:r>
      <w:r w:rsidRPr="0020154B">
        <w:rPr>
          <w:spacing w:val="-4"/>
          <w:w w:val="115"/>
          <w:sz w:val="18"/>
          <w:szCs w:val="10"/>
        </w:rPr>
        <w:t>Cars</w:t>
      </w:r>
      <w:r w:rsidRPr="0020154B">
        <w:rPr>
          <w:spacing w:val="-35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and</w:t>
      </w:r>
      <w:r w:rsidRPr="0020154B">
        <w:rPr>
          <w:spacing w:val="-40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Coaches</w:t>
      </w:r>
      <w:r w:rsidRPr="0020154B">
        <w:rPr>
          <w:spacing w:val="-35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for</w:t>
      </w:r>
      <w:r w:rsidRPr="0020154B">
        <w:rPr>
          <w:spacing w:val="-38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specific</w:t>
      </w:r>
      <w:r w:rsidRPr="0020154B">
        <w:rPr>
          <w:spacing w:val="-36"/>
          <w:w w:val="115"/>
          <w:sz w:val="18"/>
          <w:szCs w:val="10"/>
        </w:rPr>
        <w:t xml:space="preserve"> </w:t>
      </w:r>
      <w:r w:rsidRPr="0020154B">
        <w:rPr>
          <w:spacing w:val="-4"/>
          <w:w w:val="115"/>
          <w:sz w:val="18"/>
          <w:szCs w:val="10"/>
        </w:rPr>
        <w:t>Corporate</w:t>
      </w:r>
      <w:r w:rsidRPr="0020154B">
        <w:rPr>
          <w:spacing w:val="-36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Events</w:t>
      </w:r>
    </w:p>
    <w:p w:rsidR="0020154B" w:rsidRPr="0020154B" w:rsidRDefault="0020154B" w:rsidP="0020154B">
      <w:pPr>
        <w:pStyle w:val="BodyText"/>
        <w:spacing w:before="11"/>
        <w:rPr>
          <w:rFonts w:ascii="Arial"/>
          <w:sz w:val="22"/>
          <w:szCs w:val="28"/>
        </w:rPr>
      </w:pPr>
    </w:p>
    <w:p w:rsidR="0020154B" w:rsidRPr="0020154B" w:rsidRDefault="0020154B" w:rsidP="0020154B">
      <w:pPr>
        <w:pStyle w:val="ListParagraph"/>
        <w:numPr>
          <w:ilvl w:val="0"/>
          <w:numId w:val="1"/>
        </w:numPr>
        <w:tabs>
          <w:tab w:val="left" w:pos="1047"/>
          <w:tab w:val="left" w:pos="1048"/>
        </w:tabs>
        <w:spacing w:line="199" w:lineRule="auto"/>
        <w:ind w:right="1820"/>
        <w:rPr>
          <w:sz w:val="18"/>
          <w:szCs w:val="10"/>
        </w:rPr>
      </w:pPr>
      <w:r w:rsidRPr="0020154B">
        <w:rPr>
          <w:spacing w:val="-3"/>
          <w:w w:val="115"/>
          <w:sz w:val="18"/>
          <w:szCs w:val="10"/>
        </w:rPr>
        <w:t>Road</w:t>
      </w:r>
      <w:r w:rsidRPr="0020154B">
        <w:rPr>
          <w:spacing w:val="-80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Shows</w:t>
      </w:r>
      <w:r w:rsidRPr="0020154B">
        <w:rPr>
          <w:spacing w:val="-80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for</w:t>
      </w:r>
      <w:r w:rsidRPr="0020154B">
        <w:rPr>
          <w:spacing w:val="-80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Financial</w:t>
      </w:r>
      <w:r w:rsidRPr="0020154B">
        <w:rPr>
          <w:spacing w:val="-78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Institutions,</w:t>
      </w:r>
      <w:r w:rsidRPr="0020154B">
        <w:rPr>
          <w:spacing w:val="-81"/>
          <w:w w:val="115"/>
          <w:sz w:val="18"/>
          <w:szCs w:val="10"/>
        </w:rPr>
        <w:t xml:space="preserve"> </w:t>
      </w:r>
      <w:r w:rsidRPr="0020154B">
        <w:rPr>
          <w:spacing w:val="-4"/>
          <w:w w:val="115"/>
          <w:sz w:val="18"/>
          <w:szCs w:val="10"/>
        </w:rPr>
        <w:t>Investors,</w:t>
      </w:r>
      <w:r w:rsidRPr="0020154B">
        <w:rPr>
          <w:spacing w:val="-77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Client</w:t>
      </w:r>
      <w:r w:rsidRPr="0020154B">
        <w:rPr>
          <w:spacing w:val="-80"/>
          <w:w w:val="115"/>
          <w:sz w:val="18"/>
          <w:szCs w:val="10"/>
        </w:rPr>
        <w:t xml:space="preserve"> </w:t>
      </w:r>
      <w:r w:rsidRPr="0020154B">
        <w:rPr>
          <w:spacing w:val="-3"/>
          <w:w w:val="115"/>
          <w:sz w:val="18"/>
          <w:szCs w:val="10"/>
        </w:rPr>
        <w:t xml:space="preserve">Meetings, </w:t>
      </w:r>
      <w:r w:rsidRPr="0020154B">
        <w:rPr>
          <w:spacing w:val="-2"/>
          <w:w w:val="115"/>
          <w:sz w:val="18"/>
          <w:szCs w:val="10"/>
        </w:rPr>
        <w:t>Universities</w:t>
      </w:r>
    </w:p>
    <w:p w:rsidR="0020154B" w:rsidRPr="0020154B" w:rsidRDefault="0020154B" w:rsidP="0020154B">
      <w:pPr>
        <w:pStyle w:val="BodyText"/>
        <w:spacing w:before="5"/>
        <w:rPr>
          <w:rFonts w:ascii="Arial"/>
          <w:sz w:val="20"/>
          <w:szCs w:val="28"/>
        </w:rPr>
      </w:pPr>
    </w:p>
    <w:p w:rsidR="0020154B" w:rsidRPr="0020154B" w:rsidRDefault="0020154B" w:rsidP="0020154B">
      <w:pPr>
        <w:pStyle w:val="ListParagraph"/>
        <w:numPr>
          <w:ilvl w:val="0"/>
          <w:numId w:val="1"/>
        </w:numPr>
        <w:tabs>
          <w:tab w:val="left" w:pos="1047"/>
          <w:tab w:val="left" w:pos="1048"/>
        </w:tabs>
        <w:rPr>
          <w:sz w:val="18"/>
          <w:szCs w:val="10"/>
        </w:rPr>
      </w:pPr>
      <w:r w:rsidRPr="0020154B">
        <w:rPr>
          <w:spacing w:val="-3"/>
          <w:w w:val="115"/>
          <w:sz w:val="18"/>
          <w:szCs w:val="10"/>
        </w:rPr>
        <w:t>Network</w:t>
      </w:r>
      <w:r w:rsidRPr="0020154B">
        <w:rPr>
          <w:spacing w:val="-31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of</w:t>
      </w:r>
      <w:r w:rsidRPr="0020154B">
        <w:rPr>
          <w:spacing w:val="4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offices</w:t>
      </w:r>
      <w:r w:rsidRPr="0020154B">
        <w:rPr>
          <w:spacing w:val="-29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and</w:t>
      </w:r>
      <w:r w:rsidRPr="0020154B">
        <w:rPr>
          <w:spacing w:val="-31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affiliates</w:t>
      </w:r>
      <w:r w:rsidRPr="0020154B">
        <w:rPr>
          <w:spacing w:val="-24"/>
          <w:w w:val="115"/>
          <w:sz w:val="18"/>
          <w:szCs w:val="10"/>
        </w:rPr>
        <w:t xml:space="preserve"> </w:t>
      </w:r>
      <w:r w:rsidR="001E3EB9">
        <w:rPr>
          <w:w w:val="115"/>
          <w:sz w:val="18"/>
          <w:szCs w:val="10"/>
        </w:rPr>
        <w:t>around south Africa</w:t>
      </w:r>
    </w:p>
    <w:p w:rsidR="0020154B" w:rsidRPr="0020154B" w:rsidRDefault="0020154B" w:rsidP="0020154B">
      <w:pPr>
        <w:pStyle w:val="BodyText"/>
        <w:spacing w:before="3"/>
        <w:rPr>
          <w:rFonts w:ascii="Arial"/>
          <w:sz w:val="20"/>
          <w:szCs w:val="28"/>
        </w:rPr>
      </w:pPr>
    </w:p>
    <w:p w:rsidR="0020154B" w:rsidRPr="0020154B" w:rsidRDefault="0020154B" w:rsidP="0020154B">
      <w:pPr>
        <w:pStyle w:val="ListParagraph"/>
        <w:numPr>
          <w:ilvl w:val="0"/>
          <w:numId w:val="1"/>
        </w:numPr>
        <w:tabs>
          <w:tab w:val="left" w:pos="1047"/>
          <w:tab w:val="left" w:pos="1048"/>
        </w:tabs>
        <w:rPr>
          <w:sz w:val="18"/>
          <w:szCs w:val="10"/>
        </w:rPr>
      </w:pPr>
      <w:r w:rsidRPr="0020154B">
        <w:rPr>
          <w:w w:val="110"/>
          <w:sz w:val="18"/>
          <w:szCs w:val="10"/>
        </w:rPr>
        <w:t>Meet and assist</w:t>
      </w:r>
      <w:r w:rsidRPr="0020154B">
        <w:rPr>
          <w:spacing w:val="-58"/>
          <w:w w:val="110"/>
          <w:sz w:val="18"/>
          <w:szCs w:val="10"/>
        </w:rPr>
        <w:t xml:space="preserve"> </w:t>
      </w:r>
      <w:r w:rsidRPr="0020154B">
        <w:rPr>
          <w:w w:val="110"/>
          <w:sz w:val="18"/>
          <w:szCs w:val="10"/>
        </w:rPr>
        <w:t>facilities</w:t>
      </w:r>
    </w:p>
    <w:p w:rsidR="0020154B" w:rsidRPr="0020154B" w:rsidRDefault="0020154B" w:rsidP="0020154B">
      <w:pPr>
        <w:pStyle w:val="BodyText"/>
        <w:spacing w:before="2"/>
        <w:rPr>
          <w:rFonts w:ascii="Arial"/>
          <w:sz w:val="20"/>
          <w:szCs w:val="28"/>
        </w:rPr>
      </w:pPr>
    </w:p>
    <w:p w:rsidR="0020154B" w:rsidRPr="0020154B" w:rsidRDefault="0020154B" w:rsidP="0020154B">
      <w:pPr>
        <w:pStyle w:val="ListParagraph"/>
        <w:numPr>
          <w:ilvl w:val="0"/>
          <w:numId w:val="1"/>
        </w:numPr>
        <w:tabs>
          <w:tab w:val="left" w:pos="1047"/>
          <w:tab w:val="left" w:pos="1048"/>
        </w:tabs>
        <w:rPr>
          <w:sz w:val="18"/>
          <w:szCs w:val="10"/>
        </w:rPr>
      </w:pPr>
      <w:r w:rsidRPr="0020154B">
        <w:rPr>
          <w:w w:val="110"/>
          <w:sz w:val="18"/>
          <w:szCs w:val="10"/>
        </w:rPr>
        <w:t xml:space="preserve">24/7 </w:t>
      </w:r>
      <w:r w:rsidRPr="0020154B">
        <w:rPr>
          <w:spacing w:val="-4"/>
          <w:w w:val="110"/>
          <w:sz w:val="18"/>
          <w:szCs w:val="10"/>
        </w:rPr>
        <w:t xml:space="preserve">Reservations </w:t>
      </w:r>
      <w:r w:rsidRPr="0020154B">
        <w:rPr>
          <w:w w:val="110"/>
          <w:sz w:val="18"/>
          <w:szCs w:val="10"/>
        </w:rPr>
        <w:t>and</w:t>
      </w:r>
      <w:r w:rsidRPr="0020154B">
        <w:rPr>
          <w:spacing w:val="-49"/>
          <w:w w:val="110"/>
          <w:sz w:val="18"/>
          <w:szCs w:val="10"/>
        </w:rPr>
        <w:t xml:space="preserve"> </w:t>
      </w:r>
      <w:r w:rsidRPr="0020154B">
        <w:rPr>
          <w:spacing w:val="-3"/>
          <w:w w:val="110"/>
          <w:sz w:val="18"/>
          <w:szCs w:val="10"/>
        </w:rPr>
        <w:t>Operations</w:t>
      </w:r>
    </w:p>
    <w:p w:rsidR="0020154B" w:rsidRPr="0020154B" w:rsidRDefault="0020154B" w:rsidP="0020154B">
      <w:pPr>
        <w:pStyle w:val="BodyText"/>
        <w:spacing w:before="3"/>
        <w:rPr>
          <w:rFonts w:ascii="Arial"/>
          <w:sz w:val="20"/>
          <w:szCs w:val="28"/>
        </w:rPr>
      </w:pPr>
    </w:p>
    <w:p w:rsidR="0020154B" w:rsidRPr="0020154B" w:rsidRDefault="0020154B" w:rsidP="0020154B">
      <w:pPr>
        <w:pStyle w:val="ListParagraph"/>
        <w:numPr>
          <w:ilvl w:val="0"/>
          <w:numId w:val="1"/>
        </w:numPr>
        <w:tabs>
          <w:tab w:val="left" w:pos="1047"/>
          <w:tab w:val="left" w:pos="1048"/>
        </w:tabs>
        <w:spacing w:before="3"/>
      </w:pPr>
      <w:r w:rsidRPr="0020154B">
        <w:rPr>
          <w:spacing w:val="-3"/>
          <w:w w:val="115"/>
          <w:sz w:val="18"/>
          <w:szCs w:val="10"/>
        </w:rPr>
        <w:t>Centralized</w:t>
      </w:r>
      <w:r w:rsidRPr="0020154B">
        <w:rPr>
          <w:spacing w:val="-22"/>
          <w:w w:val="115"/>
          <w:sz w:val="18"/>
          <w:szCs w:val="10"/>
        </w:rPr>
        <w:t xml:space="preserve"> </w:t>
      </w:r>
      <w:r w:rsidRPr="0020154B">
        <w:rPr>
          <w:spacing w:val="-4"/>
          <w:w w:val="115"/>
          <w:sz w:val="18"/>
          <w:szCs w:val="10"/>
        </w:rPr>
        <w:t>reservations</w:t>
      </w:r>
      <w:r w:rsidRPr="0020154B">
        <w:rPr>
          <w:spacing w:val="-21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and</w:t>
      </w:r>
      <w:r w:rsidRPr="0020154B">
        <w:rPr>
          <w:spacing w:val="-27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billing</w:t>
      </w:r>
      <w:r w:rsidRPr="0020154B">
        <w:rPr>
          <w:spacing w:val="-26"/>
          <w:w w:val="115"/>
          <w:sz w:val="18"/>
          <w:szCs w:val="10"/>
        </w:rPr>
        <w:t xml:space="preserve"> </w:t>
      </w:r>
      <w:r w:rsidRPr="0020154B">
        <w:rPr>
          <w:w w:val="115"/>
          <w:sz w:val="18"/>
          <w:szCs w:val="10"/>
        </w:rPr>
        <w:t>system</w:t>
      </w:r>
    </w:p>
    <w:p w:rsidR="0020154B" w:rsidRPr="0020154B" w:rsidRDefault="0020154B" w:rsidP="0020154B">
      <w:pPr>
        <w:pStyle w:val="ListParagraph"/>
        <w:rPr>
          <w:sz w:val="20"/>
          <w:szCs w:val="28"/>
        </w:rPr>
      </w:pPr>
    </w:p>
    <w:p w:rsidR="008B25D5" w:rsidRPr="0020154B" w:rsidRDefault="0020154B" w:rsidP="0020154B">
      <w:pPr>
        <w:pStyle w:val="ListParagraph"/>
        <w:numPr>
          <w:ilvl w:val="0"/>
          <w:numId w:val="1"/>
        </w:numPr>
        <w:tabs>
          <w:tab w:val="left" w:pos="1047"/>
          <w:tab w:val="left" w:pos="1048"/>
        </w:tabs>
        <w:spacing w:before="3"/>
      </w:pPr>
      <w:r w:rsidRPr="0020154B">
        <w:rPr>
          <w:sz w:val="20"/>
          <w:szCs w:val="28"/>
        </w:rPr>
        <w:t>Dedicated Account Manager for Corporate Accounts</w:t>
      </w:r>
    </w:p>
    <w:p w:rsidR="0020154B" w:rsidRDefault="0020154B" w:rsidP="0020154B">
      <w:pPr>
        <w:pStyle w:val="ListParagraph"/>
      </w:pPr>
    </w:p>
    <w:p w:rsidR="0020154B" w:rsidRPr="00FF72CE" w:rsidRDefault="0020154B" w:rsidP="0020154B">
      <w:pPr>
        <w:tabs>
          <w:tab w:val="left" w:pos="1047"/>
          <w:tab w:val="left" w:pos="1048"/>
        </w:tabs>
        <w:spacing w:before="3"/>
        <w:rPr>
          <w:b/>
          <w:bCs/>
          <w:color w:val="FF6600"/>
        </w:rPr>
      </w:pPr>
      <w:r w:rsidRPr="00FF72CE">
        <w:rPr>
          <w:b/>
          <w:bCs/>
          <w:color w:val="FF6600"/>
        </w:rPr>
        <w:t>Comfort:</w:t>
      </w:r>
    </w:p>
    <w:p w:rsidR="0020154B" w:rsidRPr="0020154B" w:rsidRDefault="0020154B" w:rsidP="00FF72CE">
      <w:pPr>
        <w:pStyle w:val="ListParagraph"/>
        <w:numPr>
          <w:ilvl w:val="0"/>
          <w:numId w:val="1"/>
        </w:numPr>
        <w:tabs>
          <w:tab w:val="left" w:pos="1047"/>
          <w:tab w:val="left" w:pos="1048"/>
        </w:tabs>
        <w:spacing w:before="3"/>
        <w:rPr>
          <w:spacing w:val="-3"/>
          <w:w w:val="115"/>
          <w:sz w:val="18"/>
          <w:szCs w:val="10"/>
        </w:rPr>
      </w:pPr>
      <w:r w:rsidRPr="0020154B">
        <w:rPr>
          <w:spacing w:val="-3"/>
          <w:w w:val="115"/>
          <w:sz w:val="18"/>
          <w:szCs w:val="10"/>
        </w:rPr>
        <w:t>POS terminal inside car</w:t>
      </w:r>
    </w:p>
    <w:p w:rsidR="0020154B" w:rsidRPr="0020154B" w:rsidRDefault="0020154B" w:rsidP="00FF72CE">
      <w:pPr>
        <w:pStyle w:val="ListParagraph"/>
        <w:numPr>
          <w:ilvl w:val="0"/>
          <w:numId w:val="1"/>
        </w:numPr>
        <w:tabs>
          <w:tab w:val="left" w:pos="1047"/>
          <w:tab w:val="left" w:pos="1048"/>
        </w:tabs>
        <w:spacing w:before="3"/>
        <w:rPr>
          <w:spacing w:val="-3"/>
          <w:w w:val="115"/>
          <w:sz w:val="18"/>
          <w:szCs w:val="10"/>
        </w:rPr>
      </w:pPr>
      <w:r w:rsidRPr="0020154B">
        <w:rPr>
          <w:spacing w:val="-3"/>
          <w:w w:val="115"/>
          <w:sz w:val="18"/>
          <w:szCs w:val="10"/>
        </w:rPr>
        <w:t>Multilingual</w:t>
      </w:r>
    </w:p>
    <w:p w:rsidR="0020154B" w:rsidRDefault="0020154B" w:rsidP="00FF72CE">
      <w:pPr>
        <w:pStyle w:val="ListParagraph"/>
        <w:numPr>
          <w:ilvl w:val="0"/>
          <w:numId w:val="1"/>
        </w:numPr>
        <w:tabs>
          <w:tab w:val="left" w:pos="1047"/>
          <w:tab w:val="left" w:pos="1048"/>
        </w:tabs>
        <w:spacing w:before="3"/>
        <w:rPr>
          <w:spacing w:val="-3"/>
          <w:w w:val="115"/>
          <w:sz w:val="18"/>
          <w:szCs w:val="10"/>
        </w:rPr>
      </w:pPr>
      <w:r w:rsidRPr="0020154B">
        <w:rPr>
          <w:spacing w:val="-3"/>
          <w:w w:val="115"/>
          <w:sz w:val="18"/>
          <w:szCs w:val="10"/>
        </w:rPr>
        <w:t>Multimedia entertainment</w:t>
      </w:r>
    </w:p>
    <w:p w:rsidR="00FF72CE" w:rsidRDefault="00FF72CE" w:rsidP="00FF72CE">
      <w:pPr>
        <w:pStyle w:val="ListParagraph"/>
        <w:tabs>
          <w:tab w:val="left" w:pos="1047"/>
          <w:tab w:val="left" w:pos="1048"/>
        </w:tabs>
        <w:spacing w:before="3"/>
        <w:ind w:firstLine="0"/>
        <w:rPr>
          <w:spacing w:val="-3"/>
          <w:w w:val="115"/>
          <w:sz w:val="18"/>
          <w:szCs w:val="10"/>
        </w:rPr>
      </w:pPr>
    </w:p>
    <w:p w:rsidR="00FF72CE" w:rsidRPr="00FF72CE" w:rsidRDefault="00FF72CE" w:rsidP="00FF72CE">
      <w:pPr>
        <w:tabs>
          <w:tab w:val="left" w:pos="1047"/>
          <w:tab w:val="left" w:pos="1048"/>
        </w:tabs>
        <w:spacing w:before="3"/>
        <w:rPr>
          <w:b/>
          <w:bCs/>
          <w:color w:val="FF6600"/>
        </w:rPr>
      </w:pPr>
      <w:r>
        <w:rPr>
          <w:b/>
          <w:bCs/>
          <w:color w:val="FF6600"/>
        </w:rPr>
        <w:t>The Drivers</w:t>
      </w:r>
      <w:r w:rsidRPr="00FF72CE">
        <w:rPr>
          <w:b/>
          <w:bCs/>
          <w:color w:val="FF6600"/>
        </w:rPr>
        <w:t>:</w:t>
      </w:r>
    </w:p>
    <w:p w:rsidR="00FF72CE" w:rsidRPr="00FF72CE" w:rsidRDefault="00FF72CE" w:rsidP="00FF72CE">
      <w:pPr>
        <w:pStyle w:val="BodyText"/>
        <w:spacing w:before="143" w:line="252" w:lineRule="auto"/>
        <w:ind w:left="720" w:right="220"/>
        <w:jc w:val="both"/>
        <w:rPr>
          <w:rFonts w:asciiTheme="minorHAnsi" w:eastAsiaTheme="minorHAnsi" w:hAnsiTheme="minorHAnsi" w:cstheme="minorBidi"/>
          <w:sz w:val="22"/>
          <w:szCs w:val="22"/>
          <w:lang w:bidi="te-IN"/>
        </w:rPr>
      </w:pPr>
      <w:r w:rsidRPr="00FF72CE">
        <w:rPr>
          <w:rFonts w:asciiTheme="minorHAnsi" w:eastAsiaTheme="minorHAnsi" w:hAnsiTheme="minorHAnsi" w:cstheme="minorBidi"/>
          <w:sz w:val="22"/>
          <w:szCs w:val="22"/>
          <w:lang w:bidi="te-IN"/>
        </w:rPr>
        <w:t>A discreet, distinguished, and experienced staff will accompany you during your tranfers and trips.</w:t>
      </w:r>
      <w:r>
        <w:rPr>
          <w:rFonts w:asciiTheme="minorHAnsi" w:eastAsiaTheme="minorHAnsi" w:hAnsiTheme="minorHAnsi" w:cstheme="minorBidi"/>
          <w:sz w:val="22"/>
          <w:szCs w:val="22"/>
          <w:lang w:bidi="te-IN"/>
        </w:rPr>
        <w:t xml:space="preserve"> </w:t>
      </w:r>
      <w:r w:rsidRPr="00FF72CE">
        <w:rPr>
          <w:rFonts w:asciiTheme="minorHAnsi" w:eastAsiaTheme="minorHAnsi" w:hAnsiTheme="minorHAnsi" w:cstheme="minorBidi"/>
          <w:sz w:val="22"/>
          <w:szCs w:val="22"/>
          <w:lang w:bidi="te-IN"/>
        </w:rPr>
        <w:t>All our drivers have a professional drivers license and are all registered Drivers</w:t>
      </w:r>
    </w:p>
    <w:p w:rsidR="00FF72CE" w:rsidRPr="00FF72CE" w:rsidRDefault="00FF72CE" w:rsidP="00FF72CE">
      <w:pPr>
        <w:tabs>
          <w:tab w:val="left" w:pos="1047"/>
          <w:tab w:val="left" w:pos="1048"/>
        </w:tabs>
        <w:spacing w:before="3"/>
        <w:rPr>
          <w:b/>
          <w:bCs/>
          <w:color w:val="FF6600"/>
        </w:rPr>
      </w:pPr>
      <w:r w:rsidRPr="00FF72CE">
        <w:rPr>
          <w:b/>
          <w:bCs/>
          <w:color w:val="FF6600"/>
        </w:rPr>
        <w:t>The Cars:</w:t>
      </w:r>
    </w:p>
    <w:p w:rsidR="00FF72CE" w:rsidRDefault="00FF72CE" w:rsidP="00FF72CE">
      <w:pPr>
        <w:pStyle w:val="BodyText"/>
        <w:spacing w:line="252" w:lineRule="auto"/>
        <w:ind w:left="720" w:right="220"/>
        <w:jc w:val="both"/>
        <w:rPr>
          <w:rFonts w:asciiTheme="minorHAnsi" w:eastAsiaTheme="minorHAnsi" w:hAnsiTheme="minorHAnsi" w:cstheme="minorBidi"/>
          <w:sz w:val="22"/>
          <w:szCs w:val="22"/>
          <w:lang w:bidi="te-IN"/>
        </w:rPr>
      </w:pPr>
      <w:r w:rsidRPr="00FF72CE">
        <w:rPr>
          <w:rFonts w:asciiTheme="minorHAnsi" w:eastAsiaTheme="minorHAnsi" w:hAnsiTheme="minorHAnsi" w:cstheme="minorBidi"/>
          <w:sz w:val="22"/>
          <w:szCs w:val="22"/>
          <w:lang w:bidi="te-IN"/>
        </w:rPr>
        <w:t xml:space="preserve">Our cars </w:t>
      </w:r>
      <w:r>
        <w:rPr>
          <w:rFonts w:asciiTheme="minorHAnsi" w:eastAsiaTheme="minorHAnsi" w:hAnsiTheme="minorHAnsi" w:cstheme="minorBidi"/>
          <w:sz w:val="22"/>
          <w:szCs w:val="22"/>
          <w:lang w:bidi="te-IN"/>
        </w:rPr>
        <w:t xml:space="preserve">are all newly </w:t>
      </w:r>
      <w:r w:rsidRPr="00FF72CE">
        <w:rPr>
          <w:rFonts w:asciiTheme="minorHAnsi" w:eastAsiaTheme="minorHAnsi" w:hAnsiTheme="minorHAnsi" w:cstheme="minorBidi"/>
          <w:sz w:val="22"/>
          <w:szCs w:val="22"/>
          <w:lang w:bidi="te-IN"/>
        </w:rPr>
        <w:t>bought and regularly</w:t>
      </w:r>
      <w:r>
        <w:rPr>
          <w:rFonts w:asciiTheme="minorHAnsi" w:eastAsiaTheme="minorHAnsi" w:hAnsiTheme="minorHAnsi" w:cstheme="minorBidi"/>
          <w:sz w:val="22"/>
          <w:szCs w:val="22"/>
          <w:lang w:bidi="te-IN"/>
        </w:rPr>
        <w:t xml:space="preserve"> </w:t>
      </w:r>
      <w:r w:rsidRPr="00FF72CE">
        <w:rPr>
          <w:rFonts w:asciiTheme="minorHAnsi" w:eastAsiaTheme="minorHAnsi" w:hAnsiTheme="minorHAnsi" w:cstheme="minorBidi"/>
          <w:sz w:val="22"/>
          <w:szCs w:val="22"/>
          <w:lang w:bidi="te-IN"/>
        </w:rPr>
        <w:t>checked to guarantee maximum safety. Our</w:t>
      </w:r>
      <w:r>
        <w:rPr>
          <w:rFonts w:asciiTheme="minorHAnsi" w:eastAsiaTheme="minorHAnsi" w:hAnsiTheme="minorHAnsi" w:cstheme="minorBidi"/>
          <w:sz w:val="22"/>
          <w:szCs w:val="22"/>
          <w:lang w:bidi="te-IN"/>
        </w:rPr>
        <w:t xml:space="preserve"> </w:t>
      </w:r>
      <w:r w:rsidRPr="00FF72CE">
        <w:rPr>
          <w:rFonts w:asciiTheme="minorHAnsi" w:eastAsiaTheme="minorHAnsi" w:hAnsiTheme="minorHAnsi" w:cstheme="minorBidi"/>
          <w:sz w:val="22"/>
          <w:szCs w:val="22"/>
          <w:lang w:bidi="te-IN"/>
        </w:rPr>
        <w:t>cars are supplied of every comfort to allow a relaxing and pleasant</w:t>
      </w:r>
      <w:r>
        <w:rPr>
          <w:rFonts w:asciiTheme="minorHAnsi" w:eastAsiaTheme="minorHAnsi" w:hAnsiTheme="minorHAnsi" w:cstheme="minorBidi"/>
          <w:sz w:val="22"/>
          <w:szCs w:val="22"/>
          <w:lang w:bidi="te-IN"/>
        </w:rPr>
        <w:t xml:space="preserve"> </w:t>
      </w:r>
      <w:r w:rsidRPr="00FF72CE">
        <w:rPr>
          <w:rFonts w:asciiTheme="minorHAnsi" w:eastAsiaTheme="minorHAnsi" w:hAnsiTheme="minorHAnsi" w:cstheme="minorBidi"/>
          <w:sz w:val="22"/>
          <w:szCs w:val="22"/>
          <w:lang w:bidi="te-IN"/>
        </w:rPr>
        <w:t>trip.</w:t>
      </w:r>
    </w:p>
    <w:p w:rsidR="00FF72CE" w:rsidRPr="00FF72CE" w:rsidRDefault="00FF72CE" w:rsidP="00FF72CE">
      <w:pPr>
        <w:pStyle w:val="BodyText"/>
        <w:spacing w:before="143" w:line="252" w:lineRule="auto"/>
        <w:ind w:left="720" w:right="220"/>
        <w:jc w:val="both"/>
        <w:rPr>
          <w:rFonts w:asciiTheme="minorHAnsi" w:eastAsiaTheme="minorHAnsi" w:hAnsiTheme="minorHAnsi" w:cstheme="minorBidi"/>
          <w:sz w:val="22"/>
          <w:szCs w:val="22"/>
          <w:lang w:bidi="te-IN"/>
        </w:rPr>
      </w:pPr>
      <w:r w:rsidRPr="00FF72CE">
        <w:rPr>
          <w:rFonts w:asciiTheme="minorHAnsi" w:eastAsiaTheme="minorHAnsi" w:hAnsiTheme="minorHAnsi" w:cstheme="minorBidi"/>
          <w:sz w:val="22"/>
          <w:szCs w:val="22"/>
          <w:lang w:bidi="te-IN"/>
        </w:rPr>
        <w:t>Business Class supplies vehicles for all types of requests, from elegant and prestigious cars to shuttle busses that go from 19 to 54 seats for long or short trips.</w:t>
      </w:r>
    </w:p>
    <w:p w:rsidR="00FF72CE" w:rsidRDefault="00FF72CE" w:rsidP="00FF72CE">
      <w:pPr>
        <w:pStyle w:val="BodyText"/>
        <w:spacing w:before="143" w:line="252" w:lineRule="auto"/>
        <w:ind w:left="720" w:right="220"/>
        <w:jc w:val="both"/>
        <w:rPr>
          <w:rFonts w:asciiTheme="minorHAnsi" w:eastAsiaTheme="minorHAnsi" w:hAnsiTheme="minorHAnsi" w:cstheme="minorBidi"/>
          <w:sz w:val="22"/>
          <w:szCs w:val="22"/>
          <w:lang w:bidi="te-IN"/>
        </w:rPr>
      </w:pPr>
      <w:r w:rsidRPr="00FF72CE">
        <w:rPr>
          <w:rFonts w:asciiTheme="minorHAnsi" w:eastAsiaTheme="minorHAnsi" w:hAnsiTheme="minorHAnsi" w:cstheme="minorBidi"/>
          <w:sz w:val="22"/>
          <w:szCs w:val="22"/>
          <w:lang w:bidi="te-IN"/>
        </w:rPr>
        <w:t>We have wisely and accurately analyzed our clients’ requests and are able to supply a “custom-made service” in order to fully satisfy their needs.</w:t>
      </w:r>
    </w:p>
    <w:p w:rsidR="00FF72CE" w:rsidRDefault="00FF72CE" w:rsidP="00FF72CE">
      <w:pPr>
        <w:pStyle w:val="Heading1"/>
        <w:rPr>
          <w:color w:val="FF6600"/>
        </w:rPr>
      </w:pPr>
      <w:r>
        <w:rPr>
          <w:color w:val="FF6600"/>
        </w:rPr>
        <w:t>Our</w:t>
      </w:r>
      <w:r>
        <w:rPr>
          <w:color w:val="FF6600"/>
          <w:spacing w:val="-57"/>
        </w:rPr>
        <w:t xml:space="preserve"> </w:t>
      </w:r>
      <w:r>
        <w:rPr>
          <w:color w:val="FF6600"/>
        </w:rPr>
        <w:t>Target:</w:t>
      </w:r>
    </w:p>
    <w:p w:rsidR="00FF72CE" w:rsidRDefault="00FF72CE" w:rsidP="00FF72CE">
      <w:pPr>
        <w:pStyle w:val="BodyText"/>
        <w:spacing w:before="169" w:line="252" w:lineRule="auto"/>
        <w:ind w:left="244" w:right="219"/>
        <w:jc w:val="both"/>
        <w:rPr>
          <w:rFonts w:asciiTheme="minorHAnsi" w:eastAsiaTheme="minorHAnsi" w:hAnsiTheme="minorHAnsi" w:cstheme="minorBidi"/>
          <w:sz w:val="22"/>
          <w:szCs w:val="22"/>
          <w:lang w:bidi="te-IN"/>
        </w:rPr>
      </w:pPr>
      <w:r w:rsidRPr="00FF72CE">
        <w:rPr>
          <w:rFonts w:asciiTheme="minorHAnsi" w:eastAsiaTheme="minorHAnsi" w:hAnsiTheme="minorHAnsi" w:cstheme="minorBidi"/>
          <w:sz w:val="22"/>
          <w:szCs w:val="22"/>
          <w:lang w:bidi="te-IN"/>
        </w:rPr>
        <w:t>Our goal is to start an honest collaboration based on ethics, reliability, politeness and devotion to duty. Today more than ever this is what our clients ask for.</w:t>
      </w:r>
    </w:p>
    <w:p w:rsidR="00FF72CE" w:rsidRPr="00FF72CE" w:rsidRDefault="00FF72CE" w:rsidP="00FF72CE">
      <w:pPr>
        <w:pStyle w:val="BodyText"/>
        <w:spacing w:before="169" w:line="252" w:lineRule="auto"/>
        <w:ind w:left="244" w:right="219"/>
        <w:jc w:val="both"/>
        <w:rPr>
          <w:rFonts w:asciiTheme="minorHAnsi" w:eastAsiaTheme="minorHAnsi" w:hAnsiTheme="minorHAnsi" w:cstheme="minorBidi"/>
          <w:sz w:val="22"/>
          <w:szCs w:val="22"/>
          <w:lang w:bidi="te-IN"/>
        </w:rPr>
      </w:pPr>
    </w:p>
    <w:p w:rsidR="00FF72CE" w:rsidRPr="00FF72CE" w:rsidRDefault="00F91682" w:rsidP="00FF72CE">
      <w:r>
        <w:rPr>
          <w:b/>
          <w:bCs/>
          <w:u w:val="single"/>
        </w:rPr>
        <w:t>Page4- Contact Us</w:t>
      </w:r>
      <w:r w:rsidRPr="008B25D5">
        <w:rPr>
          <w:b/>
          <w:bCs/>
          <w:u w:val="single"/>
        </w:rPr>
        <w:t>:</w:t>
      </w:r>
    </w:p>
    <w:p w:rsidR="00FF72CE" w:rsidRDefault="00F91682" w:rsidP="00FF72CE">
      <w:pPr>
        <w:pStyle w:val="BodyText"/>
        <w:spacing w:before="143" w:line="252" w:lineRule="auto"/>
        <w:ind w:left="720" w:right="220"/>
        <w:jc w:val="both"/>
        <w:rPr>
          <w:rFonts w:asciiTheme="minorHAnsi" w:eastAsiaTheme="minorHAnsi" w:hAnsiTheme="minorHAnsi" w:cstheme="minorBidi"/>
          <w:sz w:val="22"/>
          <w:szCs w:val="22"/>
          <w:lang w:bidi="te-IN"/>
        </w:rPr>
      </w:pPr>
      <w:r>
        <w:rPr>
          <w:rFonts w:asciiTheme="minorHAnsi" w:eastAsiaTheme="minorHAnsi" w:hAnsiTheme="minorHAnsi" w:cstheme="minorBidi"/>
          <w:sz w:val="22"/>
          <w:szCs w:val="22"/>
          <w:lang w:bidi="te-IN"/>
        </w:rPr>
        <w:t>Contact Form</w:t>
      </w:r>
    </w:p>
    <w:p w:rsidR="00F91682" w:rsidRDefault="00F91682" w:rsidP="00F91682">
      <w:pPr>
        <w:pStyle w:val="BodyText"/>
        <w:spacing w:before="143" w:line="252" w:lineRule="auto"/>
        <w:ind w:left="720" w:right="220"/>
        <w:jc w:val="both"/>
        <w:rPr>
          <w:rFonts w:asciiTheme="minorHAnsi" w:eastAsiaTheme="minorHAnsi" w:hAnsiTheme="minorHAnsi" w:cstheme="minorBidi"/>
          <w:sz w:val="22"/>
          <w:szCs w:val="22"/>
          <w:lang w:bidi="te-IN"/>
        </w:rPr>
      </w:pPr>
      <w:r>
        <w:rPr>
          <w:rFonts w:asciiTheme="minorHAnsi" w:eastAsiaTheme="minorHAnsi" w:hAnsiTheme="minorHAnsi" w:cstheme="minorBidi"/>
          <w:sz w:val="22"/>
          <w:szCs w:val="22"/>
          <w:lang w:bidi="te-IN"/>
        </w:rPr>
        <w:t>Office Address</w:t>
      </w:r>
    </w:p>
    <w:p w:rsidR="00F91682" w:rsidRDefault="00F91682" w:rsidP="00F91682">
      <w:pPr>
        <w:pStyle w:val="BodyText"/>
        <w:spacing w:before="143" w:line="252" w:lineRule="auto"/>
        <w:ind w:left="720" w:right="220"/>
        <w:jc w:val="both"/>
        <w:rPr>
          <w:rFonts w:asciiTheme="minorHAnsi" w:eastAsiaTheme="minorHAnsi" w:hAnsiTheme="minorHAnsi" w:cstheme="minorBidi"/>
          <w:sz w:val="22"/>
          <w:szCs w:val="22"/>
          <w:lang w:bidi="te-IN"/>
        </w:rPr>
      </w:pPr>
      <w:r>
        <w:rPr>
          <w:rFonts w:asciiTheme="minorHAnsi" w:eastAsiaTheme="minorHAnsi" w:hAnsiTheme="minorHAnsi" w:cstheme="minorBidi"/>
          <w:sz w:val="22"/>
          <w:szCs w:val="22"/>
          <w:lang w:bidi="te-IN"/>
        </w:rPr>
        <w:t>Contact Details</w:t>
      </w:r>
    </w:p>
    <w:p w:rsidR="00F91682" w:rsidRDefault="00F91682" w:rsidP="00F91682">
      <w:pPr>
        <w:pStyle w:val="BodyText"/>
        <w:spacing w:before="143" w:line="252" w:lineRule="auto"/>
        <w:ind w:left="720" w:right="220"/>
        <w:jc w:val="both"/>
        <w:rPr>
          <w:rFonts w:asciiTheme="minorHAnsi" w:eastAsiaTheme="minorHAnsi" w:hAnsiTheme="minorHAnsi" w:cstheme="minorBidi"/>
          <w:sz w:val="22"/>
          <w:szCs w:val="22"/>
          <w:lang w:bidi="te-IN"/>
        </w:rPr>
      </w:pPr>
    </w:p>
    <w:p w:rsidR="00F91682" w:rsidRDefault="00F91682" w:rsidP="00F91682">
      <w:pPr>
        <w:pStyle w:val="BodyText"/>
        <w:spacing w:before="143" w:line="252" w:lineRule="auto"/>
        <w:ind w:left="720" w:right="220"/>
        <w:jc w:val="both"/>
        <w:rPr>
          <w:rFonts w:asciiTheme="minorHAnsi" w:eastAsiaTheme="minorHAnsi" w:hAnsiTheme="minorHAnsi" w:cstheme="minorBidi"/>
          <w:sz w:val="22"/>
          <w:szCs w:val="22"/>
          <w:lang w:bidi="te-IN"/>
        </w:rPr>
      </w:pPr>
    </w:p>
    <w:p w:rsidR="00FF72CE" w:rsidRPr="00FF72CE" w:rsidRDefault="00FF72CE" w:rsidP="00FF72CE">
      <w:pPr>
        <w:pStyle w:val="BodyText"/>
        <w:spacing w:before="143" w:line="252" w:lineRule="auto"/>
        <w:ind w:left="720" w:right="220"/>
        <w:jc w:val="both"/>
        <w:rPr>
          <w:rFonts w:asciiTheme="minorHAnsi" w:eastAsiaTheme="minorHAnsi" w:hAnsiTheme="minorHAnsi" w:cstheme="minorBidi"/>
          <w:sz w:val="22"/>
          <w:szCs w:val="22"/>
          <w:lang w:bidi="te-IN"/>
        </w:rPr>
      </w:pPr>
    </w:p>
    <w:p w:rsidR="008B25D5" w:rsidRDefault="008B25D5"/>
    <w:p w:rsidR="0020154B" w:rsidRDefault="0020154B"/>
    <w:sectPr w:rsidR="00201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choolbook Uralic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191A22"/>
    <w:multiLevelType w:val="hybridMultilevel"/>
    <w:tmpl w:val="4852E938"/>
    <w:lvl w:ilvl="0" w:tplc="99C0D876">
      <w:numFmt w:val="bullet"/>
      <w:lvlText w:val=""/>
      <w:lvlJc w:val="left"/>
      <w:pPr>
        <w:ind w:left="964" w:hanging="348"/>
      </w:pPr>
      <w:rPr>
        <w:rFonts w:ascii="Wingdings" w:eastAsia="Wingdings" w:hAnsi="Wingdings" w:cs="Wingdings" w:hint="default"/>
        <w:color w:val="FD8537"/>
        <w:w w:val="100"/>
        <w:sz w:val="28"/>
        <w:szCs w:val="28"/>
        <w:lang w:val="en-US" w:eastAsia="en-US" w:bidi="ar-SA"/>
      </w:rPr>
    </w:lvl>
    <w:lvl w:ilvl="1" w:tplc="CDEA2798">
      <w:numFmt w:val="bullet"/>
      <w:lvlText w:val="•"/>
      <w:lvlJc w:val="left"/>
      <w:pPr>
        <w:ind w:left="6360" w:hanging="348"/>
      </w:pPr>
      <w:rPr>
        <w:rFonts w:hint="default"/>
        <w:lang w:val="en-US" w:eastAsia="en-US" w:bidi="ar-SA"/>
      </w:rPr>
    </w:lvl>
    <w:lvl w:ilvl="2" w:tplc="70DC26AE">
      <w:numFmt w:val="bullet"/>
      <w:lvlText w:val="•"/>
      <w:lvlJc w:val="left"/>
      <w:pPr>
        <w:ind w:left="7153" w:hanging="348"/>
      </w:pPr>
      <w:rPr>
        <w:rFonts w:hint="default"/>
        <w:lang w:val="en-US" w:eastAsia="en-US" w:bidi="ar-SA"/>
      </w:rPr>
    </w:lvl>
    <w:lvl w:ilvl="3" w:tplc="297CE5A8">
      <w:numFmt w:val="bullet"/>
      <w:lvlText w:val="•"/>
      <w:lvlJc w:val="left"/>
      <w:pPr>
        <w:ind w:left="7946" w:hanging="348"/>
      </w:pPr>
      <w:rPr>
        <w:rFonts w:hint="default"/>
        <w:lang w:val="en-US" w:eastAsia="en-US" w:bidi="ar-SA"/>
      </w:rPr>
    </w:lvl>
    <w:lvl w:ilvl="4" w:tplc="10560DEE">
      <w:numFmt w:val="bullet"/>
      <w:lvlText w:val="•"/>
      <w:lvlJc w:val="left"/>
      <w:pPr>
        <w:ind w:left="8740" w:hanging="348"/>
      </w:pPr>
      <w:rPr>
        <w:rFonts w:hint="default"/>
        <w:lang w:val="en-US" w:eastAsia="en-US" w:bidi="ar-SA"/>
      </w:rPr>
    </w:lvl>
    <w:lvl w:ilvl="5" w:tplc="C3203FA8">
      <w:numFmt w:val="bullet"/>
      <w:lvlText w:val="•"/>
      <w:lvlJc w:val="left"/>
      <w:pPr>
        <w:ind w:left="9533" w:hanging="348"/>
      </w:pPr>
      <w:rPr>
        <w:rFonts w:hint="default"/>
        <w:lang w:val="en-US" w:eastAsia="en-US" w:bidi="ar-SA"/>
      </w:rPr>
    </w:lvl>
    <w:lvl w:ilvl="6" w:tplc="9C9C8A0E">
      <w:numFmt w:val="bullet"/>
      <w:lvlText w:val="•"/>
      <w:lvlJc w:val="left"/>
      <w:pPr>
        <w:ind w:left="10326" w:hanging="348"/>
      </w:pPr>
      <w:rPr>
        <w:rFonts w:hint="default"/>
        <w:lang w:val="en-US" w:eastAsia="en-US" w:bidi="ar-SA"/>
      </w:rPr>
    </w:lvl>
    <w:lvl w:ilvl="7" w:tplc="B1CA22E0">
      <w:numFmt w:val="bullet"/>
      <w:lvlText w:val="•"/>
      <w:lvlJc w:val="left"/>
      <w:pPr>
        <w:ind w:left="11120" w:hanging="348"/>
      </w:pPr>
      <w:rPr>
        <w:rFonts w:hint="default"/>
        <w:lang w:val="en-US" w:eastAsia="en-US" w:bidi="ar-SA"/>
      </w:rPr>
    </w:lvl>
    <w:lvl w:ilvl="8" w:tplc="6A4A188E">
      <w:numFmt w:val="bullet"/>
      <w:lvlText w:val="•"/>
      <w:lvlJc w:val="left"/>
      <w:pPr>
        <w:ind w:left="11913" w:hanging="348"/>
      </w:pPr>
      <w:rPr>
        <w:rFonts w:hint="default"/>
        <w:lang w:val="en-US" w:eastAsia="en-US" w:bidi="ar-SA"/>
      </w:rPr>
    </w:lvl>
  </w:abstractNum>
  <w:abstractNum w:abstractNumId="1" w15:restartNumberingAfterBreak="0">
    <w:nsid w:val="435E1EE5"/>
    <w:multiLevelType w:val="hybridMultilevel"/>
    <w:tmpl w:val="03B6C7FC"/>
    <w:lvl w:ilvl="0" w:tplc="9C668C50">
      <w:numFmt w:val="bullet"/>
      <w:lvlText w:val=""/>
      <w:lvlJc w:val="left"/>
      <w:pPr>
        <w:ind w:left="1048" w:hanging="425"/>
      </w:pPr>
      <w:rPr>
        <w:rFonts w:ascii="Wingdings" w:eastAsia="Wingdings" w:hAnsi="Wingdings" w:cs="Wingdings" w:hint="default"/>
        <w:color w:val="FD8537"/>
        <w:w w:val="103"/>
        <w:sz w:val="23"/>
        <w:szCs w:val="23"/>
        <w:lang w:val="en-US" w:eastAsia="en-US" w:bidi="ar-SA"/>
      </w:rPr>
    </w:lvl>
    <w:lvl w:ilvl="1" w:tplc="49ACDD2C">
      <w:numFmt w:val="bullet"/>
      <w:lvlText w:val="•"/>
      <w:lvlJc w:val="left"/>
      <w:pPr>
        <w:ind w:left="2286" w:hanging="425"/>
      </w:pPr>
      <w:rPr>
        <w:rFonts w:hint="default"/>
        <w:lang w:val="en-US" w:eastAsia="en-US" w:bidi="ar-SA"/>
      </w:rPr>
    </w:lvl>
    <w:lvl w:ilvl="2" w:tplc="6972C072">
      <w:numFmt w:val="bullet"/>
      <w:lvlText w:val="•"/>
      <w:lvlJc w:val="left"/>
      <w:pPr>
        <w:ind w:left="3532" w:hanging="425"/>
      </w:pPr>
      <w:rPr>
        <w:rFonts w:hint="default"/>
        <w:lang w:val="en-US" w:eastAsia="en-US" w:bidi="ar-SA"/>
      </w:rPr>
    </w:lvl>
    <w:lvl w:ilvl="3" w:tplc="87FAFD56">
      <w:numFmt w:val="bullet"/>
      <w:lvlText w:val="•"/>
      <w:lvlJc w:val="left"/>
      <w:pPr>
        <w:ind w:left="4778" w:hanging="425"/>
      </w:pPr>
      <w:rPr>
        <w:rFonts w:hint="default"/>
        <w:lang w:val="en-US" w:eastAsia="en-US" w:bidi="ar-SA"/>
      </w:rPr>
    </w:lvl>
    <w:lvl w:ilvl="4" w:tplc="7CB23334">
      <w:numFmt w:val="bullet"/>
      <w:lvlText w:val="•"/>
      <w:lvlJc w:val="left"/>
      <w:pPr>
        <w:ind w:left="6024" w:hanging="425"/>
      </w:pPr>
      <w:rPr>
        <w:rFonts w:hint="default"/>
        <w:lang w:val="en-US" w:eastAsia="en-US" w:bidi="ar-SA"/>
      </w:rPr>
    </w:lvl>
    <w:lvl w:ilvl="5" w:tplc="A59E32A8">
      <w:numFmt w:val="bullet"/>
      <w:lvlText w:val="•"/>
      <w:lvlJc w:val="left"/>
      <w:pPr>
        <w:ind w:left="7270" w:hanging="425"/>
      </w:pPr>
      <w:rPr>
        <w:rFonts w:hint="default"/>
        <w:lang w:val="en-US" w:eastAsia="en-US" w:bidi="ar-SA"/>
      </w:rPr>
    </w:lvl>
    <w:lvl w:ilvl="6" w:tplc="E500E8CA">
      <w:numFmt w:val="bullet"/>
      <w:lvlText w:val="•"/>
      <w:lvlJc w:val="left"/>
      <w:pPr>
        <w:ind w:left="8516" w:hanging="425"/>
      </w:pPr>
      <w:rPr>
        <w:rFonts w:hint="default"/>
        <w:lang w:val="en-US" w:eastAsia="en-US" w:bidi="ar-SA"/>
      </w:rPr>
    </w:lvl>
    <w:lvl w:ilvl="7" w:tplc="4DA88128">
      <w:numFmt w:val="bullet"/>
      <w:lvlText w:val="•"/>
      <w:lvlJc w:val="left"/>
      <w:pPr>
        <w:ind w:left="9762" w:hanging="425"/>
      </w:pPr>
      <w:rPr>
        <w:rFonts w:hint="default"/>
        <w:lang w:val="en-US" w:eastAsia="en-US" w:bidi="ar-SA"/>
      </w:rPr>
    </w:lvl>
    <w:lvl w:ilvl="8" w:tplc="5114FDF0">
      <w:numFmt w:val="bullet"/>
      <w:lvlText w:val="•"/>
      <w:lvlJc w:val="left"/>
      <w:pPr>
        <w:ind w:left="11008" w:hanging="425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5D5"/>
    <w:rsid w:val="001E3EB9"/>
    <w:rsid w:val="0020154B"/>
    <w:rsid w:val="007F4E2A"/>
    <w:rsid w:val="008B25D5"/>
    <w:rsid w:val="00F47606"/>
    <w:rsid w:val="00F91682"/>
    <w:rsid w:val="00FF7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766628B1-53C4-48B4-911C-B48A296CE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2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8B25D5"/>
    <w:pPr>
      <w:widowControl w:val="0"/>
      <w:autoSpaceDE w:val="0"/>
      <w:autoSpaceDN w:val="0"/>
      <w:spacing w:before="111" w:after="0" w:line="240" w:lineRule="auto"/>
      <w:ind w:left="244"/>
      <w:outlineLvl w:val="1"/>
    </w:pPr>
    <w:rPr>
      <w:rFonts w:ascii="Schoolbook Uralic" w:eastAsia="Schoolbook Uralic" w:hAnsi="Schoolbook Uralic" w:cs="Schoolbook Uralic"/>
      <w:b/>
      <w:bCs/>
      <w:sz w:val="40"/>
      <w:szCs w:val="4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8B25D5"/>
    <w:rPr>
      <w:rFonts w:ascii="Schoolbook Uralic" w:eastAsia="Schoolbook Uralic" w:hAnsi="Schoolbook Uralic" w:cs="Schoolbook Uralic"/>
      <w:b/>
      <w:bCs/>
      <w:sz w:val="40"/>
      <w:szCs w:val="40"/>
      <w:lang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8B2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Normal"/>
    <w:uiPriority w:val="1"/>
    <w:qFormat/>
    <w:rsid w:val="008B25D5"/>
    <w:pPr>
      <w:widowControl w:val="0"/>
      <w:autoSpaceDE w:val="0"/>
      <w:autoSpaceDN w:val="0"/>
      <w:spacing w:before="163" w:after="0" w:line="240" w:lineRule="auto"/>
      <w:ind w:left="118"/>
      <w:jc w:val="center"/>
    </w:pPr>
    <w:rPr>
      <w:rFonts w:ascii="Arial" w:eastAsia="Arial" w:hAnsi="Arial" w:cs="Arial"/>
      <w:lang w:bidi="ar-SA"/>
    </w:rPr>
  </w:style>
  <w:style w:type="paragraph" w:styleId="BodyText">
    <w:name w:val="Body Text"/>
    <w:basedOn w:val="Normal"/>
    <w:link w:val="BodyTextChar"/>
    <w:uiPriority w:val="1"/>
    <w:qFormat/>
    <w:rsid w:val="0020154B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sz w:val="40"/>
      <w:szCs w:val="40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20154B"/>
    <w:rPr>
      <w:rFonts w:ascii="Schoolbook Uralic" w:eastAsia="Schoolbook Uralic" w:hAnsi="Schoolbook Uralic" w:cs="Schoolbook Uralic"/>
      <w:sz w:val="40"/>
      <w:szCs w:val="40"/>
      <w:lang w:bidi="ar-SA"/>
    </w:rPr>
  </w:style>
  <w:style w:type="paragraph" w:styleId="ListParagraph">
    <w:name w:val="List Paragraph"/>
    <w:basedOn w:val="Normal"/>
    <w:uiPriority w:val="1"/>
    <w:qFormat/>
    <w:rsid w:val="0020154B"/>
    <w:pPr>
      <w:widowControl w:val="0"/>
      <w:autoSpaceDE w:val="0"/>
      <w:autoSpaceDN w:val="0"/>
      <w:spacing w:after="0" w:line="240" w:lineRule="auto"/>
      <w:ind w:left="1048" w:hanging="425"/>
    </w:pPr>
    <w:rPr>
      <w:rFonts w:ascii="Arial" w:eastAsia="Arial" w:hAnsi="Arial" w:cs="Arial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Guest User</cp:lastModifiedBy>
  <cp:revision>2</cp:revision>
  <dcterms:created xsi:type="dcterms:W3CDTF">2020-12-04T11:20:00Z</dcterms:created>
  <dcterms:modified xsi:type="dcterms:W3CDTF">2020-12-04T11:20:00Z</dcterms:modified>
</cp:coreProperties>
</file>